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76C09" w14:textId="77777777" w:rsidR="0053538E" w:rsidRPr="00EF1505" w:rsidRDefault="00F8683F" w:rsidP="00EC0C64">
      <w:pPr>
        <w:pStyle w:val="Nagwek6"/>
        <w:spacing w:before="0" w:after="0" w:line="360" w:lineRule="auto"/>
        <w:jc w:val="center"/>
        <w:rPr>
          <w:rFonts w:asciiTheme="minorHAnsi" w:eastAsia="Calibri" w:hAnsiTheme="minorHAnsi" w:cstheme="minorHAnsi"/>
          <w:sz w:val="28"/>
          <w:szCs w:val="28"/>
          <w:lang w:eastAsia="en-US"/>
        </w:rPr>
      </w:pPr>
      <w:r w:rsidRPr="00EF1505">
        <w:rPr>
          <w:rFonts w:asciiTheme="minorHAnsi" w:eastAsia="Calibri" w:hAnsiTheme="minorHAnsi" w:cstheme="minorHAnsi"/>
          <w:sz w:val="28"/>
          <w:szCs w:val="28"/>
          <w:lang w:eastAsia="en-US"/>
        </w:rPr>
        <w:t>REGULAMIN REKRUTACJI I UCZESTNICTWA W PROJEKCIE</w:t>
      </w:r>
    </w:p>
    <w:p w14:paraId="18389F97" w14:textId="77777777" w:rsidR="006D6BC6" w:rsidRPr="00EF1505" w:rsidRDefault="006D6BC6" w:rsidP="00EC0C64">
      <w:pPr>
        <w:spacing w:after="0" w:line="360" w:lineRule="auto"/>
        <w:jc w:val="center"/>
        <w:rPr>
          <w:lang w:eastAsia="en-US"/>
        </w:rPr>
      </w:pPr>
    </w:p>
    <w:p w14:paraId="4F4F2352" w14:textId="108EA657" w:rsidR="00C75EF4" w:rsidRDefault="00C75EF4" w:rsidP="00EC0C64">
      <w:pPr>
        <w:spacing w:after="0" w:line="360" w:lineRule="auto"/>
        <w:jc w:val="center"/>
        <w:rPr>
          <w:rFonts w:ascii="Calibri" w:hAnsi="Calibri" w:cs="Calibri"/>
          <w:b/>
          <w:bCs/>
          <w:i/>
          <w:iCs/>
        </w:rPr>
      </w:pPr>
      <w:r w:rsidRPr="00EF1505">
        <w:rPr>
          <w:rFonts w:ascii="Calibri" w:hAnsi="Calibri" w:cs="Calibri"/>
          <w:b/>
          <w:bCs/>
          <w:i/>
          <w:iCs/>
        </w:rPr>
        <w:t xml:space="preserve">Bony na szkolenie w subregionie </w:t>
      </w:r>
      <w:r w:rsidR="0061220F" w:rsidRPr="00EF1505">
        <w:rPr>
          <w:rFonts w:ascii="Calibri" w:hAnsi="Calibri" w:cs="Calibri"/>
          <w:b/>
          <w:bCs/>
          <w:i/>
          <w:iCs/>
        </w:rPr>
        <w:t>łomżyńskim</w:t>
      </w:r>
    </w:p>
    <w:p w14:paraId="1675473F" w14:textId="4A8EE175" w:rsidR="008A7DA2" w:rsidRPr="00EF1505" w:rsidRDefault="008A7DA2" w:rsidP="00EC0C64">
      <w:pPr>
        <w:spacing w:after="0" w:line="360" w:lineRule="auto"/>
        <w:jc w:val="center"/>
        <w:rPr>
          <w:rFonts w:ascii="Calibri" w:hAnsi="Calibri" w:cs="Calibri"/>
          <w:b/>
          <w:bCs/>
        </w:rPr>
      </w:pPr>
      <w:r>
        <w:rPr>
          <w:rFonts w:ascii="Calibri" w:hAnsi="Calibri" w:cs="Calibri"/>
          <w:b/>
          <w:bCs/>
        </w:rPr>
        <w:t>FEPD.07.04-IP.01-0009</w:t>
      </w:r>
      <w:r w:rsidRPr="008A7DA2">
        <w:rPr>
          <w:rFonts w:ascii="Calibri" w:hAnsi="Calibri" w:cs="Calibri"/>
          <w:b/>
          <w:bCs/>
        </w:rPr>
        <w:t>/23</w:t>
      </w:r>
    </w:p>
    <w:p w14:paraId="2A0AD4DC" w14:textId="77777777" w:rsidR="00C75EF4" w:rsidRPr="00EF1505" w:rsidRDefault="00C75EF4" w:rsidP="00EC0C64">
      <w:pPr>
        <w:spacing w:after="0" w:line="360" w:lineRule="auto"/>
        <w:jc w:val="center"/>
        <w:rPr>
          <w:rFonts w:ascii="Calibri" w:hAnsi="Calibri" w:cs="Calibri"/>
          <w:spacing w:val="-1"/>
        </w:rPr>
      </w:pPr>
      <w:r w:rsidRPr="00EF1505">
        <w:rPr>
          <w:rFonts w:ascii="Calibri" w:hAnsi="Calibri" w:cs="Calibri"/>
          <w:spacing w:val="-2"/>
        </w:rPr>
        <w:t xml:space="preserve">w ramach programu Fundusze Europejskie </w:t>
      </w:r>
      <w:r w:rsidRPr="00EF1505">
        <w:rPr>
          <w:rFonts w:ascii="Calibri" w:hAnsi="Calibri" w:cs="Calibri"/>
          <w:spacing w:val="-1"/>
        </w:rPr>
        <w:t>dla Podlaskiego 2021-2027</w:t>
      </w:r>
    </w:p>
    <w:p w14:paraId="7C94CE1D" w14:textId="77777777" w:rsidR="00C75EF4" w:rsidRPr="00EF1505" w:rsidRDefault="00C75EF4" w:rsidP="00EC0C64">
      <w:pPr>
        <w:spacing w:after="0" w:line="360" w:lineRule="auto"/>
        <w:jc w:val="center"/>
        <w:rPr>
          <w:rFonts w:ascii="Calibri" w:hAnsi="Calibri" w:cs="Calibri"/>
          <w:spacing w:val="-1"/>
        </w:rPr>
      </w:pPr>
      <w:r w:rsidRPr="00EF1505">
        <w:rPr>
          <w:rFonts w:ascii="Calibri" w:hAnsi="Calibri" w:cs="Calibri"/>
          <w:spacing w:val="-1"/>
        </w:rPr>
        <w:t>Priorytet VII Fundusze na rzecz zatrudnienia i kształcenia osób dorosłych</w:t>
      </w:r>
    </w:p>
    <w:p w14:paraId="73B438B3" w14:textId="77777777" w:rsidR="00C75EF4" w:rsidRPr="00EF1505" w:rsidRDefault="00C75EF4" w:rsidP="00EC0C64">
      <w:pPr>
        <w:spacing w:after="0" w:line="360" w:lineRule="auto"/>
        <w:jc w:val="center"/>
        <w:rPr>
          <w:rFonts w:cstheme="minorHAnsi"/>
        </w:rPr>
      </w:pPr>
      <w:r w:rsidRPr="00EF1505">
        <w:rPr>
          <w:rFonts w:ascii="Calibri" w:hAnsi="Calibri" w:cs="Calibri"/>
          <w:spacing w:val="-2"/>
        </w:rPr>
        <w:t>Działanie 7.4 Wspieranie uczenia się przez całe życie.</w:t>
      </w:r>
    </w:p>
    <w:p w14:paraId="63F02921" w14:textId="77777777" w:rsidR="00F8683F" w:rsidRPr="00EF1505" w:rsidRDefault="00F8683F" w:rsidP="00EC0C64">
      <w:pPr>
        <w:autoSpaceDE w:val="0"/>
        <w:autoSpaceDN w:val="0"/>
        <w:adjustRightInd w:val="0"/>
        <w:spacing w:after="0" w:line="360" w:lineRule="auto"/>
        <w:jc w:val="center"/>
        <w:rPr>
          <w:rFonts w:eastAsia="Calibri" w:cstheme="minorHAnsi"/>
          <w:sz w:val="20"/>
          <w:szCs w:val="20"/>
          <w:lang w:eastAsia="en-US"/>
        </w:rPr>
      </w:pPr>
    </w:p>
    <w:p w14:paraId="0F66CBCE" w14:textId="77777777" w:rsidR="00F8683F" w:rsidRPr="00EF1505" w:rsidRDefault="00F8683F" w:rsidP="00EC0C64">
      <w:pPr>
        <w:spacing w:after="0" w:line="360" w:lineRule="auto"/>
        <w:jc w:val="center"/>
        <w:rPr>
          <w:rFonts w:eastAsia="Calibri" w:cstheme="minorHAnsi"/>
          <w:b/>
          <w:sz w:val="20"/>
          <w:szCs w:val="20"/>
          <w:lang w:eastAsia="en-US"/>
        </w:rPr>
      </w:pPr>
      <w:r w:rsidRPr="00EF1505">
        <w:rPr>
          <w:rFonts w:eastAsia="Calibri" w:cstheme="minorHAnsi"/>
          <w:b/>
          <w:sz w:val="20"/>
          <w:szCs w:val="20"/>
          <w:lang w:eastAsia="en-US"/>
        </w:rPr>
        <w:t>§ 1</w:t>
      </w:r>
    </w:p>
    <w:p w14:paraId="75A55821" w14:textId="77777777" w:rsidR="00F8683F" w:rsidRPr="00EF1505" w:rsidRDefault="00F8683F" w:rsidP="00EC0C64">
      <w:pPr>
        <w:spacing w:after="0" w:line="360" w:lineRule="auto"/>
        <w:jc w:val="center"/>
        <w:rPr>
          <w:rFonts w:eastAsia="Calibri" w:cstheme="minorHAnsi"/>
          <w:b/>
          <w:sz w:val="20"/>
          <w:szCs w:val="20"/>
          <w:lang w:eastAsia="en-US"/>
        </w:rPr>
      </w:pPr>
      <w:r w:rsidRPr="00EF1505">
        <w:rPr>
          <w:rFonts w:eastAsia="Calibri" w:cstheme="minorHAnsi"/>
          <w:b/>
          <w:sz w:val="20"/>
          <w:szCs w:val="20"/>
          <w:lang w:eastAsia="en-US"/>
        </w:rPr>
        <w:t>Określenia i skróty</w:t>
      </w:r>
    </w:p>
    <w:p w14:paraId="6332CFF7" w14:textId="77777777" w:rsidR="00F8683F" w:rsidRPr="00EF1505" w:rsidRDefault="00F8683F" w:rsidP="00EC0C64">
      <w:pPr>
        <w:autoSpaceDE w:val="0"/>
        <w:autoSpaceDN w:val="0"/>
        <w:adjustRightInd w:val="0"/>
        <w:spacing w:after="0" w:line="360" w:lineRule="auto"/>
        <w:jc w:val="center"/>
        <w:rPr>
          <w:rFonts w:eastAsia="Calibri" w:cstheme="minorHAnsi"/>
          <w:sz w:val="20"/>
          <w:szCs w:val="20"/>
          <w:lang w:eastAsia="en-US"/>
        </w:rPr>
      </w:pPr>
      <w:r w:rsidRPr="00EF1505">
        <w:rPr>
          <w:rFonts w:eastAsia="Calibri" w:cstheme="minorHAnsi"/>
          <w:b/>
          <w:bCs/>
          <w:sz w:val="20"/>
          <w:szCs w:val="20"/>
          <w:lang w:eastAsia="en-US"/>
        </w:rPr>
        <w:t>SŁOWNIK SKRÓTÓW I POJĘĆ</w:t>
      </w:r>
    </w:p>
    <w:p w14:paraId="6CFC6924" w14:textId="77777777" w:rsidR="009A0ED3" w:rsidRDefault="009A0ED3" w:rsidP="00EC0C64">
      <w:pPr>
        <w:spacing w:after="0" w:line="360" w:lineRule="auto"/>
        <w:jc w:val="both"/>
        <w:rPr>
          <w:rFonts w:eastAsia="Calibri" w:cstheme="minorHAnsi"/>
          <w:b/>
          <w:bCs/>
          <w:sz w:val="20"/>
          <w:szCs w:val="20"/>
          <w:lang w:eastAsia="en-US"/>
        </w:rPr>
      </w:pPr>
    </w:p>
    <w:p w14:paraId="3B01B47C" w14:textId="68DED848" w:rsidR="00564EDC" w:rsidRPr="00EF1505" w:rsidRDefault="00564EDC" w:rsidP="00EC0C64">
      <w:pPr>
        <w:spacing w:after="0" w:line="360" w:lineRule="auto"/>
        <w:jc w:val="both"/>
        <w:rPr>
          <w:rFonts w:eastAsia="Calibri" w:cstheme="minorHAnsi"/>
          <w:bCs/>
          <w:sz w:val="20"/>
          <w:szCs w:val="20"/>
          <w:lang w:eastAsia="en-US"/>
        </w:rPr>
      </w:pPr>
      <w:r w:rsidRPr="00EF1505">
        <w:rPr>
          <w:rFonts w:eastAsia="Calibri" w:cstheme="minorHAnsi"/>
          <w:b/>
          <w:bCs/>
          <w:sz w:val="20"/>
          <w:szCs w:val="20"/>
          <w:lang w:eastAsia="en-US"/>
        </w:rPr>
        <w:t>Baza Usług Rozwojowych (BUR)</w:t>
      </w:r>
      <w:r w:rsidRPr="00EF1505">
        <w:rPr>
          <w:rFonts w:eastAsia="Calibri" w:cstheme="minorHAnsi"/>
          <w:bCs/>
          <w:sz w:val="20"/>
          <w:szCs w:val="20"/>
          <w:lang w:eastAsia="en-US"/>
        </w:rPr>
        <w:t xml:space="preserve"> – internetowa baza usług rozwojowych, w tym szkoleniowych obejmująca </w:t>
      </w:r>
      <w:r w:rsidRPr="00EF1505">
        <w:rPr>
          <w:rFonts w:eastAsia="Calibri" w:cstheme="minorHAnsi"/>
          <w:bCs/>
          <w:sz w:val="20"/>
          <w:szCs w:val="20"/>
          <w:lang w:eastAsia="en-US"/>
        </w:rPr>
        <w:br/>
        <w:t xml:space="preserve">w szczególności bazę podmiotów zapewniających należyte świadczenie usług rozwojowych współfinansowanych ze środków publicznych, prowadzona w formie systemu teleinformatycznego przez Administratora BUR. </w:t>
      </w:r>
      <w:r w:rsidR="0007157F" w:rsidRPr="00EF1505">
        <w:rPr>
          <w:rFonts w:eastAsia="Calibri" w:cstheme="minorHAnsi"/>
          <w:bCs/>
          <w:sz w:val="20"/>
          <w:szCs w:val="20"/>
          <w:lang w:eastAsia="en-US"/>
        </w:rPr>
        <w:t>W</w:t>
      </w:r>
      <w:r w:rsidRPr="00EF1505">
        <w:rPr>
          <w:rFonts w:eastAsia="Calibri" w:cstheme="minorHAnsi"/>
          <w:bCs/>
          <w:sz w:val="20"/>
          <w:szCs w:val="20"/>
          <w:lang w:eastAsia="en-US"/>
        </w:rPr>
        <w:t xml:space="preserve"> szczególności umożliwia prowadzenie, na podstawie art. 6aa ust. 1 ustawy z dnia 9 listopada 2000 r. o utworzeniu Polskiej Agencji Rozwoju Przedsiębiorczości (Dz. U. z 2022 r. poz. 2080, z </w:t>
      </w:r>
      <w:proofErr w:type="spellStart"/>
      <w:r w:rsidRPr="00EF1505">
        <w:rPr>
          <w:rFonts w:eastAsia="Calibri" w:cstheme="minorHAnsi"/>
          <w:bCs/>
          <w:sz w:val="20"/>
          <w:szCs w:val="20"/>
          <w:lang w:eastAsia="en-US"/>
        </w:rPr>
        <w:t>późn</w:t>
      </w:r>
      <w:proofErr w:type="spellEnd"/>
      <w:r w:rsidRPr="00EF1505">
        <w:rPr>
          <w:rFonts w:eastAsia="Calibri" w:cstheme="minorHAnsi"/>
          <w:bCs/>
          <w:sz w:val="20"/>
          <w:szCs w:val="20"/>
          <w:lang w:eastAsia="en-US"/>
        </w:rPr>
        <w:t>. zm.) rejestru podmiotów (Dostawców Usług) zapewniających należyte świadczenie usług rozwojowych, współfinansowanych ze środków publicznych. Szczegółowe zasady funkcjonowania BUR określa rozporządzenie Ministra Rozwoju i Finansów z dnia 29 sierpnia 2017 r. w sprawie rejestru podmiotów świadczących usługi rozwojowe (Dz. U. z 2017 r. poz. 1678);</w:t>
      </w:r>
    </w:p>
    <w:p w14:paraId="4B75D97B" w14:textId="3DD8A083" w:rsidR="00564EDC" w:rsidRPr="00EF1505" w:rsidRDefault="00564EDC" w:rsidP="00EC0C64">
      <w:pPr>
        <w:spacing w:after="0" w:line="360" w:lineRule="auto"/>
        <w:jc w:val="both"/>
        <w:rPr>
          <w:rFonts w:eastAsia="Calibri" w:cstheme="minorHAnsi"/>
          <w:bCs/>
          <w:sz w:val="20"/>
          <w:szCs w:val="20"/>
          <w:lang w:eastAsia="en-US"/>
        </w:rPr>
      </w:pPr>
      <w:r w:rsidRPr="00EF1505">
        <w:rPr>
          <w:rFonts w:eastAsia="Calibri" w:cstheme="minorHAnsi"/>
          <w:bCs/>
          <w:sz w:val="20"/>
          <w:szCs w:val="20"/>
          <w:lang w:eastAsia="en-US"/>
        </w:rPr>
        <w:t xml:space="preserve">BUR umożliwia w szczególności obsługę następujących procesów: </w:t>
      </w:r>
    </w:p>
    <w:p w14:paraId="032514C3" w14:textId="23F1AD30" w:rsidR="00564EDC" w:rsidRPr="00EF1505" w:rsidRDefault="00564EDC" w:rsidP="00EC0C64">
      <w:pPr>
        <w:numPr>
          <w:ilvl w:val="0"/>
          <w:numId w:val="1"/>
        </w:numPr>
        <w:spacing w:after="0" w:line="360" w:lineRule="auto"/>
        <w:ind w:left="284" w:hanging="284"/>
        <w:contextualSpacing/>
        <w:jc w:val="both"/>
        <w:rPr>
          <w:rFonts w:eastAsia="Calibri" w:cstheme="minorHAnsi"/>
          <w:bCs/>
          <w:sz w:val="20"/>
          <w:szCs w:val="20"/>
          <w:lang w:eastAsia="en-US"/>
        </w:rPr>
      </w:pPr>
      <w:r w:rsidRPr="00EF1505">
        <w:rPr>
          <w:rFonts w:eastAsia="Calibri" w:cstheme="minorHAnsi"/>
          <w:bCs/>
          <w:sz w:val="20"/>
          <w:szCs w:val="20"/>
          <w:lang w:eastAsia="en-US"/>
        </w:rPr>
        <w:t xml:space="preserve">publikację ofert usług rozwojowych, w tym szkoleniowych przez podmioty świadczące usługi rozwojowe wraz </w:t>
      </w:r>
      <w:r w:rsidRPr="00EF1505">
        <w:rPr>
          <w:rFonts w:eastAsia="Calibri" w:cstheme="minorHAnsi"/>
          <w:bCs/>
          <w:sz w:val="20"/>
          <w:szCs w:val="20"/>
          <w:lang w:eastAsia="en-US"/>
        </w:rPr>
        <w:br/>
        <w:t xml:space="preserve">z danymi identyfikującymi te podmioty, </w:t>
      </w:r>
    </w:p>
    <w:p w14:paraId="409A1E7C" w14:textId="21FA1ACC" w:rsidR="00564EDC" w:rsidRPr="00EF1505" w:rsidRDefault="00564EDC" w:rsidP="00EC0C64">
      <w:pPr>
        <w:numPr>
          <w:ilvl w:val="0"/>
          <w:numId w:val="1"/>
        </w:numPr>
        <w:spacing w:after="0" w:line="360" w:lineRule="auto"/>
        <w:ind w:left="284" w:hanging="284"/>
        <w:contextualSpacing/>
        <w:jc w:val="both"/>
        <w:rPr>
          <w:rFonts w:eastAsia="Calibri" w:cstheme="minorHAnsi"/>
          <w:bCs/>
          <w:sz w:val="20"/>
          <w:szCs w:val="20"/>
          <w:lang w:eastAsia="en-US"/>
        </w:rPr>
      </w:pPr>
      <w:r w:rsidRPr="00EF1505">
        <w:rPr>
          <w:rFonts w:eastAsia="Calibri" w:cstheme="minorHAnsi"/>
          <w:bCs/>
          <w:sz w:val="20"/>
          <w:szCs w:val="20"/>
          <w:lang w:eastAsia="en-US"/>
        </w:rPr>
        <w:t xml:space="preserve">dokonywanie zapisów na poszczególne usługi, </w:t>
      </w:r>
    </w:p>
    <w:p w14:paraId="739043E0" w14:textId="20DD2DD2" w:rsidR="00564EDC" w:rsidRPr="00EF1505" w:rsidRDefault="00564EDC" w:rsidP="00EC0C64">
      <w:pPr>
        <w:numPr>
          <w:ilvl w:val="0"/>
          <w:numId w:val="1"/>
        </w:numPr>
        <w:spacing w:after="0" w:line="360" w:lineRule="auto"/>
        <w:ind w:left="284" w:hanging="284"/>
        <w:contextualSpacing/>
        <w:jc w:val="both"/>
        <w:rPr>
          <w:rFonts w:eastAsia="Calibri" w:cstheme="minorHAnsi"/>
          <w:bCs/>
          <w:sz w:val="20"/>
          <w:szCs w:val="20"/>
          <w:lang w:eastAsia="en-US"/>
        </w:rPr>
      </w:pPr>
      <w:r w:rsidRPr="00EF1505">
        <w:rPr>
          <w:rFonts w:eastAsia="Calibri" w:cstheme="minorHAnsi"/>
          <w:bCs/>
          <w:sz w:val="20"/>
          <w:szCs w:val="20"/>
          <w:lang w:eastAsia="en-US"/>
        </w:rPr>
        <w:t xml:space="preserve">zamieszczanie ogłoszeń o zapotrzebowaniu na usługi, </w:t>
      </w:r>
    </w:p>
    <w:p w14:paraId="0088EE80" w14:textId="33176946" w:rsidR="00564EDC" w:rsidRPr="00EF1505" w:rsidRDefault="00564EDC" w:rsidP="00EC0C64">
      <w:pPr>
        <w:numPr>
          <w:ilvl w:val="0"/>
          <w:numId w:val="1"/>
        </w:numPr>
        <w:spacing w:after="0" w:line="360" w:lineRule="auto"/>
        <w:ind w:left="284" w:hanging="284"/>
        <w:contextualSpacing/>
        <w:jc w:val="both"/>
        <w:rPr>
          <w:rFonts w:eastAsia="Calibri" w:cstheme="minorHAnsi"/>
          <w:bCs/>
          <w:sz w:val="20"/>
          <w:szCs w:val="20"/>
          <w:lang w:eastAsia="en-US"/>
        </w:rPr>
      </w:pPr>
      <w:r w:rsidRPr="00EF1505">
        <w:rPr>
          <w:rFonts w:eastAsia="Calibri" w:cstheme="minorHAnsi"/>
          <w:bCs/>
          <w:sz w:val="20"/>
          <w:szCs w:val="20"/>
          <w:lang w:eastAsia="en-US"/>
        </w:rPr>
        <w:t>dokonywanie oceny usług rozwojowych zgodnie z Systemem Oceny Usług Rozwojowych.</w:t>
      </w:r>
    </w:p>
    <w:p w14:paraId="20325D5F" w14:textId="08D0CA18" w:rsidR="00564EDC" w:rsidRPr="00EF1505" w:rsidRDefault="00A51F4B" w:rsidP="00EC0C64">
      <w:pPr>
        <w:spacing w:after="0" w:line="360" w:lineRule="auto"/>
        <w:ind w:left="284"/>
        <w:contextualSpacing/>
        <w:jc w:val="both"/>
        <w:rPr>
          <w:rFonts w:eastAsia="Calibri" w:cstheme="minorHAnsi"/>
          <w:bCs/>
          <w:sz w:val="20"/>
          <w:szCs w:val="20"/>
          <w:lang w:eastAsia="en-US"/>
        </w:rPr>
      </w:pPr>
      <w:r w:rsidRPr="00EF1505">
        <w:rPr>
          <w:rFonts w:eastAsia="Calibri" w:cstheme="minorHAnsi"/>
          <w:bCs/>
          <w:sz w:val="20"/>
          <w:szCs w:val="20"/>
          <w:lang w:eastAsia="en-US"/>
        </w:rPr>
        <w:t>BUR jest</w:t>
      </w:r>
      <w:r w:rsidR="00564EDC" w:rsidRPr="00EF1505">
        <w:rPr>
          <w:rFonts w:eastAsia="Calibri" w:cstheme="minorHAnsi"/>
          <w:bCs/>
          <w:sz w:val="20"/>
          <w:szCs w:val="20"/>
          <w:lang w:eastAsia="en-US"/>
        </w:rPr>
        <w:t xml:space="preserve"> dostępna na stronie https://uslugirozwojowe.parp.gov.pl/</w:t>
      </w:r>
    </w:p>
    <w:p w14:paraId="51A305CB" w14:textId="3EA8BD9C" w:rsidR="00564EDC" w:rsidRPr="00EF1505" w:rsidRDefault="00564EDC" w:rsidP="00EC0C64">
      <w:pPr>
        <w:spacing w:after="0" w:line="360" w:lineRule="auto"/>
        <w:jc w:val="both"/>
        <w:rPr>
          <w:rFonts w:eastAsia="Calibri" w:cstheme="minorHAnsi"/>
          <w:sz w:val="20"/>
          <w:szCs w:val="20"/>
          <w:lang w:eastAsia="en-US"/>
        </w:rPr>
      </w:pPr>
      <w:r w:rsidRPr="00EF1505">
        <w:rPr>
          <w:rFonts w:eastAsia="Calibri" w:cstheme="minorHAnsi"/>
          <w:b/>
          <w:sz w:val="20"/>
          <w:szCs w:val="20"/>
          <w:lang w:eastAsia="en-US"/>
        </w:rPr>
        <w:t>Bilans Kariery</w:t>
      </w:r>
      <w:r w:rsidRPr="00EF1505">
        <w:rPr>
          <w:rFonts w:eastAsia="Calibri" w:cstheme="minorHAnsi"/>
          <w:sz w:val="20"/>
          <w:szCs w:val="20"/>
          <w:lang w:eastAsia="en-US"/>
        </w:rPr>
        <w:t xml:space="preserve"> – należy przez to rozumieć usługę doradztwa, w ramach której określone zostają potrzeby podwyższania i uzupełniania kwalifikacji.</w:t>
      </w:r>
    </w:p>
    <w:p w14:paraId="76220E44" w14:textId="70857B76" w:rsidR="00564EDC" w:rsidRPr="00EF1505" w:rsidRDefault="00564EDC" w:rsidP="00EC0C64">
      <w:pPr>
        <w:spacing w:after="0" w:line="360" w:lineRule="auto"/>
        <w:contextualSpacing/>
        <w:jc w:val="both"/>
        <w:rPr>
          <w:rFonts w:eastAsia="Calibri" w:cstheme="minorHAnsi"/>
          <w:bCs/>
          <w:sz w:val="20"/>
          <w:szCs w:val="20"/>
          <w:lang w:eastAsia="en-US"/>
        </w:rPr>
      </w:pPr>
      <w:r w:rsidRPr="00EF1505">
        <w:rPr>
          <w:rFonts w:eastAsia="Calibri" w:cstheme="minorHAnsi"/>
          <w:b/>
          <w:bCs/>
          <w:sz w:val="20"/>
          <w:szCs w:val="20"/>
          <w:lang w:eastAsia="en-US"/>
        </w:rPr>
        <w:t>Biuro Projektu (B</w:t>
      </w:r>
      <w:r w:rsidR="0061220F" w:rsidRPr="00EF1505">
        <w:rPr>
          <w:rFonts w:eastAsia="Calibri" w:cstheme="minorHAnsi"/>
          <w:b/>
          <w:bCs/>
          <w:sz w:val="20"/>
          <w:szCs w:val="20"/>
          <w:lang w:eastAsia="en-US"/>
        </w:rPr>
        <w:t>P</w:t>
      </w:r>
      <w:r w:rsidRPr="00EF1505">
        <w:rPr>
          <w:rFonts w:eastAsia="Calibri" w:cstheme="minorHAnsi"/>
          <w:b/>
          <w:bCs/>
          <w:sz w:val="20"/>
          <w:szCs w:val="20"/>
          <w:lang w:eastAsia="en-US"/>
        </w:rPr>
        <w:t>)</w:t>
      </w:r>
      <w:r w:rsidRPr="00EF1505">
        <w:rPr>
          <w:rFonts w:eastAsia="Calibri" w:cstheme="minorHAnsi"/>
          <w:bCs/>
          <w:sz w:val="20"/>
          <w:szCs w:val="20"/>
          <w:lang w:eastAsia="en-US"/>
        </w:rPr>
        <w:t xml:space="preserve"> – oznacza to biuro główne projektu Ag</w:t>
      </w:r>
      <w:r w:rsidR="00EF1505">
        <w:rPr>
          <w:rFonts w:eastAsia="Calibri" w:cstheme="minorHAnsi"/>
          <w:bCs/>
          <w:sz w:val="20"/>
          <w:szCs w:val="20"/>
          <w:lang w:eastAsia="en-US"/>
        </w:rPr>
        <w:t>encji Rozwoju Regionalnego „ARES</w:t>
      </w:r>
      <w:r w:rsidRPr="00EF1505">
        <w:rPr>
          <w:rFonts w:eastAsia="Calibri" w:cstheme="minorHAnsi"/>
          <w:bCs/>
          <w:sz w:val="20"/>
          <w:szCs w:val="20"/>
          <w:lang w:eastAsia="en-US"/>
        </w:rPr>
        <w:t>” S.A. w Suwałkach Noniewicza 42A, 16-400 Suwałki</w:t>
      </w:r>
      <w:r w:rsidR="006E6743" w:rsidRPr="00EF1505">
        <w:rPr>
          <w:rFonts w:eastAsia="Calibri" w:cstheme="minorHAnsi"/>
          <w:bCs/>
          <w:sz w:val="20"/>
          <w:szCs w:val="20"/>
          <w:lang w:eastAsia="en-US"/>
        </w:rPr>
        <w:t>.</w:t>
      </w:r>
    </w:p>
    <w:p w14:paraId="2D53B8C7" w14:textId="2581C634" w:rsidR="0061220F" w:rsidRPr="00EF1505" w:rsidRDefault="0061220F" w:rsidP="00EC0C64">
      <w:pPr>
        <w:spacing w:after="0" w:line="360" w:lineRule="auto"/>
        <w:jc w:val="both"/>
        <w:rPr>
          <w:rFonts w:eastAsia="Calibri" w:cstheme="minorHAnsi"/>
          <w:bCs/>
          <w:sz w:val="20"/>
          <w:szCs w:val="20"/>
          <w:lang w:eastAsia="en-US"/>
        </w:rPr>
      </w:pPr>
      <w:r w:rsidRPr="00EF1505">
        <w:rPr>
          <w:rFonts w:eastAsia="Calibri" w:cstheme="minorHAnsi"/>
          <w:b/>
          <w:bCs/>
          <w:sz w:val="20"/>
          <w:szCs w:val="20"/>
          <w:lang w:eastAsia="en-US"/>
        </w:rPr>
        <w:t>Biura obsługi (BO)</w:t>
      </w:r>
      <w:r w:rsidRPr="00EF1505">
        <w:rPr>
          <w:rFonts w:eastAsia="Calibri" w:cstheme="minorHAnsi"/>
          <w:bCs/>
          <w:sz w:val="20"/>
          <w:szCs w:val="20"/>
          <w:lang w:eastAsia="en-US"/>
        </w:rPr>
        <w:t xml:space="preserve">- oznacza to biuro projektu: </w:t>
      </w:r>
    </w:p>
    <w:p w14:paraId="3CEF3A83" w14:textId="115FB8F6" w:rsidR="00A57B84" w:rsidRPr="003624F0" w:rsidRDefault="00EF1505" w:rsidP="00EC0C64">
      <w:pPr>
        <w:spacing w:after="0" w:line="360" w:lineRule="auto"/>
        <w:jc w:val="both"/>
        <w:rPr>
          <w:rFonts w:eastAsia="Calibri" w:cstheme="minorHAnsi"/>
          <w:bCs/>
          <w:sz w:val="20"/>
          <w:szCs w:val="20"/>
          <w:lang w:eastAsia="en-US"/>
        </w:rPr>
      </w:pPr>
      <w:r w:rsidRPr="00EF1505">
        <w:rPr>
          <w:rFonts w:eastAsia="Calibri" w:cstheme="minorHAnsi"/>
          <w:bCs/>
          <w:sz w:val="20"/>
          <w:szCs w:val="20"/>
          <w:lang w:eastAsia="en-US"/>
        </w:rPr>
        <w:t>Agencji Rozwoju Regionalnego „ARES” S.A. w Suwałkach</w:t>
      </w:r>
      <w:r>
        <w:rPr>
          <w:rFonts w:eastAsia="Calibri" w:cstheme="minorHAnsi"/>
          <w:bCs/>
          <w:sz w:val="20"/>
          <w:szCs w:val="20"/>
          <w:lang w:eastAsia="en-US"/>
        </w:rPr>
        <w:t xml:space="preserve">, </w:t>
      </w:r>
      <w:r w:rsidR="00A57B84" w:rsidRPr="00EF1505">
        <w:rPr>
          <w:rFonts w:eastAsia="Calibri" w:cstheme="minorHAnsi"/>
          <w:bCs/>
          <w:sz w:val="20"/>
          <w:szCs w:val="20"/>
          <w:lang w:eastAsia="en-US"/>
        </w:rPr>
        <w:t>biuro w Bielsku</w:t>
      </w:r>
      <w:r>
        <w:rPr>
          <w:rFonts w:eastAsia="Calibri" w:cstheme="minorHAnsi"/>
          <w:bCs/>
          <w:sz w:val="20"/>
          <w:szCs w:val="20"/>
          <w:lang w:eastAsia="en-US"/>
        </w:rPr>
        <w:t xml:space="preserve"> Podlaskim</w:t>
      </w:r>
      <w:r w:rsidR="00A57B84" w:rsidRPr="00EF1505">
        <w:rPr>
          <w:rFonts w:eastAsia="Calibri" w:cstheme="minorHAnsi"/>
          <w:bCs/>
          <w:sz w:val="20"/>
          <w:szCs w:val="20"/>
          <w:lang w:eastAsia="en-US"/>
        </w:rPr>
        <w:t xml:space="preserve"> </w:t>
      </w:r>
      <w:r w:rsidR="00A57B84" w:rsidRPr="003624F0">
        <w:rPr>
          <w:rFonts w:eastAsia="Calibri" w:cstheme="minorHAnsi"/>
          <w:bCs/>
          <w:sz w:val="20"/>
          <w:szCs w:val="20"/>
          <w:lang w:eastAsia="en-US"/>
        </w:rPr>
        <w:t xml:space="preserve">- </w:t>
      </w:r>
      <w:r w:rsidR="00C8010E" w:rsidRPr="003624F0">
        <w:rPr>
          <w:rFonts w:eastAsia="Calibri" w:cstheme="minorHAnsi"/>
          <w:bCs/>
          <w:sz w:val="20"/>
          <w:szCs w:val="20"/>
          <w:lang w:eastAsia="en-US"/>
        </w:rPr>
        <w:t>Mikołaja Kopernika 1</w:t>
      </w:r>
      <w:r w:rsidR="00A37BBF" w:rsidRPr="003624F0">
        <w:rPr>
          <w:rFonts w:eastAsia="Calibri" w:cstheme="minorHAnsi"/>
          <w:bCs/>
          <w:sz w:val="20"/>
          <w:szCs w:val="20"/>
          <w:lang w:eastAsia="en-US"/>
        </w:rPr>
        <w:t>, pok. 15</w:t>
      </w:r>
      <w:r w:rsidR="00C8010E" w:rsidRPr="003624F0">
        <w:rPr>
          <w:rFonts w:eastAsia="Calibri" w:cstheme="minorHAnsi"/>
          <w:bCs/>
          <w:sz w:val="20"/>
          <w:szCs w:val="20"/>
          <w:lang w:eastAsia="en-US"/>
        </w:rPr>
        <w:t>, 17-100 Bielsk Podlaski</w:t>
      </w:r>
    </w:p>
    <w:p w14:paraId="516CF8F7" w14:textId="6CF0D7B4" w:rsidR="0061220F" w:rsidRPr="00EF1505" w:rsidRDefault="0061220F" w:rsidP="00EC0C64">
      <w:pPr>
        <w:spacing w:after="0" w:line="360" w:lineRule="auto"/>
        <w:jc w:val="both"/>
        <w:rPr>
          <w:rFonts w:eastAsia="Calibri" w:cstheme="minorHAnsi"/>
          <w:bCs/>
          <w:sz w:val="20"/>
          <w:szCs w:val="20"/>
          <w:lang w:eastAsia="en-US"/>
        </w:rPr>
      </w:pPr>
      <w:r w:rsidRPr="00EF1505">
        <w:rPr>
          <w:rFonts w:eastAsia="Calibri" w:cstheme="minorHAnsi"/>
          <w:bCs/>
          <w:sz w:val="20"/>
          <w:szCs w:val="20"/>
          <w:lang w:eastAsia="en-US"/>
        </w:rPr>
        <w:t>Polska Fundacja Filary Rozwoju biuro w Łomży - Nowa 2, 18-400 Łomża</w:t>
      </w:r>
    </w:p>
    <w:p w14:paraId="138A3886" w14:textId="54D13F39" w:rsidR="00564EDC" w:rsidRPr="00EF1505" w:rsidRDefault="00564EDC" w:rsidP="00EC0C64">
      <w:pPr>
        <w:spacing w:after="0" w:line="360" w:lineRule="auto"/>
        <w:jc w:val="both"/>
        <w:rPr>
          <w:rFonts w:eastAsia="Calibri" w:cstheme="minorHAnsi"/>
          <w:sz w:val="20"/>
          <w:szCs w:val="20"/>
          <w:lang w:eastAsia="en-US"/>
        </w:rPr>
      </w:pPr>
      <w:r w:rsidRPr="00EF1505">
        <w:rPr>
          <w:rFonts w:eastAsia="Calibri" w:cstheme="minorHAnsi"/>
          <w:b/>
          <w:sz w:val="20"/>
          <w:szCs w:val="20"/>
          <w:lang w:eastAsia="en-US"/>
        </w:rPr>
        <w:t>Bon szkoleniowy</w:t>
      </w:r>
      <w:r w:rsidR="00262210">
        <w:rPr>
          <w:rFonts w:eastAsia="Calibri" w:cstheme="minorHAnsi"/>
          <w:b/>
          <w:sz w:val="20"/>
          <w:szCs w:val="20"/>
          <w:lang w:eastAsia="en-US"/>
        </w:rPr>
        <w:t xml:space="preserve"> </w:t>
      </w:r>
      <w:r w:rsidR="00EF1505">
        <w:rPr>
          <w:rFonts w:eastAsia="Calibri" w:cstheme="minorHAnsi"/>
          <w:sz w:val="20"/>
          <w:szCs w:val="20"/>
          <w:lang w:eastAsia="en-US"/>
        </w:rPr>
        <w:t>(BON)</w:t>
      </w:r>
      <w:r w:rsidR="00262210">
        <w:rPr>
          <w:rFonts w:eastAsia="Calibri" w:cstheme="minorHAnsi"/>
          <w:sz w:val="20"/>
          <w:szCs w:val="20"/>
          <w:lang w:eastAsia="en-US"/>
        </w:rPr>
        <w:t xml:space="preserve"> </w:t>
      </w:r>
      <w:r w:rsidRPr="00EF1505">
        <w:rPr>
          <w:rFonts w:eastAsia="Calibri" w:cstheme="minorHAnsi"/>
          <w:sz w:val="20"/>
          <w:szCs w:val="20"/>
          <w:lang w:eastAsia="en-US"/>
        </w:rPr>
        <w:t xml:space="preserve">– należy przez to rozumieć </w:t>
      </w:r>
      <w:r w:rsidR="00DE5D51" w:rsidRPr="00EF1505">
        <w:rPr>
          <w:rFonts w:eastAsia="Calibri" w:cstheme="minorHAnsi"/>
          <w:sz w:val="20"/>
          <w:szCs w:val="20"/>
          <w:lang w:eastAsia="en-US"/>
        </w:rPr>
        <w:t>środki finansowe programu operacyjnego,</w:t>
      </w:r>
      <w:r w:rsidRPr="00EF1505">
        <w:rPr>
          <w:rFonts w:eastAsia="Calibri" w:cstheme="minorHAnsi"/>
          <w:sz w:val="20"/>
          <w:szCs w:val="20"/>
          <w:lang w:eastAsia="en-US"/>
        </w:rPr>
        <w:t xml:space="preserve"> uprawniając</w:t>
      </w:r>
      <w:r w:rsidR="00262210">
        <w:rPr>
          <w:rFonts w:eastAsia="Calibri" w:cstheme="minorHAnsi"/>
          <w:sz w:val="20"/>
          <w:szCs w:val="20"/>
          <w:lang w:eastAsia="en-US"/>
        </w:rPr>
        <w:t>e</w:t>
      </w:r>
      <w:r w:rsidRPr="00EF1505">
        <w:rPr>
          <w:rFonts w:eastAsia="Calibri" w:cstheme="minorHAnsi"/>
          <w:sz w:val="20"/>
          <w:szCs w:val="20"/>
          <w:lang w:eastAsia="en-US"/>
        </w:rPr>
        <w:t xml:space="preserve"> Uczestnika do skorzystania z Usług w ramach Projektu.</w:t>
      </w:r>
    </w:p>
    <w:p w14:paraId="38A71CDC" w14:textId="77777777" w:rsidR="00564EDC" w:rsidRDefault="00564EDC" w:rsidP="00EC0C64">
      <w:pPr>
        <w:spacing w:after="0" w:line="360" w:lineRule="auto"/>
        <w:jc w:val="both"/>
        <w:rPr>
          <w:rFonts w:eastAsia="Calibri" w:cstheme="minorHAnsi"/>
          <w:sz w:val="20"/>
          <w:szCs w:val="20"/>
          <w:lang w:eastAsia="en-US"/>
        </w:rPr>
      </w:pPr>
      <w:r w:rsidRPr="00EF1505">
        <w:rPr>
          <w:rFonts w:eastAsia="Calibri" w:cstheme="minorHAnsi"/>
          <w:b/>
          <w:bCs/>
          <w:sz w:val="20"/>
          <w:szCs w:val="20"/>
          <w:lang w:eastAsia="en-US"/>
        </w:rPr>
        <w:lastRenderedPageBreak/>
        <w:t>Cert</w:t>
      </w:r>
      <w:r w:rsidRPr="00EF1505">
        <w:rPr>
          <w:rFonts w:eastAsia="Calibri" w:cstheme="minorHAnsi"/>
          <w:b/>
          <w:sz w:val="20"/>
          <w:szCs w:val="20"/>
          <w:lang w:eastAsia="en-US"/>
        </w:rPr>
        <w:t>yfikacja</w:t>
      </w:r>
      <w:r w:rsidRPr="00EF1505">
        <w:rPr>
          <w:rFonts w:eastAsia="Calibri" w:cstheme="minorHAnsi"/>
          <w:sz w:val="20"/>
          <w:szCs w:val="20"/>
          <w:lang w:eastAsia="en-US"/>
        </w:rPr>
        <w:t xml:space="preserve"> – proces, w wyniku którego uczący się otrzymuje od upoważnionej instytucji formalny dokument, stwierdzający, że </w:t>
      </w:r>
      <w:r w:rsidR="006E6743" w:rsidRPr="00EF1505">
        <w:rPr>
          <w:rFonts w:eastAsia="Calibri" w:cstheme="minorHAnsi"/>
          <w:sz w:val="20"/>
          <w:szCs w:val="20"/>
          <w:lang w:eastAsia="en-US"/>
        </w:rPr>
        <w:t>osiągnął określoną kwalifikację. C</w:t>
      </w:r>
      <w:r w:rsidRPr="00EF1505">
        <w:rPr>
          <w:rFonts w:eastAsia="Calibri" w:cstheme="minorHAnsi"/>
          <w:sz w:val="20"/>
          <w:szCs w:val="20"/>
          <w:lang w:eastAsia="en-US"/>
        </w:rPr>
        <w:t>ert</w:t>
      </w:r>
      <w:r w:rsidR="006E6743" w:rsidRPr="00EF1505">
        <w:rPr>
          <w:rFonts w:eastAsia="Calibri" w:cstheme="minorHAnsi"/>
          <w:sz w:val="20"/>
          <w:szCs w:val="20"/>
          <w:lang w:eastAsia="en-US"/>
        </w:rPr>
        <w:t>yfikacja następuje po walidacji.</w:t>
      </w:r>
    </w:p>
    <w:p w14:paraId="3BE67012" w14:textId="204775CF" w:rsidR="00F056D9" w:rsidRPr="003624F0" w:rsidRDefault="00F056D9" w:rsidP="00F056D9">
      <w:pPr>
        <w:spacing w:after="0" w:line="360" w:lineRule="auto"/>
        <w:jc w:val="both"/>
        <w:rPr>
          <w:sz w:val="20"/>
          <w:szCs w:val="20"/>
        </w:rPr>
      </w:pPr>
      <w:r w:rsidRPr="003624F0">
        <w:rPr>
          <w:b/>
          <w:sz w:val="20"/>
          <w:szCs w:val="20"/>
        </w:rPr>
        <w:t>Dofinansowanie</w:t>
      </w:r>
      <w:r w:rsidRPr="003624F0">
        <w:rPr>
          <w:sz w:val="20"/>
          <w:szCs w:val="20"/>
        </w:rPr>
        <w:t xml:space="preserve"> – środki publiczne, z których </w:t>
      </w:r>
      <w:r w:rsidR="00337D7E" w:rsidRPr="003624F0">
        <w:rPr>
          <w:sz w:val="20"/>
          <w:szCs w:val="20"/>
        </w:rPr>
        <w:t xml:space="preserve">współfinansowana jest realizacja Usług szkoleniowych, maksymalne dofinansowanie usługi w ramach projektu wynosi 90% wartości Usługi szkoleniowej. </w:t>
      </w:r>
    </w:p>
    <w:p w14:paraId="12662D9F" w14:textId="1D32E179" w:rsidR="00F056D9" w:rsidRPr="003624F0" w:rsidRDefault="00F056D9" w:rsidP="00F056D9">
      <w:pPr>
        <w:spacing w:after="0" w:line="360" w:lineRule="auto"/>
        <w:jc w:val="both"/>
        <w:rPr>
          <w:sz w:val="20"/>
          <w:szCs w:val="20"/>
        </w:rPr>
      </w:pPr>
      <w:r w:rsidRPr="003624F0">
        <w:rPr>
          <w:b/>
          <w:sz w:val="20"/>
          <w:szCs w:val="20"/>
        </w:rPr>
        <w:t>Grupa docelowa</w:t>
      </w:r>
      <w:r w:rsidRPr="003624F0">
        <w:rPr>
          <w:sz w:val="20"/>
          <w:szCs w:val="20"/>
        </w:rPr>
        <w:t xml:space="preserve"> – należy przez to rozumieć osoby, których udział w projekcie jest kluczowy z punktu widzenia osiągnięcia założonych w projekcie wskaźników.</w:t>
      </w:r>
    </w:p>
    <w:p w14:paraId="3755464D" w14:textId="4BF49DD5" w:rsidR="00F056D9" w:rsidRPr="003624F0" w:rsidRDefault="00F056D9" w:rsidP="00EC0C64">
      <w:pPr>
        <w:spacing w:after="0" w:line="360" w:lineRule="auto"/>
        <w:jc w:val="both"/>
        <w:rPr>
          <w:sz w:val="20"/>
          <w:szCs w:val="20"/>
        </w:rPr>
      </w:pPr>
      <w:r w:rsidRPr="003624F0">
        <w:rPr>
          <w:b/>
          <w:sz w:val="20"/>
          <w:szCs w:val="20"/>
        </w:rPr>
        <w:t>Instytucja Pośrednicząca</w:t>
      </w:r>
      <w:r w:rsidRPr="003624F0">
        <w:rPr>
          <w:sz w:val="20"/>
          <w:szCs w:val="20"/>
        </w:rPr>
        <w:t xml:space="preserve"> – Wojewódzki Urząd Pracy w Białymstoku z siedzibą w Białymstoku przy ul. Pogodnej </w:t>
      </w:r>
    </w:p>
    <w:p w14:paraId="09C50A0F" w14:textId="671FA9AE" w:rsidR="009E60BB" w:rsidRPr="00EF1505" w:rsidRDefault="00A51F4B" w:rsidP="00EC0C64">
      <w:pPr>
        <w:spacing w:after="0" w:line="360" w:lineRule="auto"/>
        <w:jc w:val="both"/>
        <w:rPr>
          <w:sz w:val="20"/>
          <w:szCs w:val="20"/>
        </w:rPr>
      </w:pPr>
      <w:r w:rsidRPr="00EF1505">
        <w:rPr>
          <w:b/>
          <w:sz w:val="20"/>
          <w:szCs w:val="20"/>
        </w:rPr>
        <w:t>Data rozpoczęcia udziału w projekcie</w:t>
      </w:r>
      <w:r w:rsidRPr="00EF1505">
        <w:rPr>
          <w:sz w:val="20"/>
          <w:szCs w:val="20"/>
        </w:rPr>
        <w:t xml:space="preserve"> – data przystąpienia do pierwszej formy wsparcia tj. data pierwszego spotkania z Doradcą Kariery.</w:t>
      </w:r>
    </w:p>
    <w:p w14:paraId="526A5389" w14:textId="77777777" w:rsidR="00564EDC" w:rsidRPr="00EF1505" w:rsidRDefault="00564EDC" w:rsidP="00EC0C64">
      <w:pPr>
        <w:spacing w:after="0" w:line="360" w:lineRule="auto"/>
        <w:jc w:val="both"/>
        <w:rPr>
          <w:rFonts w:eastAsia="Calibri" w:cstheme="minorHAnsi"/>
          <w:bCs/>
          <w:sz w:val="20"/>
          <w:szCs w:val="20"/>
          <w:lang w:eastAsia="en-US"/>
        </w:rPr>
      </w:pPr>
      <w:r w:rsidRPr="00EF1505">
        <w:rPr>
          <w:rFonts w:eastAsia="Calibri" w:cstheme="minorHAnsi"/>
          <w:b/>
          <w:bCs/>
          <w:sz w:val="20"/>
          <w:szCs w:val="20"/>
          <w:lang w:eastAsia="en-US"/>
        </w:rPr>
        <w:t xml:space="preserve">Kandydat/Kandydatka </w:t>
      </w:r>
      <w:r w:rsidRPr="00EF1505">
        <w:rPr>
          <w:rFonts w:eastAsia="Calibri" w:cstheme="minorHAnsi"/>
          <w:bCs/>
          <w:sz w:val="20"/>
          <w:szCs w:val="20"/>
          <w:lang w:eastAsia="en-US"/>
        </w:rPr>
        <w:t>– należy przez to rozumieć osobę fizyczną, starającą się o udział w projekcie, która złożyła dokumenty rekrutacyjne.</w:t>
      </w:r>
    </w:p>
    <w:p w14:paraId="27ABD7AB" w14:textId="28D15951" w:rsidR="00A51F4B" w:rsidRPr="00EF1505" w:rsidRDefault="00A51F4B" w:rsidP="00EC0C64">
      <w:pPr>
        <w:spacing w:after="0" w:line="360" w:lineRule="auto"/>
        <w:jc w:val="both"/>
        <w:rPr>
          <w:sz w:val="20"/>
          <w:szCs w:val="20"/>
        </w:rPr>
      </w:pPr>
      <w:r w:rsidRPr="00EF1505">
        <w:rPr>
          <w:b/>
          <w:sz w:val="20"/>
          <w:szCs w:val="20"/>
        </w:rPr>
        <w:t>Kompetencje</w:t>
      </w:r>
      <w:r w:rsidRPr="00EF1505">
        <w:rPr>
          <w:sz w:val="20"/>
          <w:szCs w:val="20"/>
        </w:rPr>
        <w:t xml:space="preserve"> – to wyodrębnione zestawy efektów uczenia się/kształcenia, które zostały sprawdzone </w:t>
      </w:r>
      <w:r w:rsidRPr="00EF1505">
        <w:rPr>
          <w:sz w:val="20"/>
          <w:szCs w:val="20"/>
        </w:rPr>
        <w:br/>
        <w:t xml:space="preserve">w procesie walidacji w sposób zgodny z wymaganiami ustalonymi dla danej kompetencji, odnoszącymi się </w:t>
      </w:r>
      <w:r w:rsidRPr="00EF1505">
        <w:rPr>
          <w:sz w:val="20"/>
          <w:szCs w:val="20"/>
        </w:rPr>
        <w:br/>
        <w:t>w szczególności do składających się na nią efektów uczenia się.</w:t>
      </w:r>
    </w:p>
    <w:p w14:paraId="067D7F62" w14:textId="77777777" w:rsidR="00A51F4B" w:rsidRPr="00EF1505" w:rsidRDefault="00A51F4B" w:rsidP="00EC0C64">
      <w:pPr>
        <w:spacing w:after="0" w:line="360" w:lineRule="auto"/>
        <w:jc w:val="both"/>
        <w:rPr>
          <w:sz w:val="20"/>
          <w:szCs w:val="20"/>
        </w:rPr>
      </w:pPr>
      <w:r w:rsidRPr="00EF1505">
        <w:rPr>
          <w:sz w:val="20"/>
          <w:szCs w:val="20"/>
        </w:rPr>
        <w:t xml:space="preserve">Przez efekty uczenia się należy rozumieć wiedzę, umiejętności oraz kompetencje społeczne nabyte w edukacji formalnej, edukacji </w:t>
      </w:r>
      <w:proofErr w:type="spellStart"/>
      <w:r w:rsidRPr="00EF1505">
        <w:rPr>
          <w:sz w:val="20"/>
          <w:szCs w:val="20"/>
        </w:rPr>
        <w:t>pozaformalnej</w:t>
      </w:r>
      <w:proofErr w:type="spellEnd"/>
      <w:r w:rsidRPr="00EF1505">
        <w:rPr>
          <w:sz w:val="20"/>
          <w:szCs w:val="20"/>
        </w:rPr>
        <w:t xml:space="preserve"> lub poprzez uczenie się nieformalne, zgodne z ustalonymi dla danej kwalifikacji lub kompetencji wymaganiami.</w:t>
      </w:r>
    </w:p>
    <w:p w14:paraId="178C984A" w14:textId="77777777" w:rsidR="00A51F4B" w:rsidRPr="00EF1505" w:rsidRDefault="00A51F4B" w:rsidP="00EC0C64">
      <w:pPr>
        <w:pStyle w:val="Akapitzlist"/>
        <w:spacing w:after="0" w:line="360" w:lineRule="auto"/>
        <w:jc w:val="both"/>
        <w:rPr>
          <w:sz w:val="20"/>
          <w:szCs w:val="20"/>
        </w:rPr>
      </w:pPr>
      <w:r w:rsidRPr="00EF1505">
        <w:rPr>
          <w:sz w:val="20"/>
          <w:szCs w:val="20"/>
        </w:rPr>
        <w:t>Fakt nabycia kompetencji jest weryfikowany w ramach następujących etapów:</w:t>
      </w:r>
    </w:p>
    <w:p w14:paraId="07BAFF84" w14:textId="77777777" w:rsidR="00A51F4B" w:rsidRPr="00EF1505" w:rsidRDefault="00A51F4B" w:rsidP="00EC0C64">
      <w:pPr>
        <w:pStyle w:val="Akapitzlist"/>
        <w:numPr>
          <w:ilvl w:val="0"/>
          <w:numId w:val="47"/>
        </w:numPr>
        <w:spacing w:after="0" w:line="360" w:lineRule="auto"/>
        <w:ind w:left="1134"/>
        <w:jc w:val="both"/>
        <w:rPr>
          <w:sz w:val="20"/>
          <w:szCs w:val="20"/>
        </w:rPr>
      </w:pPr>
      <w:r w:rsidRPr="00EF1505">
        <w:rPr>
          <w:sz w:val="20"/>
          <w:szCs w:val="20"/>
        </w:rPr>
        <w:t>ETAP I – Zakres – zdefiniowanie w ramach wniosku o dofinansowanie (w przypadku projektów) lub usługi (w przypadku Podmiotowego Systemu Finansowania) grupy docelowej do objęcia wsparciem oraz zakresu tematycznego wsparcia, który będzie poddany ocenie,</w:t>
      </w:r>
    </w:p>
    <w:p w14:paraId="2BE91A02" w14:textId="30437592" w:rsidR="00A51F4B" w:rsidRPr="00EF1505" w:rsidRDefault="00A51F4B" w:rsidP="00EC0C64">
      <w:pPr>
        <w:pStyle w:val="Akapitzlist"/>
        <w:numPr>
          <w:ilvl w:val="0"/>
          <w:numId w:val="47"/>
        </w:numPr>
        <w:spacing w:after="0" w:line="360" w:lineRule="auto"/>
        <w:ind w:left="1134"/>
        <w:jc w:val="both"/>
        <w:rPr>
          <w:sz w:val="20"/>
          <w:szCs w:val="20"/>
        </w:rPr>
      </w:pPr>
      <w:r w:rsidRPr="00EF1505">
        <w:rPr>
          <w:sz w:val="20"/>
          <w:szCs w:val="20"/>
        </w:rPr>
        <w:t xml:space="preserve">ETAP II – Wzorzec – określony przed rozpoczęciem form wsparcia i zrealizowany </w:t>
      </w:r>
      <w:r w:rsidRPr="00EF1505">
        <w:rPr>
          <w:sz w:val="20"/>
          <w:szCs w:val="20"/>
        </w:rPr>
        <w:br/>
        <w:t xml:space="preserve">w projekcie/usłudze standard wymagań, tj. efektów uczenia się, które osiągną uczestnicy </w:t>
      </w:r>
      <w:r w:rsidRPr="00EF1505">
        <w:rPr>
          <w:sz w:val="20"/>
          <w:szCs w:val="20"/>
        </w:rPr>
        <w:br/>
        <w:t>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28979B44" w14:textId="77777777" w:rsidR="00A51F4B" w:rsidRPr="00EF1505" w:rsidRDefault="00A51F4B" w:rsidP="00EC0C64">
      <w:pPr>
        <w:pStyle w:val="Akapitzlist"/>
        <w:numPr>
          <w:ilvl w:val="0"/>
          <w:numId w:val="47"/>
        </w:numPr>
        <w:spacing w:after="0" w:line="360" w:lineRule="auto"/>
        <w:ind w:left="1134"/>
        <w:jc w:val="both"/>
        <w:rPr>
          <w:sz w:val="20"/>
          <w:szCs w:val="20"/>
        </w:rPr>
      </w:pPr>
      <w:r w:rsidRPr="00EF1505">
        <w:rPr>
          <w:sz w:val="20"/>
          <w:szCs w:val="20"/>
        </w:rP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5B2C3FB1" w14:textId="77777777" w:rsidR="00A51F4B" w:rsidRPr="00EF1505" w:rsidRDefault="00A51F4B" w:rsidP="00EC0C64">
      <w:pPr>
        <w:pStyle w:val="Akapitzlist"/>
        <w:numPr>
          <w:ilvl w:val="0"/>
          <w:numId w:val="47"/>
        </w:numPr>
        <w:spacing w:after="0" w:line="360" w:lineRule="auto"/>
        <w:ind w:left="1134"/>
        <w:jc w:val="both"/>
        <w:rPr>
          <w:sz w:val="20"/>
          <w:szCs w:val="20"/>
        </w:rPr>
      </w:pPr>
      <w:r w:rsidRPr="00EF1505">
        <w:rPr>
          <w:sz w:val="20"/>
          <w:szCs w:val="20"/>
        </w:rPr>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4B9447C9" w14:textId="4DB24D0F" w:rsidR="00A51F4B" w:rsidRPr="00EF1505" w:rsidRDefault="00A51F4B" w:rsidP="00EC0C64">
      <w:pPr>
        <w:spacing w:after="0" w:line="360" w:lineRule="auto"/>
        <w:jc w:val="both"/>
        <w:rPr>
          <w:sz w:val="20"/>
          <w:szCs w:val="20"/>
        </w:rPr>
      </w:pPr>
      <w:r w:rsidRPr="00EF1505">
        <w:rPr>
          <w:b/>
          <w:sz w:val="20"/>
          <w:szCs w:val="20"/>
        </w:rPr>
        <w:t>Kwalifikacja</w:t>
      </w:r>
      <w:r w:rsidRPr="00EF1505">
        <w:rPr>
          <w:sz w:val="20"/>
          <w:szCs w:val="20"/>
        </w:rPr>
        <w:t xml:space="preserve"> – kwalifikacja w rozumieniu art. 2 pkt 8 ustawy z dnia 22 grudnia 2015 r. o Zintegrowanym Systemie Kwalifikacji (Dz. U. z 2020 r. poz. 226, z </w:t>
      </w:r>
      <w:proofErr w:type="spellStart"/>
      <w:r w:rsidRPr="00EF1505">
        <w:rPr>
          <w:sz w:val="20"/>
          <w:szCs w:val="20"/>
        </w:rPr>
        <w:t>późn</w:t>
      </w:r>
      <w:proofErr w:type="spellEnd"/>
      <w:r w:rsidRPr="00EF1505">
        <w:rPr>
          <w:sz w:val="20"/>
          <w:szCs w:val="20"/>
        </w:rPr>
        <w:t xml:space="preserve">. zm.), tj. zestaw efektów uczenia się w zakresie wiedzy, umiejętności oraz kompetencji społecznych, nabytych w edukacji formalnej, edukacji </w:t>
      </w:r>
      <w:proofErr w:type="spellStart"/>
      <w:r w:rsidRPr="00EF1505">
        <w:rPr>
          <w:sz w:val="20"/>
          <w:szCs w:val="20"/>
        </w:rPr>
        <w:t>pozaformalnej</w:t>
      </w:r>
      <w:proofErr w:type="spellEnd"/>
      <w:r w:rsidRPr="00EF1505">
        <w:rPr>
          <w:sz w:val="20"/>
          <w:szCs w:val="20"/>
        </w:rPr>
        <w:t xml:space="preserve"> lub poprzez uczenie się nieformalne, </w:t>
      </w:r>
      <w:r w:rsidRPr="00EF1505">
        <w:rPr>
          <w:sz w:val="20"/>
          <w:szCs w:val="20"/>
        </w:rPr>
        <w:lastRenderedPageBreak/>
        <w:t>zgodnych z ustalonymi dla danej kwalifikacji wymaganiami, których osiągnięcie zostało sprawdzone w walidacji oraz formalnie potwierdzone przez uprawniony podmiot certyfikujący.</w:t>
      </w:r>
    </w:p>
    <w:p w14:paraId="63D00479" w14:textId="77777777" w:rsidR="00255DF1" w:rsidRPr="00EF1505" w:rsidRDefault="00255DF1" w:rsidP="00EC0C64">
      <w:pPr>
        <w:pStyle w:val="Akapitzlist"/>
        <w:spacing w:after="0" w:line="360" w:lineRule="auto"/>
        <w:ind w:left="425"/>
        <w:contextualSpacing w:val="0"/>
        <w:jc w:val="both"/>
        <w:rPr>
          <w:sz w:val="20"/>
          <w:szCs w:val="20"/>
        </w:rPr>
      </w:pPr>
      <w:r w:rsidRPr="00EF1505">
        <w:rPr>
          <w:sz w:val="20"/>
          <w:szCs w:val="20"/>
        </w:rPr>
        <w:t xml:space="preserve">Kwalifikacje mogą być nadawane przez: </w:t>
      </w:r>
    </w:p>
    <w:p w14:paraId="3E4877D0" w14:textId="77777777" w:rsidR="00255DF1" w:rsidRPr="00EF1505" w:rsidRDefault="00255DF1" w:rsidP="00EC0C64">
      <w:pPr>
        <w:pStyle w:val="Akapitzlist"/>
        <w:widowControl w:val="0"/>
        <w:numPr>
          <w:ilvl w:val="0"/>
          <w:numId w:val="48"/>
        </w:numPr>
        <w:autoSpaceDE w:val="0"/>
        <w:autoSpaceDN w:val="0"/>
        <w:adjustRightInd w:val="0"/>
        <w:spacing w:after="0" w:line="360" w:lineRule="auto"/>
        <w:ind w:left="709" w:hanging="284"/>
        <w:contextualSpacing w:val="0"/>
        <w:jc w:val="both"/>
        <w:rPr>
          <w:sz w:val="20"/>
          <w:szCs w:val="20"/>
        </w:rPr>
      </w:pPr>
      <w:r w:rsidRPr="00EF1505">
        <w:rPr>
          <w:sz w:val="20"/>
          <w:szCs w:val="20"/>
        </w:rPr>
        <w:t>podmioty uprawnione do realizacji procesów walidacji i certyfikowania zgodnie z ustawą z dnia 22 grudnia 2015 r. o Zintegrowanym Systemie Kwalifikacji,</w:t>
      </w:r>
    </w:p>
    <w:p w14:paraId="7D2948F1" w14:textId="77777777" w:rsidR="00255DF1" w:rsidRPr="00EF1505" w:rsidRDefault="00255DF1" w:rsidP="00EC0C64">
      <w:pPr>
        <w:pStyle w:val="Akapitzlist"/>
        <w:widowControl w:val="0"/>
        <w:numPr>
          <w:ilvl w:val="0"/>
          <w:numId w:val="48"/>
        </w:numPr>
        <w:autoSpaceDE w:val="0"/>
        <w:autoSpaceDN w:val="0"/>
        <w:adjustRightInd w:val="0"/>
        <w:spacing w:before="120" w:after="120" w:line="360" w:lineRule="auto"/>
        <w:ind w:left="709" w:hanging="284"/>
        <w:contextualSpacing w:val="0"/>
        <w:jc w:val="both"/>
        <w:rPr>
          <w:sz w:val="20"/>
          <w:szCs w:val="20"/>
        </w:rPr>
      </w:pPr>
      <w:r w:rsidRPr="00EF1505">
        <w:rPr>
          <w:sz w:val="20"/>
          <w:szCs w:val="20"/>
        </w:rPr>
        <w:t>podmioty uprawnione do realizacji procesów walidacji i certyfikowania na mocy innych przepisów prawa,</w:t>
      </w:r>
    </w:p>
    <w:p w14:paraId="33E03259" w14:textId="0A2E1A32" w:rsidR="00255DF1" w:rsidRPr="00EF1505" w:rsidRDefault="00255DF1" w:rsidP="00EC0C64">
      <w:pPr>
        <w:pStyle w:val="Akapitzlist"/>
        <w:widowControl w:val="0"/>
        <w:numPr>
          <w:ilvl w:val="0"/>
          <w:numId w:val="48"/>
        </w:numPr>
        <w:autoSpaceDE w:val="0"/>
        <w:autoSpaceDN w:val="0"/>
        <w:adjustRightInd w:val="0"/>
        <w:spacing w:before="120" w:after="120" w:line="360" w:lineRule="auto"/>
        <w:ind w:left="709" w:hanging="284"/>
        <w:contextualSpacing w:val="0"/>
        <w:jc w:val="both"/>
        <w:rPr>
          <w:sz w:val="20"/>
          <w:szCs w:val="20"/>
        </w:rPr>
      </w:pPr>
      <w:r w:rsidRPr="00EF1505">
        <w:rPr>
          <w:sz w:val="20"/>
          <w:szCs w:val="20"/>
        </w:rPr>
        <w:t xml:space="preserve">podmioty uprawnione do wydawania dokumentów potwierdzających </w:t>
      </w:r>
      <w:r w:rsidR="008A7DA2">
        <w:rPr>
          <w:sz w:val="20"/>
          <w:szCs w:val="20"/>
        </w:rPr>
        <w:t>uzyskanie kwalifikacji, w tym w </w:t>
      </w:r>
      <w:r w:rsidRPr="00EF1505">
        <w:rPr>
          <w:sz w:val="20"/>
          <w:szCs w:val="20"/>
        </w:rPr>
        <w:t>zawodzie,</w:t>
      </w:r>
    </w:p>
    <w:p w14:paraId="3AF85048" w14:textId="77777777" w:rsidR="00255DF1" w:rsidRPr="00EF1505" w:rsidRDefault="00255DF1" w:rsidP="00EC0C64">
      <w:pPr>
        <w:pStyle w:val="Akapitzlist"/>
        <w:widowControl w:val="0"/>
        <w:numPr>
          <w:ilvl w:val="0"/>
          <w:numId w:val="48"/>
        </w:numPr>
        <w:autoSpaceDE w:val="0"/>
        <w:autoSpaceDN w:val="0"/>
        <w:adjustRightInd w:val="0"/>
        <w:spacing w:before="120" w:after="120" w:line="360" w:lineRule="auto"/>
        <w:ind w:left="709" w:hanging="284"/>
        <w:contextualSpacing w:val="0"/>
        <w:jc w:val="both"/>
        <w:rPr>
          <w:sz w:val="20"/>
          <w:szCs w:val="20"/>
        </w:rPr>
      </w:pPr>
      <w:r w:rsidRPr="00EF1505">
        <w:rPr>
          <w:sz w:val="20"/>
          <w:szCs w:val="20"/>
        </w:rPr>
        <w:t>organy władz publicznych lub samorządów zawodowych, uprawnione do wydawania dokumentów potwierdzających kwalifikację na podstawie ustawy lub rozporządzenia.</w:t>
      </w:r>
    </w:p>
    <w:p w14:paraId="4A931262" w14:textId="56C24666" w:rsidR="00A51F4B" w:rsidRPr="00EF1505" w:rsidRDefault="00255DF1" w:rsidP="00EC0C64">
      <w:pPr>
        <w:pStyle w:val="Akapitzlist"/>
        <w:spacing w:before="120" w:after="120" w:line="360" w:lineRule="auto"/>
        <w:ind w:left="425"/>
        <w:contextualSpacing w:val="0"/>
        <w:jc w:val="both"/>
        <w:rPr>
          <w:sz w:val="20"/>
          <w:szCs w:val="20"/>
        </w:rPr>
      </w:pPr>
      <w:r w:rsidRPr="00EF1505">
        <w:rPr>
          <w:sz w:val="20"/>
          <w:szCs w:val="20"/>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r w:rsidR="005420BB" w:rsidRPr="00EF1505">
        <w:rPr>
          <w:sz w:val="20"/>
          <w:szCs w:val="20"/>
        </w:rPr>
        <w:t xml:space="preserve"> zgodnie z </w:t>
      </w:r>
      <w:r w:rsidR="005420BB" w:rsidRPr="00EF1505">
        <w:rPr>
          <w:rFonts w:eastAsia="Calibri" w:cstheme="minorHAnsi"/>
          <w:sz w:val="20"/>
          <w:szCs w:val="20"/>
          <w:lang w:eastAsia="en-US"/>
        </w:rPr>
        <w:t>Załącznikiem Podstawowe informacje dotyczące uzyskiwania kompetencji/kwalifikacji w ramach projektów współfinansowanych z EFS+</w:t>
      </w:r>
    </w:p>
    <w:p w14:paraId="4E47528E" w14:textId="77777777" w:rsidR="00EF1505" w:rsidRDefault="00DA6F51" w:rsidP="00EC0C64">
      <w:pPr>
        <w:spacing w:after="0" w:line="360" w:lineRule="auto"/>
        <w:ind w:left="284" w:hanging="284"/>
        <w:jc w:val="both"/>
        <w:rPr>
          <w:rFonts w:eastAsia="Calibri" w:cstheme="minorHAnsi"/>
          <w:sz w:val="20"/>
          <w:szCs w:val="20"/>
          <w:lang w:eastAsia="en-US"/>
        </w:rPr>
      </w:pPr>
      <w:r w:rsidRPr="00EF1505">
        <w:rPr>
          <w:rFonts w:eastAsia="Calibri" w:cstheme="minorHAnsi"/>
          <w:b/>
          <w:bCs/>
          <w:sz w:val="20"/>
          <w:szCs w:val="20"/>
          <w:lang w:eastAsia="en-US"/>
        </w:rPr>
        <w:t>Miejsce zamieszkania</w:t>
      </w:r>
      <w:r w:rsidRPr="00EF1505">
        <w:rPr>
          <w:rFonts w:eastAsia="Calibri" w:cstheme="minorHAnsi"/>
          <w:sz w:val="20"/>
          <w:szCs w:val="20"/>
          <w:lang w:eastAsia="en-US"/>
        </w:rPr>
        <w:t xml:space="preserve"> – należy przez to rozumieć miejscowość, w której osoba fizyczna przebywa z zamiarem stałego</w:t>
      </w:r>
    </w:p>
    <w:p w14:paraId="68D95E7A" w14:textId="2136E270" w:rsidR="00DA6F51" w:rsidRDefault="00DA6F51" w:rsidP="00EC0C64">
      <w:pPr>
        <w:spacing w:after="0" w:line="360" w:lineRule="auto"/>
        <w:ind w:left="284" w:hanging="284"/>
        <w:jc w:val="both"/>
        <w:rPr>
          <w:rFonts w:eastAsia="Calibri" w:cstheme="minorHAnsi"/>
          <w:sz w:val="20"/>
          <w:szCs w:val="20"/>
          <w:lang w:eastAsia="en-US"/>
        </w:rPr>
      </w:pPr>
      <w:r w:rsidRPr="00EF1505">
        <w:rPr>
          <w:rFonts w:eastAsia="Calibri" w:cstheme="minorHAnsi"/>
          <w:sz w:val="20"/>
          <w:szCs w:val="20"/>
          <w:lang w:eastAsia="en-US"/>
        </w:rPr>
        <w:t>pobytu zgodnie z art. 25 ustawy z dnia 23 kwietnia 1964 r. Kodeks Cywilny (Dz. U. z 2022 r. poz. 1360).</w:t>
      </w:r>
    </w:p>
    <w:p w14:paraId="655A79DB" w14:textId="57868AC9" w:rsidR="00F056D9" w:rsidRPr="003624F0" w:rsidRDefault="00F056D9" w:rsidP="00F056D9">
      <w:pPr>
        <w:spacing w:after="0" w:line="360" w:lineRule="auto"/>
        <w:jc w:val="both"/>
        <w:rPr>
          <w:rFonts w:eastAsia="Calibri" w:cstheme="minorHAnsi"/>
          <w:sz w:val="20"/>
          <w:szCs w:val="20"/>
          <w:lang w:eastAsia="en-US"/>
        </w:rPr>
      </w:pPr>
      <w:r w:rsidRPr="003624F0">
        <w:rPr>
          <w:rFonts w:eastAsia="Calibri" w:cstheme="minorHAnsi"/>
          <w:b/>
          <w:sz w:val="20"/>
          <w:szCs w:val="20"/>
          <w:lang w:eastAsia="en-US"/>
        </w:rPr>
        <w:t>Obszar działania</w:t>
      </w:r>
      <w:r w:rsidRPr="003624F0">
        <w:rPr>
          <w:rFonts w:eastAsia="Calibri" w:cstheme="minorHAnsi"/>
          <w:sz w:val="20"/>
          <w:szCs w:val="20"/>
          <w:lang w:eastAsia="en-US"/>
        </w:rPr>
        <w:t xml:space="preserve"> – należy przez to rozumieć subregion łomżyński (tzn. m. Łomża, powiat: bielski, hajnowski, kolneński, łomżyński, wysokomazowiecki, siemiatycki i zambrowski)</w:t>
      </w:r>
    </w:p>
    <w:p w14:paraId="27F1850F" w14:textId="2885E5B9" w:rsidR="00564EDC" w:rsidRPr="00EF1505" w:rsidRDefault="00564EDC" w:rsidP="00EC0C64">
      <w:pPr>
        <w:spacing w:after="0" w:line="360" w:lineRule="auto"/>
        <w:jc w:val="both"/>
        <w:rPr>
          <w:rFonts w:eastAsia="Calibri" w:cstheme="minorHAnsi"/>
          <w:sz w:val="20"/>
          <w:szCs w:val="20"/>
          <w:lang w:eastAsia="en-US"/>
        </w:rPr>
      </w:pPr>
      <w:r w:rsidRPr="00EF1505">
        <w:rPr>
          <w:rFonts w:eastAsia="Calibri" w:cstheme="minorHAnsi"/>
          <w:b/>
          <w:sz w:val="20"/>
          <w:szCs w:val="20"/>
          <w:lang w:eastAsia="en-US"/>
        </w:rPr>
        <w:t>Operator</w:t>
      </w:r>
      <w:r w:rsidRPr="00EF1505">
        <w:rPr>
          <w:rFonts w:eastAsia="Calibri" w:cstheme="minorHAnsi"/>
          <w:sz w:val="20"/>
          <w:szCs w:val="20"/>
          <w:lang w:eastAsia="en-US"/>
        </w:rPr>
        <w:t xml:space="preserve"> – </w:t>
      </w:r>
      <w:r w:rsidR="00DA6F51" w:rsidRPr="00EF1505">
        <w:rPr>
          <w:rFonts w:eastAsia="Calibri" w:cstheme="minorHAnsi"/>
          <w:sz w:val="20"/>
          <w:szCs w:val="20"/>
          <w:lang w:eastAsia="en-US"/>
        </w:rPr>
        <w:t>Beneficjent projektu udzielający bonów szkoleniowych bezpośrednio Uczestnikom/Uczestniczkom Projektu w formule podejścia popytowego</w:t>
      </w:r>
      <w:r w:rsidR="00EF1505">
        <w:rPr>
          <w:rFonts w:eastAsia="Calibri" w:cstheme="minorHAnsi"/>
          <w:sz w:val="20"/>
          <w:szCs w:val="20"/>
          <w:lang w:eastAsia="en-US"/>
        </w:rPr>
        <w:t>.</w:t>
      </w:r>
      <w:r w:rsidR="005420BB" w:rsidRPr="00EF1505">
        <w:rPr>
          <w:rFonts w:eastAsia="Calibri" w:cstheme="minorHAnsi"/>
          <w:sz w:val="20"/>
          <w:szCs w:val="20"/>
          <w:lang w:eastAsia="en-US"/>
        </w:rPr>
        <w:t xml:space="preserve"> </w:t>
      </w:r>
      <w:r w:rsidR="00EF1505">
        <w:rPr>
          <w:rFonts w:eastAsia="Calibri" w:cstheme="minorHAnsi"/>
          <w:sz w:val="20"/>
          <w:szCs w:val="20"/>
          <w:lang w:eastAsia="en-US"/>
        </w:rPr>
        <w:t xml:space="preserve">Operatorami są: </w:t>
      </w:r>
      <w:r w:rsidR="00EF1505" w:rsidRPr="00EF1505">
        <w:rPr>
          <w:rFonts w:eastAsia="Calibri" w:cstheme="minorHAnsi"/>
          <w:bCs/>
          <w:sz w:val="20"/>
          <w:szCs w:val="20"/>
          <w:lang w:eastAsia="en-US"/>
        </w:rPr>
        <w:t>Agencji Rozwoju Regionalnego „ARES” S.A. w Suwałkach</w:t>
      </w:r>
      <w:r w:rsidR="005420BB" w:rsidRPr="00EF1505">
        <w:rPr>
          <w:rFonts w:eastAsia="Calibri" w:cstheme="minorHAnsi"/>
          <w:sz w:val="20"/>
          <w:szCs w:val="20"/>
          <w:lang w:eastAsia="en-US"/>
        </w:rPr>
        <w:t xml:space="preserve"> – Lider Projektu, Polska Fundacja Filary Rozwoju</w:t>
      </w:r>
      <w:r w:rsidR="0037764B" w:rsidRPr="00EF1505">
        <w:rPr>
          <w:rFonts w:eastAsia="Calibri" w:cstheme="minorHAnsi"/>
          <w:sz w:val="20"/>
          <w:szCs w:val="20"/>
          <w:lang w:eastAsia="en-US"/>
        </w:rPr>
        <w:t xml:space="preserve"> – Partner projektu</w:t>
      </w:r>
      <w:r w:rsidR="00DA6F51" w:rsidRPr="00EF1505">
        <w:rPr>
          <w:rFonts w:eastAsia="Calibri" w:cstheme="minorHAnsi"/>
          <w:sz w:val="20"/>
          <w:szCs w:val="20"/>
          <w:lang w:eastAsia="en-US"/>
        </w:rPr>
        <w:t>.</w:t>
      </w:r>
    </w:p>
    <w:p w14:paraId="778A5036" w14:textId="0661A8EB" w:rsidR="00564EDC" w:rsidRPr="00EF1505" w:rsidRDefault="00564EDC" w:rsidP="00EC0C64">
      <w:pPr>
        <w:spacing w:after="0" w:line="360" w:lineRule="auto"/>
        <w:jc w:val="both"/>
        <w:rPr>
          <w:rFonts w:eastAsia="Calibri" w:cstheme="minorHAnsi"/>
          <w:sz w:val="20"/>
          <w:szCs w:val="20"/>
          <w:lang w:eastAsia="en-US"/>
        </w:rPr>
      </w:pPr>
      <w:r w:rsidRPr="00EF1505">
        <w:rPr>
          <w:rFonts w:eastAsia="Calibri" w:cstheme="minorHAnsi"/>
          <w:b/>
          <w:sz w:val="20"/>
          <w:szCs w:val="20"/>
          <w:lang w:eastAsia="en-US"/>
        </w:rPr>
        <w:t>Opieka długoterminowa</w:t>
      </w:r>
      <w:r w:rsidRPr="00EF1505">
        <w:rPr>
          <w:rFonts w:eastAsia="Calibri" w:cstheme="minorHAnsi"/>
          <w:sz w:val="20"/>
          <w:szCs w:val="20"/>
          <w:lang w:eastAsia="en-US"/>
        </w:rPr>
        <w:t xml:space="preserve"> - zakres usług udzielanych osobom potrzebującym wsparcia w codziennym funkcjonowaniu, w tym przewlekle chorym, które przez dłuższy czas potrzebują pomocy w podstawowych aktywnościach życia codziennego, a które nie wymagają hospitalizacji w warunkach oddziału szpitalnego. Opiekę tę stanowią usługi zdrowotne lub społeczne polegające na świadczeniu w szczególności:</w:t>
      </w:r>
    </w:p>
    <w:p w14:paraId="10341790" w14:textId="77777777" w:rsidR="00564EDC" w:rsidRPr="00EF1505" w:rsidRDefault="00564EDC" w:rsidP="00EC0C64">
      <w:pPr>
        <w:spacing w:after="0" w:line="360" w:lineRule="auto"/>
        <w:jc w:val="both"/>
        <w:rPr>
          <w:rFonts w:eastAsia="Calibri" w:cstheme="minorHAnsi"/>
          <w:sz w:val="20"/>
          <w:szCs w:val="20"/>
          <w:lang w:eastAsia="en-US"/>
        </w:rPr>
      </w:pPr>
      <w:r w:rsidRPr="00EF1505">
        <w:rPr>
          <w:rFonts w:eastAsia="Calibri" w:cstheme="minorHAnsi"/>
          <w:sz w:val="20"/>
          <w:szCs w:val="20"/>
          <w:lang w:eastAsia="en-US"/>
        </w:rPr>
        <w:t>a)</w:t>
      </w:r>
      <w:r w:rsidRPr="00EF1505">
        <w:rPr>
          <w:rFonts w:eastAsia="Calibri" w:cstheme="minorHAnsi"/>
          <w:sz w:val="20"/>
          <w:szCs w:val="20"/>
          <w:lang w:eastAsia="en-US"/>
        </w:rPr>
        <w:tab/>
        <w:t>długotrwałej opieki pielęgniarskiej;</w:t>
      </w:r>
    </w:p>
    <w:p w14:paraId="3978B12D" w14:textId="77777777" w:rsidR="00564EDC" w:rsidRPr="00EF1505" w:rsidRDefault="00564EDC" w:rsidP="00EC0C64">
      <w:pPr>
        <w:spacing w:after="0" w:line="360" w:lineRule="auto"/>
        <w:jc w:val="both"/>
        <w:rPr>
          <w:rFonts w:eastAsia="Calibri" w:cstheme="minorHAnsi"/>
          <w:sz w:val="20"/>
          <w:szCs w:val="20"/>
          <w:lang w:eastAsia="en-US"/>
        </w:rPr>
      </w:pPr>
      <w:r w:rsidRPr="00EF1505">
        <w:rPr>
          <w:rFonts w:eastAsia="Calibri" w:cstheme="minorHAnsi"/>
          <w:sz w:val="20"/>
          <w:szCs w:val="20"/>
          <w:lang w:eastAsia="en-US"/>
        </w:rPr>
        <w:t>b)</w:t>
      </w:r>
      <w:r w:rsidRPr="00EF1505">
        <w:rPr>
          <w:rFonts w:eastAsia="Calibri" w:cstheme="minorHAnsi"/>
          <w:sz w:val="20"/>
          <w:szCs w:val="20"/>
          <w:lang w:eastAsia="en-US"/>
        </w:rPr>
        <w:tab/>
        <w:t>rehabilitacji;</w:t>
      </w:r>
    </w:p>
    <w:p w14:paraId="6631D839" w14:textId="77777777" w:rsidR="00564EDC" w:rsidRPr="00EF1505" w:rsidRDefault="00564EDC" w:rsidP="00EC0C64">
      <w:pPr>
        <w:spacing w:after="0" w:line="360" w:lineRule="auto"/>
        <w:jc w:val="both"/>
        <w:rPr>
          <w:rFonts w:eastAsia="Calibri" w:cstheme="minorHAnsi"/>
          <w:sz w:val="20"/>
          <w:szCs w:val="20"/>
          <w:lang w:eastAsia="en-US"/>
        </w:rPr>
      </w:pPr>
      <w:r w:rsidRPr="00EF1505">
        <w:rPr>
          <w:rFonts w:eastAsia="Calibri" w:cstheme="minorHAnsi"/>
          <w:sz w:val="20"/>
          <w:szCs w:val="20"/>
          <w:lang w:eastAsia="en-US"/>
        </w:rPr>
        <w:t>c)</w:t>
      </w:r>
      <w:r w:rsidRPr="00EF1505">
        <w:rPr>
          <w:rFonts w:eastAsia="Calibri" w:cstheme="minorHAnsi"/>
          <w:sz w:val="20"/>
          <w:szCs w:val="20"/>
          <w:lang w:eastAsia="en-US"/>
        </w:rPr>
        <w:tab/>
        <w:t>świadczeń terapeutycznych;</w:t>
      </w:r>
    </w:p>
    <w:p w14:paraId="2140EA7C" w14:textId="77777777" w:rsidR="00564EDC" w:rsidRPr="00EF1505" w:rsidRDefault="00564EDC" w:rsidP="00EC0C64">
      <w:pPr>
        <w:spacing w:after="0" w:line="360" w:lineRule="auto"/>
        <w:jc w:val="both"/>
        <w:rPr>
          <w:rFonts w:eastAsia="Calibri" w:cstheme="minorHAnsi"/>
          <w:sz w:val="20"/>
          <w:szCs w:val="20"/>
          <w:lang w:eastAsia="en-US"/>
        </w:rPr>
      </w:pPr>
      <w:r w:rsidRPr="00EF1505">
        <w:rPr>
          <w:rFonts w:eastAsia="Calibri" w:cstheme="minorHAnsi"/>
          <w:sz w:val="20"/>
          <w:szCs w:val="20"/>
          <w:lang w:eastAsia="en-US"/>
        </w:rPr>
        <w:t>d)</w:t>
      </w:r>
      <w:r w:rsidRPr="00EF1505">
        <w:rPr>
          <w:rFonts w:eastAsia="Calibri" w:cstheme="minorHAnsi"/>
          <w:sz w:val="20"/>
          <w:szCs w:val="20"/>
          <w:lang w:eastAsia="en-US"/>
        </w:rPr>
        <w:tab/>
        <w:t>usług pielęgnacyjnych, opiekuńczych oraz innych usług wspierających osoby;</w:t>
      </w:r>
    </w:p>
    <w:p w14:paraId="5270607A" w14:textId="77777777" w:rsidR="00564EDC" w:rsidRPr="00EF1505" w:rsidRDefault="00564EDC" w:rsidP="00EC0C64">
      <w:pPr>
        <w:spacing w:after="0" w:line="360" w:lineRule="auto"/>
        <w:jc w:val="both"/>
        <w:rPr>
          <w:rFonts w:eastAsia="Calibri" w:cstheme="minorHAnsi"/>
          <w:sz w:val="20"/>
          <w:szCs w:val="20"/>
          <w:lang w:eastAsia="en-US"/>
        </w:rPr>
      </w:pPr>
      <w:r w:rsidRPr="00EF1505">
        <w:rPr>
          <w:rFonts w:eastAsia="Calibri" w:cstheme="minorHAnsi"/>
          <w:sz w:val="20"/>
          <w:szCs w:val="20"/>
          <w:lang w:eastAsia="en-US"/>
        </w:rPr>
        <w:t>e)</w:t>
      </w:r>
      <w:r w:rsidRPr="00EF1505">
        <w:rPr>
          <w:rFonts w:eastAsia="Calibri" w:cstheme="minorHAnsi"/>
          <w:sz w:val="20"/>
          <w:szCs w:val="20"/>
          <w:lang w:eastAsia="en-US"/>
        </w:rPr>
        <w:tab/>
        <w:t>kontynuacji leczenia farmakologicznego i dietetycznego.</w:t>
      </w:r>
    </w:p>
    <w:p w14:paraId="3C320276" w14:textId="77777777" w:rsidR="00564EDC" w:rsidRDefault="00564EDC" w:rsidP="00EC0C64">
      <w:pPr>
        <w:spacing w:after="0" w:line="360" w:lineRule="auto"/>
        <w:jc w:val="both"/>
        <w:rPr>
          <w:rFonts w:eastAsia="Calibri" w:cstheme="minorHAnsi"/>
          <w:sz w:val="20"/>
          <w:szCs w:val="20"/>
          <w:lang w:eastAsia="en-US"/>
        </w:rPr>
      </w:pPr>
      <w:r w:rsidRPr="00EF1505">
        <w:rPr>
          <w:rFonts w:eastAsia="Calibri" w:cstheme="minorHAnsi"/>
          <w:sz w:val="20"/>
          <w:szCs w:val="20"/>
          <w:lang w:eastAsia="en-US"/>
        </w:rPr>
        <w:t>Opieka ta może być udzielana przez opiekunów formalnych (personel medyczny i pracowników świadczących usługi opiekuńcze) lub opiekunów faktycznych (rodzinę, w tym osoby sprawujące rodzinną pieczę zastępczą, bliskich, wolontariuszy).</w:t>
      </w:r>
    </w:p>
    <w:p w14:paraId="6595300C" w14:textId="0ED7BC03" w:rsidR="00564EDC" w:rsidRPr="00EF1505" w:rsidRDefault="00564EDC" w:rsidP="00EC0C64">
      <w:pPr>
        <w:autoSpaceDE w:val="0"/>
        <w:autoSpaceDN w:val="0"/>
        <w:adjustRightInd w:val="0"/>
        <w:spacing w:after="0" w:line="360" w:lineRule="auto"/>
        <w:jc w:val="both"/>
        <w:rPr>
          <w:rFonts w:eastAsia="Calibri" w:cstheme="minorHAnsi"/>
          <w:bCs/>
          <w:sz w:val="20"/>
          <w:szCs w:val="20"/>
        </w:rPr>
      </w:pPr>
      <w:r w:rsidRPr="00EF1505">
        <w:rPr>
          <w:rFonts w:eastAsia="Calibri" w:cstheme="minorHAnsi"/>
          <w:b/>
          <w:bCs/>
          <w:sz w:val="20"/>
          <w:szCs w:val="20"/>
        </w:rPr>
        <w:lastRenderedPageBreak/>
        <w:t>Osob</w:t>
      </w:r>
      <w:r w:rsidR="00DA6F51" w:rsidRPr="00EF1505">
        <w:rPr>
          <w:rFonts w:eastAsia="Calibri" w:cstheme="minorHAnsi"/>
          <w:b/>
          <w:bCs/>
          <w:sz w:val="20"/>
          <w:szCs w:val="20"/>
        </w:rPr>
        <w:t>y</w:t>
      </w:r>
      <w:r w:rsidR="00C63AD3">
        <w:rPr>
          <w:rFonts w:eastAsia="Calibri" w:cstheme="minorHAnsi"/>
          <w:b/>
          <w:bCs/>
          <w:sz w:val="20"/>
          <w:szCs w:val="20"/>
        </w:rPr>
        <w:t xml:space="preserve"> bezrobotne</w:t>
      </w:r>
      <w:r w:rsidRPr="00EF1505">
        <w:rPr>
          <w:rFonts w:eastAsia="Calibri" w:cstheme="minorHAnsi"/>
          <w:bCs/>
          <w:sz w:val="20"/>
          <w:szCs w:val="20"/>
        </w:rPr>
        <w:t xml:space="preserve"> – oznacza to osoby pozostające bez pracy, gotowe do podjęcia pracy i aktywnie poszukujące zatrudnienia. Definicja uwzględnia osoby zarejestrowane jako bezrobotne zgodnie z krajowymi przepisami, nawet jeżeli nie spełniają one wszystkich trzech kryteriów. Osobami bezrobotnym</w:t>
      </w:r>
      <w:r w:rsidR="008A7DA2">
        <w:rPr>
          <w:rFonts w:eastAsia="Calibri" w:cstheme="minorHAnsi"/>
          <w:bCs/>
          <w:sz w:val="20"/>
          <w:szCs w:val="20"/>
        </w:rPr>
        <w:t>i są zarówno osoby bezrobotne w </w:t>
      </w:r>
      <w:r w:rsidRPr="00EF1505">
        <w:rPr>
          <w:rFonts w:eastAsia="Calibri" w:cstheme="minorHAnsi"/>
          <w:bCs/>
          <w:sz w:val="20"/>
          <w:szCs w:val="20"/>
        </w:rPr>
        <w:t xml:space="preserve">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w:t>
      </w:r>
      <w:r w:rsidR="00DA6F51" w:rsidRPr="00EF1505">
        <w:rPr>
          <w:rFonts w:eastAsia="Calibri" w:cstheme="minorHAnsi"/>
          <w:bCs/>
          <w:sz w:val="20"/>
          <w:szCs w:val="20"/>
        </w:rPr>
        <w:t>świadczeń z</w:t>
      </w:r>
      <w:r w:rsidRPr="00EF1505">
        <w:rPr>
          <w:rFonts w:eastAsia="Calibri" w:cstheme="minorHAnsi"/>
          <w:bCs/>
          <w:sz w:val="20"/>
          <w:szCs w:val="20"/>
        </w:rPr>
        <w:t xml:space="preserve"> tytułu urlopu), są również osobami bezrobotnymi. </w:t>
      </w:r>
      <w:r w:rsidR="004C5BDC" w:rsidRPr="004C5BDC">
        <w:rPr>
          <w:rFonts w:eastAsia="Calibri" w:cstheme="minorHAnsi"/>
          <w:bCs/>
          <w:sz w:val="20"/>
          <w:szCs w:val="20"/>
        </w:rPr>
        <w:t>Osoby aktywnie poszukujące zatrudnienia to osoby zarejestrowane w urzędzie pracy jako bezrobotne lub poszukujące pracy lub niezarejestrowane, lecz spełniające powyższe przesłanki, tj. gotowość do podjęcia pracy i aktywne poszukiwanie zatrudnienia.</w:t>
      </w:r>
    </w:p>
    <w:p w14:paraId="25C16148" w14:textId="77777777" w:rsidR="00337D7E" w:rsidRPr="003624F0" w:rsidRDefault="00337D7E" w:rsidP="006D2122">
      <w:pPr>
        <w:spacing w:after="0" w:line="360" w:lineRule="auto"/>
        <w:rPr>
          <w:rFonts w:eastAsia="Calibri" w:cstheme="minorHAnsi"/>
          <w:bCs/>
          <w:sz w:val="20"/>
          <w:szCs w:val="20"/>
        </w:rPr>
      </w:pPr>
      <w:r w:rsidRPr="003624F0">
        <w:rPr>
          <w:rFonts w:eastAsia="Calibri" w:cstheme="minorHAnsi"/>
          <w:b/>
          <w:sz w:val="20"/>
          <w:szCs w:val="20"/>
        </w:rPr>
        <w:t>Osoba długotrwale bezrobotna</w:t>
      </w:r>
      <w:r w:rsidRPr="003624F0">
        <w:rPr>
          <w:rFonts w:eastAsia="Calibri" w:cstheme="minorHAnsi"/>
          <w:bCs/>
          <w:sz w:val="20"/>
          <w:szCs w:val="20"/>
        </w:rPr>
        <w:t xml:space="preserve"> - za definicją Komisji Europejskiej zgodnie z którą, za osobę długotrwale bezrobotną (na potrzeby realizacji projektów współfinansowanych ze środków UE) uznaje się </w:t>
      </w:r>
    </w:p>
    <w:p w14:paraId="06BDC906" w14:textId="77777777" w:rsidR="00337D7E" w:rsidRPr="003624F0" w:rsidRDefault="00337D7E" w:rsidP="006D2122">
      <w:pPr>
        <w:numPr>
          <w:ilvl w:val="0"/>
          <w:numId w:val="13"/>
        </w:numPr>
        <w:shd w:val="clear" w:color="auto" w:fill="FFFFFF"/>
        <w:spacing w:after="0" w:line="360" w:lineRule="auto"/>
        <w:ind w:left="567" w:right="240"/>
        <w:rPr>
          <w:rFonts w:eastAsia="Calibri" w:cstheme="minorHAnsi"/>
          <w:bCs/>
          <w:sz w:val="20"/>
          <w:szCs w:val="20"/>
        </w:rPr>
      </w:pPr>
      <w:r w:rsidRPr="003624F0">
        <w:rPr>
          <w:rFonts w:eastAsia="Calibri" w:cstheme="minorHAnsi"/>
          <w:bCs/>
          <w:sz w:val="20"/>
          <w:szCs w:val="20"/>
        </w:rPr>
        <w:t>osobę bezrobotną nieprzerwanie przez okres ponad 6 miesięcy (w przypadku osób poniżej 25 roku życia),</w:t>
      </w:r>
    </w:p>
    <w:p w14:paraId="39D591B2" w14:textId="77777777" w:rsidR="00337D7E" w:rsidRPr="003624F0" w:rsidRDefault="00337D7E" w:rsidP="006D2122">
      <w:pPr>
        <w:numPr>
          <w:ilvl w:val="0"/>
          <w:numId w:val="13"/>
        </w:numPr>
        <w:shd w:val="clear" w:color="auto" w:fill="FFFFFF"/>
        <w:spacing w:after="0" w:line="360" w:lineRule="auto"/>
        <w:ind w:left="567" w:right="240"/>
        <w:rPr>
          <w:rFonts w:eastAsia="Calibri" w:cstheme="minorHAnsi"/>
          <w:bCs/>
          <w:sz w:val="20"/>
          <w:szCs w:val="20"/>
        </w:rPr>
      </w:pPr>
      <w:r w:rsidRPr="003624F0">
        <w:rPr>
          <w:rFonts w:eastAsia="Calibri" w:cstheme="minorHAnsi"/>
          <w:bCs/>
          <w:sz w:val="20"/>
          <w:szCs w:val="20"/>
        </w:rPr>
        <w:t>osobę bezrobotną nieprzerwanie przez okres ponad 12 miesięcy (w przypadku osób powyżej 25 roku życia).</w:t>
      </w:r>
    </w:p>
    <w:p w14:paraId="27612BA1" w14:textId="254AFD78" w:rsidR="00564EDC" w:rsidRPr="00EF1505" w:rsidRDefault="00564EDC" w:rsidP="00EC0C64">
      <w:pPr>
        <w:autoSpaceDE w:val="0"/>
        <w:autoSpaceDN w:val="0"/>
        <w:adjustRightInd w:val="0"/>
        <w:spacing w:after="0" w:line="360" w:lineRule="auto"/>
        <w:jc w:val="both"/>
        <w:rPr>
          <w:rFonts w:eastAsia="Calibri" w:cstheme="minorHAnsi"/>
          <w:bCs/>
          <w:sz w:val="20"/>
          <w:szCs w:val="20"/>
        </w:rPr>
      </w:pPr>
      <w:r w:rsidRPr="00EF1505">
        <w:rPr>
          <w:rFonts w:eastAsia="Calibri" w:cstheme="minorHAnsi"/>
          <w:b/>
          <w:bCs/>
          <w:sz w:val="20"/>
          <w:szCs w:val="20"/>
        </w:rPr>
        <w:t>Osob</w:t>
      </w:r>
      <w:r w:rsidR="00DA6F51" w:rsidRPr="00EF1505">
        <w:rPr>
          <w:rFonts w:eastAsia="Calibri" w:cstheme="minorHAnsi"/>
          <w:b/>
          <w:bCs/>
          <w:sz w:val="20"/>
          <w:szCs w:val="20"/>
        </w:rPr>
        <w:t>y</w:t>
      </w:r>
      <w:r w:rsidR="00C63AD3">
        <w:rPr>
          <w:rFonts w:eastAsia="Calibri" w:cstheme="minorHAnsi"/>
          <w:b/>
          <w:bCs/>
          <w:sz w:val="20"/>
          <w:szCs w:val="20"/>
        </w:rPr>
        <w:t xml:space="preserve"> bierne</w:t>
      </w:r>
      <w:r w:rsidRPr="00EF1505">
        <w:rPr>
          <w:rFonts w:eastAsia="Calibri" w:cstheme="minorHAnsi"/>
          <w:b/>
          <w:bCs/>
          <w:sz w:val="20"/>
          <w:szCs w:val="20"/>
        </w:rPr>
        <w:t xml:space="preserve"> zawodowo</w:t>
      </w:r>
      <w:r w:rsidRPr="00EF1505">
        <w:rPr>
          <w:rFonts w:eastAsia="Calibri" w:cstheme="minorHAnsi"/>
          <w:bCs/>
          <w:sz w:val="20"/>
          <w:szCs w:val="20"/>
        </w:rPr>
        <w:t xml:space="preserve"> – należy przez to rozumieć osoby, które w danej chwili nie tworzą zasobów siły roboczej (tzn. nie pracują i nie są bezrobotne). Studenci studiów stacjonarnych są uznawani za osoby bierne zawodowo. Osoby będące na urlopie wychowawczym (rozumianym jako nieobecność w pracy, spo</w:t>
      </w:r>
      <w:r w:rsidR="008A7DA2">
        <w:rPr>
          <w:rFonts w:eastAsia="Calibri" w:cstheme="minorHAnsi"/>
          <w:bCs/>
          <w:sz w:val="20"/>
          <w:szCs w:val="20"/>
        </w:rPr>
        <w:t>wodowana opieką nad dzieckiem w </w:t>
      </w:r>
      <w:r w:rsidRPr="00EF1505">
        <w:rPr>
          <w:rFonts w:eastAsia="Calibri" w:cstheme="minorHAnsi"/>
          <w:bCs/>
          <w:sz w:val="20"/>
          <w:szCs w:val="20"/>
        </w:rPr>
        <w:t xml:space="preserve">okresie, który nie mieści się w ramach urlopu macierzyńskiego lub urlopu rodzicielskiego), są uznawane za bierne zawodowo, chyba że są zarejestrowane już jako bezrobotne (wówczas status bezrobotnego ma pierwszeństwo). Osoby prowadzące działalność na własny rachunek (w tym członek rodziny bezpłatnie pomagający osobie prowadzącej działalność) nie są uznawane za bierne zawodowo. </w:t>
      </w:r>
    </w:p>
    <w:p w14:paraId="66168EDE" w14:textId="64992CEB" w:rsidR="00564EDC" w:rsidRPr="00EF1505" w:rsidRDefault="00564EDC" w:rsidP="00EC0C64">
      <w:pPr>
        <w:autoSpaceDE w:val="0"/>
        <w:autoSpaceDN w:val="0"/>
        <w:adjustRightInd w:val="0"/>
        <w:spacing w:after="0" w:line="360" w:lineRule="auto"/>
        <w:jc w:val="both"/>
        <w:rPr>
          <w:rFonts w:eastAsia="Calibri" w:cstheme="minorHAnsi"/>
          <w:b/>
          <w:sz w:val="20"/>
          <w:szCs w:val="20"/>
          <w:lang w:eastAsia="en-US"/>
        </w:rPr>
      </w:pPr>
      <w:r w:rsidRPr="00EF1505">
        <w:rPr>
          <w:rFonts w:eastAsia="Calibri" w:cstheme="minorHAnsi"/>
          <w:b/>
          <w:bCs/>
          <w:sz w:val="20"/>
          <w:szCs w:val="20"/>
        </w:rPr>
        <w:t>Osob</w:t>
      </w:r>
      <w:r w:rsidR="00DA6F51" w:rsidRPr="00EF1505">
        <w:rPr>
          <w:rFonts w:eastAsia="Calibri" w:cstheme="minorHAnsi"/>
          <w:b/>
          <w:bCs/>
          <w:sz w:val="20"/>
          <w:szCs w:val="20"/>
        </w:rPr>
        <w:t>y</w:t>
      </w:r>
      <w:r w:rsidRPr="00EF1505">
        <w:rPr>
          <w:rFonts w:eastAsia="Calibri" w:cstheme="minorHAnsi"/>
          <w:b/>
          <w:bCs/>
          <w:sz w:val="20"/>
          <w:szCs w:val="20"/>
        </w:rPr>
        <w:t xml:space="preserve"> o niskich kwalifikacjach </w:t>
      </w:r>
      <w:r w:rsidRPr="00EF1505">
        <w:rPr>
          <w:rFonts w:eastAsia="Calibri" w:cstheme="minorHAnsi"/>
          <w:b/>
          <w:sz w:val="20"/>
          <w:szCs w:val="20"/>
          <w:lang w:eastAsia="en-US"/>
        </w:rPr>
        <w:t xml:space="preserve">– </w:t>
      </w:r>
      <w:r w:rsidR="008A7DA2">
        <w:rPr>
          <w:rFonts w:eastAsia="Calibri" w:cstheme="minorHAnsi"/>
          <w:sz w:val="20"/>
          <w:szCs w:val="20"/>
          <w:lang w:eastAsia="en-US"/>
        </w:rPr>
        <w:t>osoby, które</w:t>
      </w:r>
      <w:r w:rsidR="00B3676E" w:rsidRPr="008A7DA2">
        <w:rPr>
          <w:rFonts w:eastAsia="Calibri" w:cstheme="minorHAnsi"/>
          <w:sz w:val="20"/>
          <w:szCs w:val="20"/>
          <w:lang w:eastAsia="en-US"/>
        </w:rPr>
        <w:t xml:space="preserve"> posiada</w:t>
      </w:r>
      <w:r w:rsidR="008A7DA2">
        <w:rPr>
          <w:rFonts w:eastAsia="Calibri" w:cstheme="minorHAnsi"/>
          <w:sz w:val="20"/>
          <w:szCs w:val="20"/>
          <w:lang w:eastAsia="en-US"/>
        </w:rPr>
        <w:t>ją</w:t>
      </w:r>
      <w:r w:rsidR="00B3676E" w:rsidRPr="008A7DA2">
        <w:rPr>
          <w:rFonts w:eastAsia="Calibri" w:cstheme="minorHAnsi"/>
          <w:sz w:val="20"/>
          <w:szCs w:val="20"/>
          <w:lang w:eastAsia="en-US"/>
        </w:rPr>
        <w:t xml:space="preserve"> wykształcenie odpowiadają</w:t>
      </w:r>
      <w:r w:rsidR="00F6695B">
        <w:rPr>
          <w:rFonts w:eastAsia="Calibri" w:cstheme="minorHAnsi"/>
          <w:sz w:val="20"/>
          <w:szCs w:val="20"/>
          <w:lang w:eastAsia="en-US"/>
        </w:rPr>
        <w:t>ce poziomowi ISCED 3 lub niższemu</w:t>
      </w:r>
      <w:r w:rsidR="00B3676E" w:rsidRPr="008A7DA2">
        <w:rPr>
          <w:rFonts w:eastAsia="Calibri" w:cstheme="minorHAnsi"/>
          <w:sz w:val="20"/>
          <w:szCs w:val="20"/>
          <w:lang w:eastAsia="en-US"/>
        </w:rPr>
        <w:t xml:space="preserve"> (ISCED 3 tj. liceum ogólnokształcące, liceum profilowane, technikum, technikum uzupełniające, zasadnicza szkoła zawodowa, szkoła branżowa I stopnia, sz</w:t>
      </w:r>
      <w:r w:rsidR="008A7DA2">
        <w:rPr>
          <w:rFonts w:eastAsia="Calibri" w:cstheme="minorHAnsi"/>
          <w:sz w:val="20"/>
          <w:szCs w:val="20"/>
          <w:lang w:eastAsia="en-US"/>
        </w:rPr>
        <w:t>koła branżowa II stopnia). Osoby</w:t>
      </w:r>
      <w:r w:rsidR="00B3676E" w:rsidRPr="008A7DA2">
        <w:rPr>
          <w:rFonts w:eastAsia="Calibri" w:cstheme="minorHAnsi"/>
          <w:sz w:val="20"/>
          <w:szCs w:val="20"/>
          <w:lang w:eastAsia="en-US"/>
        </w:rPr>
        <w:t xml:space="preserve"> przystępując</w:t>
      </w:r>
      <w:r w:rsidR="008A7DA2">
        <w:rPr>
          <w:rFonts w:eastAsia="Calibri" w:cstheme="minorHAnsi"/>
          <w:sz w:val="20"/>
          <w:szCs w:val="20"/>
          <w:lang w:eastAsia="en-US"/>
        </w:rPr>
        <w:t>e</w:t>
      </w:r>
      <w:r w:rsidR="00B3676E" w:rsidRPr="008A7DA2">
        <w:rPr>
          <w:rFonts w:eastAsia="Calibri" w:cstheme="minorHAnsi"/>
          <w:sz w:val="20"/>
          <w:szCs w:val="20"/>
          <w:lang w:eastAsia="en-US"/>
        </w:rPr>
        <w:t xml:space="preserve"> do pr</w:t>
      </w:r>
      <w:r w:rsidR="008A7DA2">
        <w:rPr>
          <w:rFonts w:eastAsia="Calibri" w:cstheme="minorHAnsi"/>
          <w:sz w:val="20"/>
          <w:szCs w:val="20"/>
          <w:lang w:eastAsia="en-US"/>
        </w:rPr>
        <w:t>ojektu zobowiązane</w:t>
      </w:r>
      <w:r w:rsidR="00B3676E" w:rsidRPr="008A7DA2">
        <w:rPr>
          <w:rFonts w:eastAsia="Calibri" w:cstheme="minorHAnsi"/>
          <w:sz w:val="20"/>
          <w:szCs w:val="20"/>
          <w:lang w:eastAsia="en-US"/>
        </w:rPr>
        <w:t xml:space="preserve"> </w:t>
      </w:r>
      <w:r w:rsidR="008A7DA2">
        <w:rPr>
          <w:rFonts w:eastAsia="Calibri" w:cstheme="minorHAnsi"/>
          <w:sz w:val="20"/>
          <w:szCs w:val="20"/>
          <w:lang w:eastAsia="en-US"/>
        </w:rPr>
        <w:t>są</w:t>
      </w:r>
      <w:r w:rsidR="00B3676E" w:rsidRPr="008A7DA2">
        <w:rPr>
          <w:rFonts w:eastAsia="Calibri" w:cstheme="minorHAnsi"/>
          <w:sz w:val="20"/>
          <w:szCs w:val="20"/>
          <w:lang w:eastAsia="en-US"/>
        </w:rPr>
        <w:t xml:space="preserve"> wykazać najwyższy poziom ISCED</w:t>
      </w:r>
      <w:r w:rsidR="00B3676E" w:rsidRPr="00B3676E">
        <w:rPr>
          <w:rFonts w:eastAsia="Calibri" w:cstheme="minorHAnsi"/>
          <w:b/>
          <w:sz w:val="20"/>
          <w:szCs w:val="20"/>
          <w:lang w:eastAsia="en-US"/>
        </w:rPr>
        <w:t>.</w:t>
      </w:r>
    </w:p>
    <w:p w14:paraId="0A73B577" w14:textId="387A5D7A" w:rsidR="00564EDC" w:rsidRPr="00EF1505" w:rsidRDefault="008A7DA2" w:rsidP="00EC0C64">
      <w:pPr>
        <w:autoSpaceDE w:val="0"/>
        <w:autoSpaceDN w:val="0"/>
        <w:adjustRightInd w:val="0"/>
        <w:spacing w:after="0" w:line="360" w:lineRule="auto"/>
        <w:jc w:val="both"/>
        <w:rPr>
          <w:rFonts w:eastAsia="Calibri" w:cstheme="minorHAnsi"/>
          <w:bCs/>
          <w:sz w:val="20"/>
          <w:szCs w:val="20"/>
        </w:rPr>
      </w:pPr>
      <w:r>
        <w:rPr>
          <w:rFonts w:eastAsia="Calibri" w:cstheme="minorHAnsi"/>
          <w:b/>
          <w:bCs/>
          <w:sz w:val="20"/>
          <w:szCs w:val="20"/>
        </w:rPr>
        <w:t>Osoby</w:t>
      </w:r>
      <w:r w:rsidR="00564EDC" w:rsidRPr="00EF1505">
        <w:rPr>
          <w:rFonts w:eastAsia="Calibri" w:cstheme="minorHAnsi"/>
          <w:b/>
          <w:bCs/>
          <w:sz w:val="20"/>
          <w:szCs w:val="20"/>
        </w:rPr>
        <w:t xml:space="preserve"> w wieku 50 lat i więcej</w:t>
      </w:r>
      <w:r w:rsidR="00564EDC" w:rsidRPr="00EF1505">
        <w:rPr>
          <w:rFonts w:eastAsia="Calibri" w:cstheme="minorHAnsi"/>
          <w:bCs/>
          <w:sz w:val="20"/>
          <w:szCs w:val="20"/>
        </w:rPr>
        <w:t xml:space="preserve"> </w:t>
      </w:r>
      <w:r>
        <w:rPr>
          <w:rFonts w:eastAsia="Calibri" w:cstheme="minorHAnsi"/>
          <w:bCs/>
          <w:sz w:val="20"/>
          <w:szCs w:val="20"/>
        </w:rPr>
        <w:t>– należy przez to rozumieć osoby, które</w:t>
      </w:r>
      <w:r w:rsidR="00564EDC" w:rsidRPr="00EF1505">
        <w:rPr>
          <w:rFonts w:eastAsia="Calibri" w:cstheme="minorHAnsi"/>
          <w:bCs/>
          <w:sz w:val="20"/>
          <w:szCs w:val="20"/>
        </w:rPr>
        <w:t xml:space="preserve"> w chwili przystąpienia do projektu ma</w:t>
      </w:r>
      <w:r w:rsidR="00F6695B">
        <w:rPr>
          <w:rFonts w:eastAsia="Calibri" w:cstheme="minorHAnsi"/>
          <w:bCs/>
          <w:sz w:val="20"/>
          <w:szCs w:val="20"/>
        </w:rPr>
        <w:t>ją ukończony</w:t>
      </w:r>
      <w:r>
        <w:rPr>
          <w:rFonts w:eastAsia="Calibri" w:cstheme="minorHAnsi"/>
          <w:bCs/>
          <w:sz w:val="20"/>
          <w:szCs w:val="20"/>
        </w:rPr>
        <w:t xml:space="preserve"> 50 rok życia</w:t>
      </w:r>
      <w:r w:rsidR="00564EDC" w:rsidRPr="00EF1505">
        <w:rPr>
          <w:rFonts w:eastAsia="Calibri" w:cstheme="minorHAnsi"/>
          <w:bCs/>
          <w:sz w:val="20"/>
          <w:szCs w:val="20"/>
        </w:rPr>
        <w:t xml:space="preserve">. </w:t>
      </w:r>
    </w:p>
    <w:p w14:paraId="14054F67" w14:textId="5CE67F3B" w:rsidR="00564EDC" w:rsidRPr="00EF1505" w:rsidRDefault="00564EDC" w:rsidP="00EC0C64">
      <w:pPr>
        <w:spacing w:after="0" w:line="360" w:lineRule="auto"/>
        <w:jc w:val="both"/>
        <w:rPr>
          <w:rFonts w:eastAsia="Calibri" w:cstheme="minorHAnsi"/>
          <w:sz w:val="20"/>
          <w:szCs w:val="20"/>
          <w:lang w:eastAsia="en-US"/>
        </w:rPr>
      </w:pPr>
      <w:r w:rsidRPr="00EF1505">
        <w:rPr>
          <w:rFonts w:eastAsia="Calibri" w:cstheme="minorHAnsi"/>
          <w:b/>
          <w:bCs/>
          <w:sz w:val="20"/>
          <w:szCs w:val="20"/>
          <w:lang w:eastAsia="en-US"/>
        </w:rPr>
        <w:t>Osob</w:t>
      </w:r>
      <w:r w:rsidR="00DA6F51" w:rsidRPr="00EF1505">
        <w:rPr>
          <w:rFonts w:eastAsia="Calibri" w:cstheme="minorHAnsi"/>
          <w:b/>
          <w:bCs/>
          <w:sz w:val="20"/>
          <w:szCs w:val="20"/>
          <w:lang w:eastAsia="en-US"/>
        </w:rPr>
        <w:t>y</w:t>
      </w:r>
      <w:r w:rsidRPr="00EF1505">
        <w:rPr>
          <w:rFonts w:eastAsia="Calibri" w:cstheme="minorHAnsi"/>
          <w:b/>
          <w:bCs/>
          <w:sz w:val="20"/>
          <w:szCs w:val="20"/>
          <w:lang w:eastAsia="en-US"/>
        </w:rPr>
        <w:t xml:space="preserve"> z krajów trzecich</w:t>
      </w:r>
      <w:r w:rsidRPr="00EF1505">
        <w:rPr>
          <w:rFonts w:eastAsia="Calibri" w:cstheme="minorHAnsi"/>
          <w:sz w:val="20"/>
          <w:szCs w:val="20"/>
          <w:lang w:eastAsia="en-US"/>
        </w:rPr>
        <w:t xml:space="preserve"> </w:t>
      </w:r>
      <w:r w:rsidR="00ED12D7" w:rsidRPr="00EF1505">
        <w:rPr>
          <w:rFonts w:eastAsia="Calibri" w:cstheme="minorHAnsi"/>
          <w:sz w:val="20"/>
          <w:szCs w:val="20"/>
          <w:lang w:eastAsia="en-US"/>
        </w:rPr>
        <w:t xml:space="preserve">- </w:t>
      </w:r>
      <w:r w:rsidR="009A0ED3">
        <w:rPr>
          <w:rFonts w:eastAsia="Calibri" w:cstheme="minorHAnsi"/>
          <w:sz w:val="20"/>
          <w:szCs w:val="20"/>
          <w:lang w:eastAsia="en-US"/>
        </w:rPr>
        <w:t>osoby, które nie są obywatelami</w:t>
      </w:r>
      <w:r w:rsidR="00EF1505" w:rsidRPr="00EF1505">
        <w:rPr>
          <w:rFonts w:eastAsia="Calibri" w:cstheme="minorHAnsi"/>
          <w:sz w:val="20"/>
          <w:szCs w:val="20"/>
          <w:lang w:eastAsia="en-US"/>
        </w:rPr>
        <w:t xml:space="preserve"> państwa członkowsk</w:t>
      </w:r>
      <w:r w:rsidR="009A0ED3">
        <w:rPr>
          <w:rFonts w:eastAsia="Calibri" w:cstheme="minorHAnsi"/>
          <w:sz w:val="20"/>
          <w:szCs w:val="20"/>
          <w:lang w:eastAsia="en-US"/>
        </w:rPr>
        <w:t>iego UE, w tym bezpaństwowcy</w:t>
      </w:r>
      <w:r w:rsidR="008A7DA2">
        <w:rPr>
          <w:rFonts w:eastAsia="Calibri" w:cstheme="minorHAnsi"/>
          <w:sz w:val="20"/>
          <w:szCs w:val="20"/>
          <w:lang w:eastAsia="en-US"/>
        </w:rPr>
        <w:t xml:space="preserve"> w </w:t>
      </w:r>
      <w:r w:rsidR="00EF1505" w:rsidRPr="00EF1505">
        <w:rPr>
          <w:rFonts w:eastAsia="Calibri" w:cstheme="minorHAnsi"/>
          <w:sz w:val="20"/>
          <w:szCs w:val="20"/>
          <w:lang w:eastAsia="en-US"/>
        </w:rPr>
        <w:t xml:space="preserve">rozumieniu Konwencji o statusie bezpaństwowców z dnia 28 sierpnia 1954 r. i </w:t>
      </w:r>
      <w:r w:rsidR="009A0ED3">
        <w:rPr>
          <w:rFonts w:eastAsia="Calibri" w:cstheme="minorHAnsi"/>
          <w:sz w:val="20"/>
          <w:szCs w:val="20"/>
          <w:lang w:eastAsia="en-US"/>
        </w:rPr>
        <w:t>osoby</w:t>
      </w:r>
      <w:r w:rsidR="00EF1505" w:rsidRPr="00EF1505">
        <w:rPr>
          <w:rFonts w:eastAsia="Calibri" w:cstheme="minorHAnsi"/>
          <w:sz w:val="20"/>
          <w:szCs w:val="20"/>
          <w:lang w:eastAsia="en-US"/>
        </w:rPr>
        <w:t xml:space="preserve"> bez ustalonego obywatelstwa.</w:t>
      </w:r>
    </w:p>
    <w:p w14:paraId="2AC3EC99" w14:textId="4B723482" w:rsidR="00564EDC" w:rsidRPr="00EF1505" w:rsidRDefault="008A7DA2" w:rsidP="00EC0C64">
      <w:pPr>
        <w:spacing w:after="0" w:line="360" w:lineRule="auto"/>
        <w:jc w:val="both"/>
        <w:rPr>
          <w:rFonts w:eastAsia="Calibri" w:cstheme="minorHAnsi"/>
          <w:sz w:val="20"/>
          <w:szCs w:val="20"/>
          <w:lang w:eastAsia="en-US"/>
        </w:rPr>
      </w:pPr>
      <w:r>
        <w:rPr>
          <w:rFonts w:eastAsia="Calibri" w:cstheme="minorHAnsi"/>
          <w:b/>
          <w:sz w:val="20"/>
          <w:szCs w:val="20"/>
          <w:lang w:eastAsia="en-US"/>
        </w:rPr>
        <w:t>Osoby</w:t>
      </w:r>
      <w:r w:rsidR="00564EDC" w:rsidRPr="00EF1505">
        <w:rPr>
          <w:rFonts w:eastAsia="Calibri" w:cstheme="minorHAnsi"/>
          <w:b/>
          <w:sz w:val="20"/>
          <w:szCs w:val="20"/>
          <w:lang w:eastAsia="en-US"/>
        </w:rPr>
        <w:t xml:space="preserve"> z niepełnosprawności</w:t>
      </w:r>
      <w:r w:rsidR="007C3976">
        <w:rPr>
          <w:rFonts w:eastAsia="Calibri" w:cstheme="minorHAnsi"/>
          <w:b/>
          <w:sz w:val="20"/>
          <w:szCs w:val="20"/>
          <w:lang w:eastAsia="en-US"/>
        </w:rPr>
        <w:t>ą</w:t>
      </w:r>
      <w:r w:rsidR="00564EDC" w:rsidRPr="00EF1505">
        <w:rPr>
          <w:rFonts w:eastAsia="Calibri" w:cstheme="minorHAnsi"/>
          <w:sz w:val="20"/>
          <w:szCs w:val="20"/>
          <w:lang w:eastAsia="en-US"/>
        </w:rPr>
        <w:t xml:space="preserve"> – </w:t>
      </w:r>
      <w:r w:rsidR="00F6695B">
        <w:rPr>
          <w:rFonts w:eastAsia="Calibri" w:cstheme="minorHAnsi"/>
          <w:sz w:val="20"/>
          <w:szCs w:val="20"/>
          <w:lang w:eastAsia="en-US"/>
        </w:rPr>
        <w:t>to osoby</w:t>
      </w:r>
      <w:r w:rsidR="00564EDC" w:rsidRPr="00EF1505">
        <w:rPr>
          <w:rFonts w:eastAsia="Calibri" w:cstheme="minorHAnsi"/>
          <w:sz w:val="20"/>
          <w:szCs w:val="20"/>
          <w:lang w:eastAsia="en-US"/>
        </w:rPr>
        <w:t xml:space="preserve"> z niepełnosprawnością w rozumieniu wytycznych ministra właściwego do spraw rozwoju regionalnego dotyczących realizacji zasad równościowych w ramach fundusz</w:t>
      </w:r>
      <w:r>
        <w:rPr>
          <w:rFonts w:eastAsia="Calibri" w:cstheme="minorHAnsi"/>
          <w:sz w:val="20"/>
          <w:szCs w:val="20"/>
          <w:lang w:eastAsia="en-US"/>
        </w:rPr>
        <w:t xml:space="preserve">y unijnych na lata 2021–2027, a także uczeń/ </w:t>
      </w:r>
      <w:r w:rsidR="00564EDC" w:rsidRPr="00EF1505">
        <w:rPr>
          <w:rFonts w:eastAsia="Calibri" w:cstheme="minorHAnsi"/>
          <w:sz w:val="20"/>
          <w:szCs w:val="20"/>
          <w:lang w:eastAsia="en-US"/>
        </w:rPr>
        <w:t>dziecko w</w:t>
      </w:r>
      <w:r>
        <w:rPr>
          <w:rFonts w:eastAsia="Calibri" w:cstheme="minorHAnsi"/>
          <w:sz w:val="20"/>
          <w:szCs w:val="20"/>
          <w:lang w:eastAsia="en-US"/>
        </w:rPr>
        <w:t xml:space="preserve"> wieku przedszkolnym posiadające</w:t>
      </w:r>
      <w:r w:rsidR="00564EDC" w:rsidRPr="00EF1505">
        <w:rPr>
          <w:rFonts w:eastAsia="Calibri" w:cstheme="minorHAnsi"/>
          <w:sz w:val="20"/>
          <w:szCs w:val="20"/>
          <w:lang w:eastAsia="en-US"/>
        </w:rPr>
        <w:t xml:space="preserve"> orzeczenie o potrzebie kształcenia specjalnego wydane ze względu na dany rodzaj niepełnosprawności lub dzieci i młodzież posiadające orzeczenia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w:t>
      </w:r>
    </w:p>
    <w:p w14:paraId="7832106E" w14:textId="33AD541B" w:rsidR="00ED12D7" w:rsidRPr="00EF1505" w:rsidRDefault="00564EDC" w:rsidP="00EC0C64">
      <w:pPr>
        <w:spacing w:after="0" w:line="360" w:lineRule="auto"/>
        <w:jc w:val="both"/>
        <w:rPr>
          <w:rFonts w:eastAsia="Calibri" w:cstheme="minorHAnsi"/>
          <w:sz w:val="20"/>
          <w:szCs w:val="20"/>
          <w:lang w:eastAsia="en-US"/>
        </w:rPr>
      </w:pPr>
      <w:r w:rsidRPr="00EF1505">
        <w:rPr>
          <w:rFonts w:eastAsia="Calibri" w:cstheme="minorHAnsi"/>
          <w:b/>
          <w:bCs/>
          <w:sz w:val="20"/>
          <w:szCs w:val="20"/>
          <w:lang w:eastAsia="en-US"/>
        </w:rPr>
        <w:t>Osoby obcego pochodzenia</w:t>
      </w:r>
      <w:r w:rsidRPr="00EF1505">
        <w:rPr>
          <w:rFonts w:eastAsia="Calibri" w:cstheme="minorHAnsi"/>
          <w:sz w:val="20"/>
          <w:szCs w:val="20"/>
          <w:lang w:eastAsia="en-US"/>
        </w:rPr>
        <w:t xml:space="preserve"> to cudzoziemcy - każda osoba, która nie posiada polskiego obywatelstwa, bez względu na fakt posiadania lub nie obywatelstwa (obywatelstw) innych krajów</w:t>
      </w:r>
    </w:p>
    <w:p w14:paraId="642A4D18" w14:textId="6B79D0A0" w:rsidR="00ED12D7" w:rsidRPr="00EF1505" w:rsidRDefault="00ED12D7" w:rsidP="00EC0C64">
      <w:pPr>
        <w:spacing w:after="0" w:line="360" w:lineRule="auto"/>
        <w:jc w:val="both"/>
        <w:rPr>
          <w:rFonts w:eastAsia="Calibri" w:cstheme="minorHAnsi"/>
          <w:bCs/>
          <w:sz w:val="20"/>
          <w:szCs w:val="20"/>
          <w:lang w:eastAsia="en-US"/>
        </w:rPr>
      </w:pPr>
      <w:r w:rsidRPr="00EF1505">
        <w:rPr>
          <w:rFonts w:eastAsia="Calibri" w:cstheme="minorHAnsi"/>
          <w:b/>
          <w:sz w:val="20"/>
          <w:szCs w:val="20"/>
          <w:lang w:eastAsia="en-US"/>
        </w:rPr>
        <w:lastRenderedPageBreak/>
        <w:t>Podmiotowy System Finansowania (PSF)</w:t>
      </w:r>
      <w:r w:rsidR="008A7DA2">
        <w:rPr>
          <w:rFonts w:eastAsia="Calibri" w:cstheme="minorHAnsi"/>
          <w:bCs/>
          <w:sz w:val="20"/>
          <w:szCs w:val="20"/>
          <w:lang w:eastAsia="en-US"/>
        </w:rPr>
        <w:t xml:space="preserve"> - system dystrybucji przez Operatora (tj. B</w:t>
      </w:r>
      <w:r w:rsidRPr="00EF1505">
        <w:rPr>
          <w:rFonts w:eastAsia="Calibri" w:cstheme="minorHAnsi"/>
          <w:bCs/>
          <w:sz w:val="20"/>
          <w:szCs w:val="20"/>
          <w:lang w:eastAsia="en-US"/>
        </w:rPr>
        <w:t>e</w:t>
      </w:r>
      <w:r w:rsidR="008A7DA2">
        <w:rPr>
          <w:rFonts w:eastAsia="Calibri" w:cstheme="minorHAnsi"/>
          <w:bCs/>
          <w:sz w:val="20"/>
          <w:szCs w:val="20"/>
          <w:lang w:eastAsia="en-US"/>
        </w:rPr>
        <w:t>neficjenta, w rozumieniu art. 2 </w:t>
      </w:r>
      <w:r w:rsidRPr="00EF1505">
        <w:rPr>
          <w:rFonts w:eastAsia="Calibri" w:cstheme="minorHAnsi"/>
          <w:bCs/>
          <w:sz w:val="20"/>
          <w:szCs w:val="20"/>
          <w:lang w:eastAsia="en-US"/>
        </w:rPr>
        <w:t>pkt 1 ustawy wdrożeniowej) środków EFS+ przeznaczonych na wspieranie rozwoju umiejętności/kompetencji lub nabywanie kwalifikacji pracodawców, przedsiębiorców i ich pracowników oraz osób dorosłych uczących się z własnej inicjatywy, oparty na podejściu popytowym z wykorzystaniem BUR, wdrażany w ramach RP. Podejście popytowe to mechanizm dystrybucji środków EFS+ dający możliwość samodzielnego wyboru usług rozwojowych przez użytkownika oraz odpowiadający na indywidualne potrzeby rozwojowe danego użytkownika.</w:t>
      </w:r>
    </w:p>
    <w:p w14:paraId="40456A69" w14:textId="19FF8435" w:rsidR="00C75EF4" w:rsidRPr="00EF1505" w:rsidRDefault="00F8683F" w:rsidP="00EC0C64">
      <w:pPr>
        <w:spacing w:after="0" w:line="360" w:lineRule="auto"/>
        <w:jc w:val="both"/>
        <w:rPr>
          <w:rFonts w:eastAsia="Calibri" w:cstheme="minorHAnsi"/>
          <w:bCs/>
          <w:sz w:val="20"/>
          <w:szCs w:val="20"/>
        </w:rPr>
      </w:pPr>
      <w:r w:rsidRPr="00EF1505">
        <w:rPr>
          <w:rFonts w:eastAsia="Calibri" w:cstheme="minorHAnsi"/>
          <w:b/>
          <w:bCs/>
          <w:sz w:val="20"/>
          <w:szCs w:val="20"/>
        </w:rPr>
        <w:t>Projekt</w:t>
      </w:r>
      <w:r w:rsidRPr="00EF1505">
        <w:rPr>
          <w:rFonts w:eastAsia="Calibri" w:cstheme="minorHAnsi"/>
          <w:bCs/>
          <w:sz w:val="20"/>
          <w:szCs w:val="20"/>
        </w:rPr>
        <w:t xml:space="preserve"> – należy przez to rozumieć projekt </w:t>
      </w:r>
      <w:r w:rsidR="00C75EF4" w:rsidRPr="00EF1505">
        <w:rPr>
          <w:rFonts w:eastAsia="Calibri" w:cstheme="minorHAnsi"/>
          <w:bCs/>
          <w:sz w:val="20"/>
          <w:szCs w:val="20"/>
        </w:rPr>
        <w:t xml:space="preserve">„Bony na szkolenie w subregionie </w:t>
      </w:r>
      <w:r w:rsidR="000F79E4" w:rsidRPr="00EF1505">
        <w:rPr>
          <w:rFonts w:eastAsia="Calibri" w:cstheme="minorHAnsi"/>
          <w:bCs/>
          <w:sz w:val="20"/>
          <w:szCs w:val="20"/>
        </w:rPr>
        <w:t>łomżyńskim</w:t>
      </w:r>
      <w:r w:rsidR="00C75EF4" w:rsidRPr="00EF1505">
        <w:rPr>
          <w:rFonts w:eastAsia="Calibri" w:cstheme="minorHAnsi"/>
          <w:bCs/>
          <w:sz w:val="20"/>
          <w:szCs w:val="20"/>
        </w:rPr>
        <w:t>”</w:t>
      </w:r>
      <w:r w:rsidR="009669C0" w:rsidRPr="00EF1505">
        <w:rPr>
          <w:rFonts w:eastAsia="Calibri" w:cstheme="minorHAnsi"/>
          <w:bCs/>
          <w:sz w:val="20"/>
          <w:szCs w:val="20"/>
        </w:rPr>
        <w:t xml:space="preserve"> </w:t>
      </w:r>
      <w:r w:rsidRPr="00EF1505">
        <w:rPr>
          <w:rFonts w:eastAsia="Calibri" w:cstheme="minorHAnsi"/>
          <w:bCs/>
          <w:sz w:val="20"/>
          <w:szCs w:val="20"/>
        </w:rPr>
        <w:t>realizowan</w:t>
      </w:r>
      <w:r w:rsidR="007C3976">
        <w:rPr>
          <w:rFonts w:eastAsia="Calibri" w:cstheme="minorHAnsi"/>
          <w:bCs/>
          <w:sz w:val="20"/>
          <w:szCs w:val="20"/>
        </w:rPr>
        <w:t>y</w:t>
      </w:r>
      <w:r w:rsidR="00C73E9D" w:rsidRPr="00EF1505">
        <w:rPr>
          <w:rFonts w:eastAsia="Calibri" w:cstheme="minorHAnsi"/>
          <w:bCs/>
          <w:sz w:val="20"/>
          <w:szCs w:val="20"/>
        </w:rPr>
        <w:t xml:space="preserve"> przez </w:t>
      </w:r>
      <w:r w:rsidR="00C75EF4" w:rsidRPr="00EF1505">
        <w:rPr>
          <w:rFonts w:eastAsia="Calibri" w:cstheme="minorHAnsi"/>
          <w:bCs/>
          <w:sz w:val="20"/>
          <w:szCs w:val="20"/>
        </w:rPr>
        <w:t>Agencję Rozwoju Regionalnego "ARES" S.A. w Suwałkach</w:t>
      </w:r>
      <w:r w:rsidR="00ED12D7" w:rsidRPr="00EF1505">
        <w:rPr>
          <w:rFonts w:eastAsia="Calibri" w:cstheme="minorHAnsi"/>
          <w:bCs/>
          <w:sz w:val="20"/>
          <w:szCs w:val="20"/>
        </w:rPr>
        <w:t xml:space="preserve"> wraz z partnerem Polską Fundacją Filary Rozwoju</w:t>
      </w:r>
      <w:r w:rsidR="00C75EF4" w:rsidRPr="00EF1505">
        <w:rPr>
          <w:rFonts w:eastAsia="Calibri" w:cstheme="minorHAnsi"/>
          <w:bCs/>
          <w:sz w:val="20"/>
          <w:szCs w:val="20"/>
        </w:rPr>
        <w:t xml:space="preserve"> w ramach programu Fundusze Europejskie dla Podlaskiego 2021-</w:t>
      </w:r>
      <w:r w:rsidR="00ED12D7" w:rsidRPr="00EF1505">
        <w:rPr>
          <w:rFonts w:eastAsia="Calibri" w:cstheme="minorHAnsi"/>
          <w:bCs/>
          <w:sz w:val="20"/>
          <w:szCs w:val="20"/>
        </w:rPr>
        <w:t>2027, Priorytet</w:t>
      </w:r>
      <w:r w:rsidR="00C75EF4" w:rsidRPr="00EF1505">
        <w:rPr>
          <w:rFonts w:eastAsia="Calibri" w:cstheme="minorHAnsi"/>
          <w:bCs/>
          <w:sz w:val="20"/>
          <w:szCs w:val="20"/>
        </w:rPr>
        <w:t xml:space="preserve"> VII Fundusze na rzecz zatrudnienia i kształcenia osób dorosłych</w:t>
      </w:r>
      <w:r w:rsidR="008E43BB" w:rsidRPr="00EF1505">
        <w:rPr>
          <w:rFonts w:eastAsia="Calibri" w:cstheme="minorHAnsi"/>
          <w:bCs/>
          <w:sz w:val="20"/>
          <w:szCs w:val="20"/>
        </w:rPr>
        <w:t>,</w:t>
      </w:r>
      <w:r w:rsidR="00C75EF4" w:rsidRPr="00EF1505">
        <w:rPr>
          <w:rFonts w:eastAsia="Calibri" w:cstheme="minorHAnsi"/>
          <w:bCs/>
          <w:sz w:val="20"/>
          <w:szCs w:val="20"/>
        </w:rPr>
        <w:t xml:space="preserve"> Działanie 7.4 Wspieranie uczenia się przez całe życie.</w:t>
      </w:r>
    </w:p>
    <w:p w14:paraId="42100FE4" w14:textId="13C5C503" w:rsidR="00564EDC" w:rsidRPr="00EF1505" w:rsidRDefault="00564EDC" w:rsidP="00EC0C64">
      <w:pPr>
        <w:spacing w:after="0" w:line="360" w:lineRule="auto"/>
        <w:jc w:val="both"/>
        <w:rPr>
          <w:rFonts w:eastAsia="Calibri" w:cstheme="minorHAnsi"/>
          <w:bCs/>
          <w:sz w:val="20"/>
          <w:szCs w:val="20"/>
          <w:lang w:eastAsia="en-US"/>
        </w:rPr>
      </w:pPr>
      <w:r w:rsidRPr="00EF1505">
        <w:rPr>
          <w:rFonts w:eastAsia="Calibri" w:cstheme="minorHAnsi"/>
          <w:b/>
          <w:bCs/>
          <w:sz w:val="20"/>
          <w:szCs w:val="20"/>
          <w:lang w:eastAsia="en-US"/>
        </w:rPr>
        <w:t>Strona internetowa projektu</w:t>
      </w:r>
      <w:r w:rsidRPr="00EF1505">
        <w:rPr>
          <w:rFonts w:eastAsia="Calibri" w:cstheme="minorHAnsi"/>
          <w:bCs/>
          <w:sz w:val="20"/>
          <w:szCs w:val="20"/>
          <w:lang w:eastAsia="en-US"/>
        </w:rPr>
        <w:t xml:space="preserve"> – należy przez to rozumieć stronę </w:t>
      </w:r>
      <w:r w:rsidR="007C3976">
        <w:rPr>
          <w:rFonts w:eastAsia="Calibri" w:cstheme="minorHAnsi"/>
          <w:bCs/>
          <w:sz w:val="20"/>
          <w:szCs w:val="20"/>
          <w:lang w:eastAsia="en-US"/>
        </w:rPr>
        <w:t>internetową</w:t>
      </w:r>
      <w:r w:rsidRPr="00EF1505">
        <w:rPr>
          <w:rFonts w:eastAsia="Calibri" w:cstheme="minorHAnsi"/>
          <w:bCs/>
          <w:sz w:val="20"/>
          <w:szCs w:val="20"/>
          <w:lang w:eastAsia="en-US"/>
        </w:rPr>
        <w:t xml:space="preserve">, przez którą odbywa się </w:t>
      </w:r>
      <w:r w:rsidR="007C3976">
        <w:rPr>
          <w:rFonts w:eastAsia="Calibri" w:cstheme="minorHAnsi"/>
          <w:bCs/>
          <w:sz w:val="20"/>
          <w:szCs w:val="20"/>
          <w:lang w:eastAsia="en-US"/>
        </w:rPr>
        <w:t xml:space="preserve">rekrutacja kandydatów/kandydatek do projektu </w:t>
      </w:r>
      <w:hyperlink r:id="rId9" w:tgtFrame="_blank" w:history="1">
        <w:r w:rsidR="0003112E" w:rsidRPr="0003112E">
          <w:rPr>
            <w:rStyle w:val="Hipercze"/>
            <w:rFonts w:eastAsia="Calibri" w:cstheme="minorHAnsi"/>
            <w:bCs/>
            <w:sz w:val="20"/>
            <w:szCs w:val="20"/>
            <w:lang w:eastAsia="en-US"/>
          </w:rPr>
          <w:t>https://bonszkoleniowylomzynski.pl/</w:t>
        </w:r>
      </w:hyperlink>
    </w:p>
    <w:p w14:paraId="7D3E7E2F" w14:textId="1338AB56" w:rsidR="001C4759" w:rsidRPr="00EF1505" w:rsidRDefault="00F8683F" w:rsidP="00EC0C64">
      <w:pPr>
        <w:spacing w:after="0" w:line="360" w:lineRule="auto"/>
        <w:jc w:val="both"/>
        <w:rPr>
          <w:rFonts w:eastAsia="Calibri" w:cstheme="minorHAnsi"/>
          <w:bCs/>
          <w:sz w:val="20"/>
          <w:szCs w:val="20"/>
          <w:lang w:eastAsia="en-US"/>
        </w:rPr>
      </w:pPr>
      <w:r w:rsidRPr="00EF1505">
        <w:rPr>
          <w:rFonts w:eastAsia="Calibri" w:cstheme="minorHAnsi"/>
          <w:b/>
          <w:bCs/>
          <w:sz w:val="20"/>
          <w:szCs w:val="20"/>
          <w:lang w:eastAsia="en-US"/>
        </w:rPr>
        <w:t>Uczestnik</w:t>
      </w:r>
      <w:r w:rsidR="00963C78">
        <w:rPr>
          <w:rFonts w:eastAsia="Calibri" w:cstheme="minorHAnsi"/>
          <w:b/>
          <w:bCs/>
          <w:sz w:val="20"/>
          <w:szCs w:val="20"/>
          <w:lang w:eastAsia="en-US"/>
        </w:rPr>
        <w:t>/-ka</w:t>
      </w:r>
      <w:r w:rsidRPr="00EF1505">
        <w:rPr>
          <w:rFonts w:eastAsia="Calibri" w:cstheme="minorHAnsi"/>
          <w:b/>
          <w:bCs/>
          <w:sz w:val="20"/>
          <w:szCs w:val="20"/>
          <w:lang w:eastAsia="en-US"/>
        </w:rPr>
        <w:t xml:space="preserve"> projektu</w:t>
      </w:r>
      <w:r w:rsidR="00BD5674" w:rsidRPr="00EF1505">
        <w:rPr>
          <w:rFonts w:eastAsia="Calibri" w:cstheme="minorHAnsi"/>
          <w:b/>
          <w:bCs/>
          <w:sz w:val="20"/>
          <w:szCs w:val="20"/>
          <w:lang w:eastAsia="en-US"/>
        </w:rPr>
        <w:t xml:space="preserve"> (</w:t>
      </w:r>
      <w:r w:rsidR="00963C78">
        <w:rPr>
          <w:rFonts w:eastAsia="Calibri" w:cstheme="minorHAnsi"/>
          <w:b/>
          <w:bCs/>
          <w:sz w:val="20"/>
          <w:szCs w:val="20"/>
          <w:lang w:eastAsia="en-US"/>
        </w:rPr>
        <w:t xml:space="preserve">Uczestnik, </w:t>
      </w:r>
      <w:r w:rsidR="00BD5674" w:rsidRPr="00EF1505">
        <w:rPr>
          <w:rFonts w:eastAsia="Calibri" w:cstheme="minorHAnsi"/>
          <w:b/>
          <w:bCs/>
          <w:sz w:val="20"/>
          <w:szCs w:val="20"/>
          <w:lang w:eastAsia="en-US"/>
        </w:rPr>
        <w:t>UP)</w:t>
      </w:r>
      <w:r w:rsidRPr="00EF1505">
        <w:rPr>
          <w:rFonts w:eastAsia="Calibri" w:cstheme="minorHAnsi"/>
          <w:bCs/>
          <w:sz w:val="20"/>
          <w:szCs w:val="20"/>
          <w:lang w:eastAsia="en-US"/>
        </w:rPr>
        <w:t xml:space="preserve"> – osoba dorosła, która </w:t>
      </w:r>
      <w:r w:rsidR="0053032D" w:rsidRPr="00EF1505">
        <w:rPr>
          <w:rFonts w:eastAsia="Calibri" w:cstheme="minorHAnsi"/>
          <w:bCs/>
          <w:sz w:val="20"/>
          <w:szCs w:val="20"/>
          <w:lang w:eastAsia="en-US"/>
        </w:rPr>
        <w:t xml:space="preserve">najpóźniej w </w:t>
      </w:r>
      <w:r w:rsidR="00220A68" w:rsidRPr="00EF1505">
        <w:rPr>
          <w:rFonts w:eastAsia="Calibri" w:cstheme="minorHAnsi"/>
          <w:bCs/>
          <w:sz w:val="20"/>
          <w:szCs w:val="20"/>
          <w:lang w:eastAsia="en-US"/>
        </w:rPr>
        <w:t xml:space="preserve">dniu </w:t>
      </w:r>
      <w:r w:rsidRPr="00EF1505">
        <w:rPr>
          <w:rFonts w:eastAsia="Calibri" w:cstheme="minorHAnsi"/>
          <w:bCs/>
          <w:sz w:val="20"/>
          <w:szCs w:val="20"/>
          <w:lang w:eastAsia="en-US"/>
        </w:rPr>
        <w:t xml:space="preserve">przystąpienia do projektu ukończyła 18 lat życia i </w:t>
      </w:r>
      <w:r w:rsidR="00220A68" w:rsidRPr="00EF1505">
        <w:rPr>
          <w:rFonts w:eastAsia="Calibri" w:cstheme="minorHAnsi"/>
          <w:bCs/>
          <w:sz w:val="20"/>
          <w:szCs w:val="20"/>
          <w:lang w:eastAsia="en-US"/>
        </w:rPr>
        <w:t xml:space="preserve">jednocześnie </w:t>
      </w:r>
      <w:r w:rsidRPr="00EF1505">
        <w:rPr>
          <w:rFonts w:eastAsia="Calibri" w:cstheme="minorHAnsi"/>
          <w:bCs/>
          <w:sz w:val="20"/>
          <w:szCs w:val="20"/>
          <w:lang w:eastAsia="en-US"/>
        </w:rPr>
        <w:t xml:space="preserve">zamieszkuje na terenie </w:t>
      </w:r>
      <w:r w:rsidR="00A43F5A" w:rsidRPr="00EF1505">
        <w:rPr>
          <w:rFonts w:eastAsia="Calibri" w:cstheme="minorHAnsi"/>
          <w:sz w:val="20"/>
          <w:szCs w:val="20"/>
          <w:lang w:eastAsia="en-US"/>
        </w:rPr>
        <w:t xml:space="preserve">subregionu łomżyńskiego (m. Łomża, powiaty: kolneński, łomżyński, wysokomazowiecki, zambrowski, bielski, hajnowski, siemiatycki), </w:t>
      </w:r>
      <w:r w:rsidR="0053032D" w:rsidRPr="00EF1505">
        <w:rPr>
          <w:rFonts w:eastAsia="Calibri" w:cstheme="minorHAnsi"/>
          <w:bCs/>
          <w:sz w:val="20"/>
          <w:szCs w:val="20"/>
          <w:lang w:eastAsia="en-US"/>
        </w:rPr>
        <w:t>która podpisała</w:t>
      </w:r>
      <w:r w:rsidR="00FD1EC7">
        <w:rPr>
          <w:rFonts w:eastAsia="Calibri" w:cstheme="minorHAnsi"/>
          <w:bCs/>
          <w:sz w:val="20"/>
          <w:szCs w:val="20"/>
          <w:lang w:eastAsia="en-US"/>
        </w:rPr>
        <w:t xml:space="preserve"> deklarację uczestnictwa wraz z </w:t>
      </w:r>
      <w:r w:rsidR="0053032D" w:rsidRPr="00EF1505">
        <w:rPr>
          <w:rFonts w:eastAsia="Calibri" w:cstheme="minorHAnsi"/>
          <w:bCs/>
          <w:sz w:val="20"/>
          <w:szCs w:val="20"/>
          <w:lang w:eastAsia="en-US"/>
        </w:rPr>
        <w:t>wymaganymi oświadczeniami</w:t>
      </w:r>
      <w:r w:rsidR="00493FC3" w:rsidRPr="00EF1505">
        <w:rPr>
          <w:rFonts w:eastAsia="Calibri" w:cstheme="minorHAnsi"/>
          <w:bCs/>
          <w:sz w:val="20"/>
          <w:szCs w:val="20"/>
          <w:lang w:eastAsia="en-US"/>
        </w:rPr>
        <w:t xml:space="preserve"> i została zakwalifikowana do projektu.</w:t>
      </w:r>
    </w:p>
    <w:p w14:paraId="617BC18A" w14:textId="77777777" w:rsidR="006E6743" w:rsidRPr="003624F0" w:rsidRDefault="00564EDC" w:rsidP="00EC0C64">
      <w:pPr>
        <w:spacing w:after="0" w:line="360" w:lineRule="auto"/>
        <w:ind w:left="284" w:hanging="284"/>
        <w:jc w:val="both"/>
        <w:rPr>
          <w:rFonts w:eastAsia="Calibri" w:cstheme="minorHAnsi"/>
          <w:sz w:val="20"/>
          <w:szCs w:val="20"/>
          <w:lang w:eastAsia="en-US"/>
        </w:rPr>
      </w:pPr>
      <w:r w:rsidRPr="003624F0">
        <w:rPr>
          <w:rFonts w:eastAsia="Calibri" w:cstheme="minorHAnsi"/>
          <w:b/>
          <w:bCs/>
          <w:sz w:val="20"/>
          <w:szCs w:val="20"/>
          <w:lang w:eastAsia="en-US"/>
        </w:rPr>
        <w:t>Umiejętności lub kompetencje cyfrowe</w:t>
      </w:r>
      <w:r w:rsidRPr="003624F0">
        <w:rPr>
          <w:rFonts w:eastAsia="Calibri" w:cstheme="minorHAnsi"/>
          <w:sz w:val="20"/>
          <w:szCs w:val="20"/>
          <w:lang w:eastAsia="en-US"/>
        </w:rPr>
        <w:t xml:space="preserve"> – harmonijna kompozycja wiedzy, umiejętności i </w:t>
      </w:r>
      <w:r w:rsidR="006E6743" w:rsidRPr="003624F0">
        <w:rPr>
          <w:rFonts w:eastAsia="Calibri" w:cstheme="minorHAnsi"/>
          <w:sz w:val="20"/>
          <w:szCs w:val="20"/>
          <w:lang w:eastAsia="en-US"/>
        </w:rPr>
        <w:t>postaw umożliwiających</w:t>
      </w:r>
    </w:p>
    <w:p w14:paraId="63BCBDB2" w14:textId="77777777" w:rsidR="006E6743" w:rsidRPr="003624F0" w:rsidRDefault="00564EDC" w:rsidP="00EC0C64">
      <w:pPr>
        <w:spacing w:after="0" w:line="360" w:lineRule="auto"/>
        <w:ind w:left="284" w:hanging="284"/>
        <w:jc w:val="both"/>
        <w:rPr>
          <w:rFonts w:eastAsia="Calibri" w:cstheme="minorHAnsi"/>
          <w:sz w:val="20"/>
          <w:szCs w:val="20"/>
          <w:lang w:eastAsia="en-US"/>
        </w:rPr>
      </w:pPr>
      <w:r w:rsidRPr="003624F0">
        <w:rPr>
          <w:rFonts w:eastAsia="Calibri" w:cstheme="minorHAnsi"/>
          <w:sz w:val="20"/>
          <w:szCs w:val="20"/>
          <w:lang w:eastAsia="en-US"/>
        </w:rPr>
        <w:t xml:space="preserve">życie, uczenie się i pracę w społeczeństwie cyfrowym, tj. społeczeństwie wykorzystującym w życiu codziennym i </w:t>
      </w:r>
      <w:r w:rsidR="006E6743" w:rsidRPr="003624F0">
        <w:rPr>
          <w:rFonts w:eastAsia="Calibri" w:cstheme="minorHAnsi"/>
          <w:sz w:val="20"/>
          <w:szCs w:val="20"/>
          <w:lang w:eastAsia="en-US"/>
        </w:rPr>
        <w:t>pracy</w:t>
      </w:r>
    </w:p>
    <w:p w14:paraId="08150826" w14:textId="277A3529" w:rsidR="000F462C" w:rsidRPr="003624F0" w:rsidRDefault="006E6743" w:rsidP="000F462C">
      <w:pPr>
        <w:spacing w:after="0" w:line="360" w:lineRule="auto"/>
        <w:ind w:left="284" w:hanging="284"/>
        <w:jc w:val="both"/>
        <w:rPr>
          <w:rFonts w:eastAsia="Calibri" w:cstheme="minorHAnsi"/>
          <w:sz w:val="20"/>
          <w:szCs w:val="20"/>
          <w:lang w:eastAsia="en-US"/>
        </w:rPr>
      </w:pPr>
      <w:r w:rsidRPr="003624F0">
        <w:rPr>
          <w:rFonts w:eastAsia="Calibri" w:cstheme="minorHAnsi"/>
          <w:sz w:val="20"/>
          <w:szCs w:val="20"/>
          <w:lang w:eastAsia="en-US"/>
        </w:rPr>
        <w:t>technologie cyfrowe.</w:t>
      </w:r>
      <w:r w:rsidR="000F462C" w:rsidRPr="003624F0">
        <w:rPr>
          <w:rFonts w:eastAsia="Calibri" w:cstheme="minorHAnsi"/>
          <w:sz w:val="20"/>
          <w:szCs w:val="20"/>
          <w:lang w:eastAsia="en-US"/>
        </w:rPr>
        <w:t xml:space="preserve"> Kompetencje cyfrowe określono w Europejskiej Ramie Kompetencji Cyfrowych dla Obywateli </w:t>
      </w:r>
    </w:p>
    <w:p w14:paraId="29E661AA" w14:textId="77777777" w:rsidR="000F462C" w:rsidRPr="003624F0" w:rsidRDefault="000F462C" w:rsidP="000F462C">
      <w:pPr>
        <w:spacing w:after="0" w:line="360" w:lineRule="auto"/>
        <w:ind w:left="284" w:hanging="284"/>
        <w:jc w:val="both"/>
        <w:rPr>
          <w:rFonts w:eastAsia="Calibri" w:cstheme="minorHAnsi"/>
          <w:b/>
          <w:bCs/>
          <w:sz w:val="20"/>
          <w:szCs w:val="20"/>
          <w:lang w:eastAsia="en-US"/>
        </w:rPr>
      </w:pPr>
      <w:r w:rsidRPr="003624F0">
        <w:rPr>
          <w:rFonts w:eastAsia="Calibri" w:cstheme="minorHAnsi"/>
          <w:sz w:val="20"/>
          <w:szCs w:val="20"/>
          <w:lang w:eastAsia="en-US"/>
        </w:rPr>
        <w:t>(</w:t>
      </w:r>
      <w:proofErr w:type="spellStart"/>
      <w:r w:rsidRPr="003624F0">
        <w:rPr>
          <w:rFonts w:eastAsia="Calibri" w:cstheme="minorHAnsi"/>
          <w:sz w:val="20"/>
          <w:szCs w:val="20"/>
          <w:lang w:eastAsia="en-US"/>
        </w:rPr>
        <w:t>DigComp</w:t>
      </w:r>
      <w:proofErr w:type="spellEnd"/>
      <w:r w:rsidRPr="003624F0">
        <w:rPr>
          <w:rFonts w:eastAsia="Calibri" w:cstheme="minorHAnsi"/>
          <w:sz w:val="20"/>
          <w:szCs w:val="20"/>
          <w:lang w:eastAsia="en-US"/>
        </w:rPr>
        <w:t xml:space="preserve">). Kompetencje cyfrowe są określone poprzez 5 obszarów kompetencji: </w:t>
      </w:r>
      <w:r w:rsidRPr="003624F0">
        <w:rPr>
          <w:rFonts w:eastAsia="Calibri" w:cstheme="minorHAnsi"/>
          <w:b/>
          <w:sz w:val="20"/>
          <w:szCs w:val="20"/>
          <w:lang w:eastAsia="en-US"/>
        </w:rPr>
        <w:t>i</w:t>
      </w:r>
      <w:r w:rsidRPr="003624F0">
        <w:rPr>
          <w:rFonts w:eastAsia="Calibri" w:cstheme="minorHAnsi"/>
          <w:b/>
          <w:bCs/>
          <w:sz w:val="20"/>
          <w:szCs w:val="20"/>
          <w:lang w:eastAsia="en-US"/>
        </w:rPr>
        <w:t xml:space="preserve">nformacja i dane, komunikacja i </w:t>
      </w:r>
    </w:p>
    <w:p w14:paraId="5AC64B73" w14:textId="5ABFC54D" w:rsidR="00564EDC" w:rsidRPr="003624F0" w:rsidRDefault="000F462C" w:rsidP="000F462C">
      <w:pPr>
        <w:spacing w:after="0" w:line="360" w:lineRule="auto"/>
        <w:ind w:left="284" w:hanging="284"/>
        <w:jc w:val="both"/>
        <w:rPr>
          <w:rFonts w:eastAsia="Calibri" w:cstheme="minorHAnsi"/>
          <w:b/>
          <w:sz w:val="20"/>
          <w:szCs w:val="20"/>
          <w:lang w:eastAsia="en-US"/>
        </w:rPr>
      </w:pPr>
      <w:r w:rsidRPr="003624F0">
        <w:rPr>
          <w:rFonts w:eastAsia="Calibri" w:cstheme="minorHAnsi"/>
          <w:b/>
          <w:bCs/>
          <w:sz w:val="20"/>
          <w:szCs w:val="20"/>
          <w:lang w:eastAsia="en-US"/>
        </w:rPr>
        <w:t>współpraca, tworzenie treści cyfrowych, bezpieczeństwo, rozwiązywanie problemów.</w:t>
      </w:r>
    </w:p>
    <w:p w14:paraId="72ACCCC0" w14:textId="293AEE33" w:rsidR="006E6743" w:rsidRPr="00EF1505" w:rsidRDefault="00564EDC" w:rsidP="00EC0C64">
      <w:pPr>
        <w:spacing w:after="0" w:line="360" w:lineRule="auto"/>
        <w:jc w:val="both"/>
        <w:rPr>
          <w:rFonts w:eastAsia="Calibri" w:cstheme="minorHAnsi"/>
          <w:sz w:val="20"/>
          <w:szCs w:val="20"/>
          <w:lang w:eastAsia="en-US"/>
        </w:rPr>
      </w:pPr>
      <w:bookmarkStart w:id="0" w:name="_Hlk166053115"/>
      <w:r w:rsidRPr="00EF1505">
        <w:rPr>
          <w:rFonts w:eastAsia="Calibri" w:cstheme="minorHAnsi"/>
          <w:b/>
          <w:bCs/>
          <w:sz w:val="20"/>
          <w:szCs w:val="20"/>
          <w:lang w:eastAsia="en-US"/>
        </w:rPr>
        <w:t>Umiejętności zielone</w:t>
      </w:r>
      <w:r w:rsidRPr="00EF1505">
        <w:rPr>
          <w:rFonts w:eastAsia="Calibri" w:cstheme="minorHAnsi"/>
          <w:sz w:val="20"/>
          <w:szCs w:val="20"/>
          <w:lang w:eastAsia="en-US"/>
        </w:rPr>
        <w:t xml:space="preserve"> – umiejętności o charakterze zawodowym lub ogólnym, niezbędne do pracy w </w:t>
      </w:r>
      <w:r w:rsidR="006E6743" w:rsidRPr="00EF1505">
        <w:rPr>
          <w:rFonts w:eastAsia="Calibri" w:cstheme="minorHAnsi"/>
          <w:sz w:val="20"/>
          <w:szCs w:val="20"/>
          <w:lang w:eastAsia="en-US"/>
        </w:rPr>
        <w:t>sektorze zielonej</w:t>
      </w:r>
      <w:r w:rsidR="000D6FCC" w:rsidRPr="00EF1505">
        <w:rPr>
          <w:rFonts w:eastAsia="Calibri" w:cstheme="minorHAnsi"/>
          <w:sz w:val="20"/>
          <w:szCs w:val="20"/>
          <w:lang w:eastAsia="en-US"/>
        </w:rPr>
        <w:t xml:space="preserve"> </w:t>
      </w:r>
      <w:r w:rsidRPr="00EF1505">
        <w:rPr>
          <w:rFonts w:eastAsia="Calibri" w:cstheme="minorHAnsi"/>
          <w:sz w:val="20"/>
          <w:szCs w:val="20"/>
          <w:lang w:eastAsia="en-US"/>
        </w:rPr>
        <w:t>gospodarki, czyli takiej, która jest oparta na odnawialnych źródłach ener</w:t>
      </w:r>
      <w:r w:rsidR="006E6743" w:rsidRPr="00EF1505">
        <w:rPr>
          <w:rFonts w:eastAsia="Calibri" w:cstheme="minorHAnsi"/>
          <w:sz w:val="20"/>
          <w:szCs w:val="20"/>
          <w:lang w:eastAsia="en-US"/>
        </w:rPr>
        <w:t>gii, nowoczesnych technologiach</w:t>
      </w:r>
      <w:r w:rsidR="000D6FCC" w:rsidRPr="00EF1505">
        <w:rPr>
          <w:rFonts w:eastAsia="Calibri" w:cstheme="minorHAnsi"/>
          <w:sz w:val="20"/>
          <w:szCs w:val="20"/>
          <w:lang w:eastAsia="en-US"/>
        </w:rPr>
        <w:t xml:space="preserve"> </w:t>
      </w:r>
      <w:r w:rsidRPr="00EF1505">
        <w:rPr>
          <w:rFonts w:eastAsia="Calibri" w:cstheme="minorHAnsi"/>
          <w:sz w:val="20"/>
          <w:szCs w:val="20"/>
          <w:lang w:eastAsia="en-US"/>
        </w:rPr>
        <w:t xml:space="preserve">ukierunkowanych na niskoemisyjność i </w:t>
      </w:r>
      <w:proofErr w:type="spellStart"/>
      <w:r w:rsidRPr="00EF1505">
        <w:rPr>
          <w:rFonts w:eastAsia="Calibri" w:cstheme="minorHAnsi"/>
          <w:sz w:val="20"/>
          <w:szCs w:val="20"/>
          <w:lang w:eastAsia="en-US"/>
        </w:rPr>
        <w:t>zasobooszczędność</w:t>
      </w:r>
      <w:proofErr w:type="spellEnd"/>
      <w:r w:rsidRPr="00EF1505">
        <w:rPr>
          <w:rFonts w:eastAsia="Calibri" w:cstheme="minorHAnsi"/>
          <w:sz w:val="20"/>
          <w:szCs w:val="20"/>
          <w:lang w:eastAsia="en-US"/>
        </w:rPr>
        <w:t xml:space="preserve">, a także na zarządzaniu środowiskowym </w:t>
      </w:r>
    </w:p>
    <w:p w14:paraId="6A37CAA6" w14:textId="77777777" w:rsidR="00564EDC" w:rsidRPr="00EF1505" w:rsidRDefault="00564EDC" w:rsidP="00EC0C64">
      <w:pPr>
        <w:spacing w:after="0" w:line="360" w:lineRule="auto"/>
        <w:ind w:left="284" w:hanging="284"/>
        <w:jc w:val="both"/>
        <w:rPr>
          <w:rFonts w:eastAsia="Calibri" w:cstheme="minorHAnsi"/>
          <w:sz w:val="20"/>
          <w:szCs w:val="20"/>
          <w:lang w:eastAsia="en-US"/>
        </w:rPr>
      </w:pPr>
      <w:r w:rsidRPr="00EF1505">
        <w:rPr>
          <w:rFonts w:eastAsia="Calibri" w:cstheme="minorHAnsi"/>
          <w:sz w:val="20"/>
          <w:szCs w:val="20"/>
          <w:lang w:eastAsia="en-US"/>
        </w:rPr>
        <w:t>w</w:t>
      </w:r>
      <w:r w:rsidR="006E6743" w:rsidRPr="00EF1505">
        <w:rPr>
          <w:rFonts w:eastAsia="Calibri" w:cstheme="minorHAnsi"/>
          <w:sz w:val="20"/>
          <w:szCs w:val="20"/>
          <w:lang w:eastAsia="en-US"/>
        </w:rPr>
        <w:t xml:space="preserve"> </w:t>
      </w:r>
      <w:r w:rsidRPr="00EF1505">
        <w:rPr>
          <w:rFonts w:eastAsia="Calibri" w:cstheme="minorHAnsi"/>
          <w:sz w:val="20"/>
          <w:szCs w:val="20"/>
          <w:lang w:eastAsia="en-US"/>
        </w:rPr>
        <w:t>przedsiębiorstwach</w:t>
      </w:r>
      <w:bookmarkEnd w:id="0"/>
      <w:r w:rsidR="006E6743" w:rsidRPr="00EF1505">
        <w:rPr>
          <w:rFonts w:eastAsia="Calibri" w:cstheme="minorHAnsi"/>
          <w:sz w:val="20"/>
          <w:szCs w:val="20"/>
          <w:lang w:eastAsia="en-US"/>
        </w:rPr>
        <w:t>.</w:t>
      </w:r>
    </w:p>
    <w:p w14:paraId="79662788" w14:textId="65142C58" w:rsidR="00564EDC" w:rsidRPr="00EF1505" w:rsidRDefault="00564EDC" w:rsidP="00EC0C64">
      <w:pPr>
        <w:spacing w:after="0" w:line="360" w:lineRule="auto"/>
        <w:jc w:val="both"/>
        <w:rPr>
          <w:rFonts w:eastAsia="Calibri" w:cstheme="minorHAnsi"/>
          <w:sz w:val="20"/>
          <w:szCs w:val="20"/>
          <w:lang w:eastAsia="en-US"/>
        </w:rPr>
      </w:pPr>
      <w:r w:rsidRPr="00EF1505">
        <w:rPr>
          <w:rFonts w:eastAsia="Calibri" w:cstheme="minorHAnsi"/>
          <w:b/>
          <w:sz w:val="20"/>
          <w:szCs w:val="20"/>
          <w:lang w:eastAsia="en-US"/>
        </w:rPr>
        <w:t xml:space="preserve">Umowa trójstronna </w:t>
      </w:r>
      <w:r w:rsidR="008A7DA2">
        <w:rPr>
          <w:rFonts w:eastAsia="Calibri" w:cstheme="minorHAnsi"/>
          <w:b/>
          <w:sz w:val="20"/>
          <w:szCs w:val="20"/>
          <w:lang w:eastAsia="en-US"/>
        </w:rPr>
        <w:t xml:space="preserve">(Umowa, </w:t>
      </w:r>
      <w:r w:rsidR="007C3976">
        <w:rPr>
          <w:rFonts w:eastAsia="Calibri" w:cstheme="minorHAnsi"/>
          <w:b/>
          <w:sz w:val="20"/>
          <w:szCs w:val="20"/>
          <w:lang w:eastAsia="en-US"/>
        </w:rPr>
        <w:t>umowa o dofinansowanie usługi)</w:t>
      </w:r>
      <w:r w:rsidR="00BD5674" w:rsidRPr="00EF1505">
        <w:rPr>
          <w:rFonts w:eastAsia="Calibri" w:cstheme="minorHAnsi"/>
          <w:sz w:val="20"/>
          <w:szCs w:val="20"/>
          <w:lang w:eastAsia="en-US"/>
        </w:rPr>
        <w:t xml:space="preserve"> </w:t>
      </w:r>
      <w:r w:rsidRPr="00EF1505">
        <w:rPr>
          <w:rFonts w:eastAsia="Calibri" w:cstheme="minorHAnsi"/>
          <w:sz w:val="20"/>
          <w:szCs w:val="20"/>
          <w:lang w:eastAsia="en-US"/>
        </w:rPr>
        <w:t xml:space="preserve">– umowa regulująca stosunki pomiędzy Operatorem, </w:t>
      </w:r>
      <w:r w:rsidR="007C3976">
        <w:rPr>
          <w:rFonts w:eastAsia="Calibri" w:cstheme="minorHAnsi"/>
          <w:sz w:val="20"/>
          <w:szCs w:val="20"/>
          <w:lang w:eastAsia="en-US"/>
        </w:rPr>
        <w:t>U</w:t>
      </w:r>
      <w:r w:rsidRPr="00EF1505">
        <w:rPr>
          <w:rFonts w:eastAsia="Calibri" w:cstheme="minorHAnsi"/>
          <w:sz w:val="20"/>
          <w:szCs w:val="20"/>
          <w:lang w:eastAsia="en-US"/>
        </w:rPr>
        <w:t>czestnikiem i Wykonawcą usługi szkoleniowej.</w:t>
      </w:r>
    </w:p>
    <w:p w14:paraId="785D4887" w14:textId="77777777" w:rsidR="004C5BDC" w:rsidRDefault="00024607" w:rsidP="00EC0C64">
      <w:pPr>
        <w:spacing w:after="0" w:line="360" w:lineRule="auto"/>
        <w:jc w:val="both"/>
        <w:rPr>
          <w:rFonts w:eastAsia="Calibri" w:cstheme="minorHAnsi"/>
          <w:sz w:val="20"/>
          <w:szCs w:val="20"/>
          <w:lang w:eastAsia="en-US"/>
        </w:rPr>
      </w:pPr>
      <w:r w:rsidRPr="00EF1505">
        <w:rPr>
          <w:rFonts w:eastAsia="Calibri" w:cstheme="minorHAnsi"/>
          <w:b/>
          <w:bCs/>
          <w:sz w:val="20"/>
          <w:szCs w:val="20"/>
          <w:lang w:eastAsia="en-US"/>
        </w:rPr>
        <w:t>Usługa rozwojowa</w:t>
      </w:r>
      <w:r w:rsidR="000D6FCC" w:rsidRPr="00EF1505">
        <w:rPr>
          <w:rFonts w:eastAsia="Calibri" w:cstheme="minorHAnsi"/>
          <w:sz w:val="20"/>
          <w:szCs w:val="20"/>
          <w:lang w:eastAsia="en-US"/>
        </w:rPr>
        <w:t xml:space="preserve"> - usługa mająca na celu nabycie, potwierdzenie lub wzrost wiedzy, umiejętności lub kompetencji społecznych u osoby lub podmiotu w niej uczestniczących, w tym przygotowująca do uzyskania kwalifikacji lub pozwalająca na ich rozwój; usługa rozwojowa </w:t>
      </w:r>
      <w:r w:rsidRPr="00EF1505">
        <w:rPr>
          <w:rFonts w:eastAsia="Calibri" w:cstheme="minorHAnsi"/>
          <w:sz w:val="20"/>
          <w:szCs w:val="20"/>
          <w:lang w:eastAsia="en-US"/>
        </w:rPr>
        <w:t>może być realizowana w formie szkoleń, kursów lub studiów podyplomowych.</w:t>
      </w:r>
      <w:r w:rsidR="00C24470" w:rsidRPr="00EF1505">
        <w:rPr>
          <w:rFonts w:eastAsia="Calibri" w:cstheme="minorHAnsi"/>
          <w:sz w:val="20"/>
          <w:szCs w:val="20"/>
          <w:lang w:eastAsia="en-US"/>
        </w:rPr>
        <w:t xml:space="preserve"> </w:t>
      </w:r>
    </w:p>
    <w:p w14:paraId="134B98BE" w14:textId="0FF2D6E0" w:rsidR="004C5BDC" w:rsidRDefault="004C5BDC" w:rsidP="00EC0C64">
      <w:pPr>
        <w:spacing w:after="0" w:line="360" w:lineRule="auto"/>
        <w:jc w:val="both"/>
        <w:rPr>
          <w:rFonts w:eastAsia="Calibri" w:cstheme="minorHAnsi"/>
          <w:sz w:val="20"/>
          <w:szCs w:val="20"/>
          <w:lang w:eastAsia="en-US"/>
        </w:rPr>
      </w:pPr>
      <w:r>
        <w:rPr>
          <w:rFonts w:eastAsia="Calibri" w:cstheme="minorHAnsi"/>
          <w:sz w:val="20"/>
          <w:szCs w:val="20"/>
          <w:lang w:eastAsia="en-US"/>
        </w:rPr>
        <w:t>Rodzaje usług rozwojowych</w:t>
      </w:r>
      <w:r w:rsidR="00E037B7">
        <w:rPr>
          <w:rFonts w:eastAsia="Calibri" w:cstheme="minorHAnsi"/>
          <w:sz w:val="20"/>
          <w:szCs w:val="20"/>
          <w:lang w:eastAsia="en-US"/>
        </w:rPr>
        <w:t xml:space="preserve"> na które można uzyskać dofinansowanie</w:t>
      </w:r>
      <w:r>
        <w:rPr>
          <w:rFonts w:eastAsia="Calibri" w:cstheme="minorHAnsi"/>
          <w:sz w:val="20"/>
          <w:szCs w:val="20"/>
          <w:lang w:eastAsia="en-US"/>
        </w:rPr>
        <w:t>:</w:t>
      </w:r>
    </w:p>
    <w:p w14:paraId="230D1BAC" w14:textId="299B3027" w:rsidR="00C24470" w:rsidRPr="003F7A22" w:rsidRDefault="00C24470" w:rsidP="00EC0C64">
      <w:pPr>
        <w:pStyle w:val="Akapitzlist"/>
        <w:numPr>
          <w:ilvl w:val="0"/>
          <w:numId w:val="68"/>
        </w:numPr>
        <w:spacing w:after="0" w:line="360" w:lineRule="auto"/>
        <w:jc w:val="both"/>
        <w:rPr>
          <w:rFonts w:eastAsia="Calibri" w:cstheme="minorHAnsi"/>
          <w:sz w:val="20"/>
          <w:szCs w:val="20"/>
          <w:lang w:eastAsia="en-US"/>
        </w:rPr>
      </w:pPr>
      <w:r w:rsidRPr="003F7A22">
        <w:rPr>
          <w:rFonts w:eastAsia="Calibri" w:cstheme="minorHAnsi"/>
          <w:sz w:val="20"/>
          <w:szCs w:val="20"/>
          <w:lang w:eastAsia="en-US"/>
        </w:rPr>
        <w:t xml:space="preserve">Zgodnie z ustawą z dnia 14 grudnia 2016 r. Prawo oświatowe (Dz.U.2024.737 </w:t>
      </w:r>
      <w:proofErr w:type="spellStart"/>
      <w:r w:rsidRPr="003F7A22">
        <w:rPr>
          <w:rFonts w:eastAsia="Calibri" w:cstheme="minorHAnsi"/>
          <w:sz w:val="20"/>
          <w:szCs w:val="20"/>
          <w:lang w:eastAsia="en-US"/>
        </w:rPr>
        <w:t>t.j</w:t>
      </w:r>
      <w:proofErr w:type="spellEnd"/>
      <w:r w:rsidRPr="003F7A22">
        <w:rPr>
          <w:rFonts w:eastAsia="Calibri" w:cstheme="minorHAnsi"/>
          <w:sz w:val="20"/>
          <w:szCs w:val="20"/>
          <w:lang w:eastAsia="en-US"/>
        </w:rPr>
        <w:t>.) Art.  117. 1a. </w:t>
      </w:r>
      <w:r w:rsidR="004C5BDC" w:rsidRPr="003F7A22">
        <w:rPr>
          <w:rFonts w:eastAsia="Calibri" w:cstheme="minorHAnsi"/>
          <w:sz w:val="20"/>
          <w:szCs w:val="20"/>
          <w:lang w:eastAsia="en-US"/>
        </w:rPr>
        <w:t>k</w:t>
      </w:r>
      <w:r w:rsidRPr="003F7A22">
        <w:rPr>
          <w:rFonts w:eastAsia="Calibri" w:cstheme="minorHAnsi"/>
          <w:sz w:val="20"/>
          <w:szCs w:val="20"/>
          <w:lang w:eastAsia="en-US"/>
        </w:rPr>
        <w:t>ształcenie ustawiczne prowadzi się w następujących formach pozaszkolnych:</w:t>
      </w:r>
    </w:p>
    <w:p w14:paraId="4608FDCE" w14:textId="77777777" w:rsidR="00F056D9" w:rsidRPr="003624F0" w:rsidRDefault="00F056D9" w:rsidP="00F056D9">
      <w:pPr>
        <w:pStyle w:val="Default"/>
        <w:numPr>
          <w:ilvl w:val="0"/>
          <w:numId w:val="56"/>
        </w:numPr>
        <w:spacing w:line="360" w:lineRule="auto"/>
        <w:jc w:val="both"/>
        <w:rPr>
          <w:rFonts w:asciiTheme="minorHAnsi" w:eastAsia="Calibri" w:hAnsiTheme="minorHAnsi" w:cstheme="minorHAnsi"/>
          <w:bCs/>
          <w:color w:val="auto"/>
          <w:sz w:val="20"/>
          <w:szCs w:val="20"/>
          <w:lang w:eastAsia="en-US"/>
        </w:rPr>
      </w:pPr>
      <w:r w:rsidRPr="003624F0">
        <w:rPr>
          <w:rFonts w:asciiTheme="minorHAnsi" w:eastAsia="Calibri" w:hAnsiTheme="minorHAnsi" w:cstheme="minorHAnsi"/>
          <w:bCs/>
          <w:color w:val="auto"/>
          <w:sz w:val="20"/>
          <w:szCs w:val="20"/>
          <w:lang w:eastAsia="en-US"/>
        </w:rPr>
        <w:t xml:space="preserve">kwalifikacyjny kurs zawodowy – to jedna z pozaszkolnych form kształcenia ustawicznego i jest realizowany według programu nauczania uwzględniającego podstawowe programową kształcenia w zawodzie szkolnictwa branżowego, w zakresie jednej z kwalifikacji wyodrębnionych w danym zawodzie. Wymogi dotyczące organizacji </w:t>
      </w:r>
      <w:r w:rsidRPr="003624F0">
        <w:rPr>
          <w:rFonts w:asciiTheme="minorHAnsi" w:eastAsia="Calibri" w:hAnsiTheme="minorHAnsi" w:cstheme="minorHAnsi"/>
          <w:bCs/>
          <w:color w:val="auto"/>
          <w:sz w:val="20"/>
          <w:szCs w:val="20"/>
          <w:lang w:eastAsia="en-US"/>
        </w:rPr>
        <w:lastRenderedPageBreak/>
        <w:t>kwalifikacyjnych kursów zawodowych reguluje Rozporządzenie Ministra Edukacji i Nauki z dnia 6 października 2023 r. w sprawie kształcenia ustawicznego w formach pozaszkolnych (Dz. U. z 2023 r. poz. 2175).</w:t>
      </w:r>
    </w:p>
    <w:p w14:paraId="61FD8F64" w14:textId="77777777" w:rsidR="00F056D9" w:rsidRPr="003624F0" w:rsidRDefault="00F056D9" w:rsidP="00F056D9">
      <w:pPr>
        <w:pStyle w:val="Default"/>
        <w:numPr>
          <w:ilvl w:val="0"/>
          <w:numId w:val="56"/>
        </w:numPr>
        <w:spacing w:line="360" w:lineRule="auto"/>
        <w:jc w:val="both"/>
        <w:rPr>
          <w:rFonts w:asciiTheme="minorHAnsi" w:eastAsia="Calibri" w:hAnsiTheme="minorHAnsi" w:cstheme="minorHAnsi"/>
          <w:bCs/>
          <w:color w:val="auto"/>
          <w:sz w:val="20"/>
          <w:szCs w:val="20"/>
          <w:lang w:eastAsia="en-US"/>
        </w:rPr>
      </w:pPr>
      <w:r w:rsidRPr="003624F0">
        <w:rPr>
          <w:rFonts w:eastAsia="Calibri" w:cstheme="minorHAnsi"/>
          <w:color w:val="auto"/>
          <w:sz w:val="20"/>
          <w:szCs w:val="20"/>
          <w:lang w:eastAsia="en-US"/>
        </w:rPr>
        <w:t>kurs umiejętności zawodowych - kurs, którego program nauczania uwzględnia: podstawę programową kształcenia w zawodzie szkolnictwa branżowego w zakresie jednej z jednostek efektów kształcenia wyodrębnionych w ramach danej kwalifikacji albo efekty kształcenia właściwe dla dodatkowych umiejętności zawodowych określone załączniku do rozporządzenia Ministra Edukacji Narodowej z dnia 16 maja 2019 r. w sprawie podstaw programowych kształcenia w zawodach szkolnictwa branżowego oraz dodatkowych umiejętności zawodowych w zakresie wybranych zawodów szkolnictwa branżowego</w:t>
      </w:r>
    </w:p>
    <w:p w14:paraId="5772DB13" w14:textId="77777777" w:rsidR="00F056D9" w:rsidRPr="003624F0" w:rsidRDefault="00F056D9" w:rsidP="00F056D9">
      <w:pPr>
        <w:pStyle w:val="Default"/>
        <w:numPr>
          <w:ilvl w:val="0"/>
          <w:numId w:val="56"/>
        </w:numPr>
        <w:spacing w:line="360" w:lineRule="auto"/>
        <w:jc w:val="both"/>
        <w:rPr>
          <w:rFonts w:asciiTheme="minorHAnsi" w:eastAsia="Calibri" w:hAnsiTheme="minorHAnsi" w:cstheme="minorHAnsi"/>
          <w:bCs/>
          <w:color w:val="auto"/>
          <w:sz w:val="20"/>
          <w:szCs w:val="20"/>
          <w:lang w:eastAsia="en-US"/>
        </w:rPr>
      </w:pPr>
      <w:r w:rsidRPr="003624F0">
        <w:rPr>
          <w:rFonts w:asciiTheme="minorHAnsi" w:eastAsia="Calibri" w:hAnsiTheme="minorHAnsi" w:cstheme="minorHAnsi"/>
          <w:bCs/>
          <w:color w:val="auto"/>
          <w:sz w:val="20"/>
          <w:szCs w:val="20"/>
          <w:lang w:eastAsia="en-US"/>
        </w:rPr>
        <w:t>kurs kompetencji ogólnych - kurs realizowany zgodnie z Rozporządzenie Ministra Edukacji i Nauki z dnia</w:t>
      </w:r>
    </w:p>
    <w:p w14:paraId="6C4B4962" w14:textId="77777777" w:rsidR="00F056D9" w:rsidRPr="003624F0" w:rsidRDefault="00F056D9" w:rsidP="00F056D9">
      <w:pPr>
        <w:pStyle w:val="Default"/>
        <w:spacing w:line="360" w:lineRule="auto"/>
        <w:ind w:left="709"/>
        <w:jc w:val="both"/>
        <w:rPr>
          <w:rFonts w:asciiTheme="minorHAnsi" w:eastAsia="Calibri" w:hAnsiTheme="minorHAnsi" w:cstheme="minorHAnsi"/>
          <w:bCs/>
          <w:color w:val="auto"/>
          <w:sz w:val="20"/>
          <w:szCs w:val="20"/>
          <w:lang w:eastAsia="en-US"/>
        </w:rPr>
      </w:pPr>
      <w:r w:rsidRPr="003624F0">
        <w:rPr>
          <w:rFonts w:asciiTheme="minorHAnsi" w:eastAsia="Calibri" w:hAnsiTheme="minorHAnsi" w:cstheme="minorHAnsi"/>
          <w:bCs/>
          <w:color w:val="auto"/>
          <w:sz w:val="20"/>
          <w:szCs w:val="20"/>
          <w:lang w:eastAsia="en-US"/>
        </w:rPr>
        <w:t>6 października 2023 r. w sprawie kształcenia ustawicznego w formach pozaszkolnych (Dz. U. z 2023 r. poz. 2175).</w:t>
      </w:r>
    </w:p>
    <w:p w14:paraId="1F4B1A82" w14:textId="7EEA6E1E" w:rsidR="00F056D9" w:rsidRPr="003624F0" w:rsidRDefault="00F056D9" w:rsidP="00F056D9">
      <w:pPr>
        <w:pStyle w:val="Akapitzlist"/>
        <w:numPr>
          <w:ilvl w:val="0"/>
          <w:numId w:val="56"/>
        </w:numPr>
        <w:spacing w:after="0" w:line="360" w:lineRule="auto"/>
        <w:jc w:val="both"/>
        <w:rPr>
          <w:rFonts w:eastAsia="Calibri" w:cstheme="minorHAnsi"/>
          <w:sz w:val="20"/>
          <w:szCs w:val="20"/>
          <w:lang w:eastAsia="en-US"/>
        </w:rPr>
      </w:pPr>
      <w:r w:rsidRPr="003624F0">
        <w:rPr>
          <w:rFonts w:eastAsia="Calibri" w:cstheme="minorHAnsi"/>
          <w:sz w:val="20"/>
          <w:szCs w:val="20"/>
          <w:lang w:eastAsia="en-US"/>
        </w:rPr>
        <w:t>kurs zawodowy zakończony egzaminem zewnętrznym - szkolenie i kurs zawodowy zakończone egzaminem zewnętrznym potwierdzającym nabycie kwalifika</w:t>
      </w:r>
      <w:r w:rsidR="000A7AED">
        <w:rPr>
          <w:rFonts w:eastAsia="Calibri" w:cstheme="minorHAnsi"/>
          <w:sz w:val="20"/>
          <w:szCs w:val="20"/>
          <w:lang w:eastAsia="en-US"/>
        </w:rPr>
        <w:t xml:space="preserve">cji, zgodnie z </w:t>
      </w:r>
      <w:r w:rsidR="000A7AED" w:rsidRPr="00212DBC">
        <w:rPr>
          <w:rFonts w:eastAsia="Calibri" w:cstheme="minorHAnsi"/>
          <w:sz w:val="20"/>
          <w:szCs w:val="20"/>
          <w:lang w:eastAsia="en-US"/>
        </w:rPr>
        <w:t>załącznikiem nr 8</w:t>
      </w:r>
      <w:r w:rsidRPr="00212DBC">
        <w:rPr>
          <w:rFonts w:eastAsia="Calibri" w:cstheme="minorHAnsi"/>
          <w:sz w:val="20"/>
          <w:szCs w:val="20"/>
          <w:lang w:eastAsia="en-US"/>
        </w:rPr>
        <w:t xml:space="preserve"> do regulaminu konkursu</w:t>
      </w:r>
      <w:r w:rsidRPr="003624F0">
        <w:rPr>
          <w:rFonts w:eastAsia="Calibri" w:cstheme="minorHAnsi"/>
          <w:sz w:val="20"/>
          <w:szCs w:val="20"/>
          <w:lang w:eastAsia="en-US"/>
        </w:rPr>
        <w:t xml:space="preserve">: Podstawowe informacje dotyczące uzyskiwania kwalifikacji w ramach projektów współfinansowanych z Europejskiego Funduszu Społecznego Plus oraz Lista sprawdzająca do weryfikacji czy dany certyfikat/dokument można uznać za kwalifikację na potrzeby mierzenia wskaźników monitorowania EFS+ dot. uzyskiwania kwalifikacji    </w:t>
      </w:r>
    </w:p>
    <w:p w14:paraId="1F44A1E7" w14:textId="77777777" w:rsidR="00F056D9" w:rsidRPr="003624F0" w:rsidRDefault="00F056D9" w:rsidP="00F056D9">
      <w:pPr>
        <w:spacing w:after="0" w:line="360" w:lineRule="auto"/>
        <w:ind w:left="340"/>
        <w:jc w:val="both"/>
        <w:rPr>
          <w:rFonts w:eastAsia="Calibri" w:cstheme="minorHAnsi"/>
          <w:bCs/>
          <w:sz w:val="20"/>
          <w:szCs w:val="20"/>
          <w:lang w:eastAsia="en-US"/>
        </w:rPr>
      </w:pPr>
      <w:r w:rsidRPr="003624F0">
        <w:rPr>
          <w:rFonts w:eastAsia="Calibri" w:cstheme="minorHAnsi"/>
          <w:bCs/>
          <w:sz w:val="20"/>
          <w:szCs w:val="20"/>
          <w:lang w:eastAsia="en-US"/>
        </w:rPr>
        <w:t>obejmujące m.in.:</w:t>
      </w:r>
    </w:p>
    <w:p w14:paraId="2703E8FF" w14:textId="77777777" w:rsidR="00F056D9" w:rsidRPr="003624F0" w:rsidRDefault="00F056D9" w:rsidP="00F056D9">
      <w:pPr>
        <w:pStyle w:val="Akapitzlist"/>
        <w:numPr>
          <w:ilvl w:val="0"/>
          <w:numId w:val="77"/>
        </w:numPr>
        <w:spacing w:after="0" w:line="360" w:lineRule="auto"/>
        <w:jc w:val="both"/>
        <w:rPr>
          <w:rFonts w:eastAsia="Calibri" w:cstheme="minorHAnsi"/>
          <w:sz w:val="20"/>
          <w:szCs w:val="20"/>
          <w:lang w:eastAsia="en-US"/>
        </w:rPr>
      </w:pPr>
      <w:r w:rsidRPr="003624F0">
        <w:rPr>
          <w:rFonts w:eastAsia="Calibri" w:cstheme="minorHAnsi"/>
          <w:bCs/>
          <w:sz w:val="20"/>
          <w:szCs w:val="20"/>
          <w:lang w:eastAsia="en-US"/>
        </w:rPr>
        <w:t>Kwalifikacje w zawodzie nadawane poza systemem oświaty i szkolnictwa wyższego przez organy władz publicznych i samorządów zawodowych,</w:t>
      </w:r>
      <w:r w:rsidRPr="003624F0">
        <w:rPr>
          <w:rFonts w:eastAsia="Calibri" w:cstheme="minorHAnsi"/>
          <w:b/>
          <w:bCs/>
          <w:sz w:val="20"/>
          <w:szCs w:val="20"/>
          <w:lang w:eastAsia="en-US"/>
        </w:rPr>
        <w:t xml:space="preserve"> </w:t>
      </w:r>
      <w:r w:rsidRPr="003624F0">
        <w:rPr>
          <w:rFonts w:eastAsia="Calibri" w:cstheme="minorHAnsi"/>
          <w:sz w:val="20"/>
          <w:szCs w:val="20"/>
          <w:lang w:eastAsia="en-US"/>
        </w:rPr>
        <w:t>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 dla których podstawą prawną regulującą uzyskiwanie kwalifikacji są ustawy lub rozporządzenia, które regulują uzyskiwanie kwalifikacji w procesie walidacji i certyfikacji</w:t>
      </w:r>
    </w:p>
    <w:p w14:paraId="5C0E3C74" w14:textId="6D006B97" w:rsidR="00F056D9" w:rsidRPr="003624F0" w:rsidRDefault="000A7AED" w:rsidP="00F056D9">
      <w:pPr>
        <w:pStyle w:val="Akapitzlist"/>
        <w:numPr>
          <w:ilvl w:val="0"/>
          <w:numId w:val="56"/>
        </w:numPr>
        <w:spacing w:after="0" w:line="360" w:lineRule="auto"/>
        <w:jc w:val="both"/>
        <w:rPr>
          <w:rFonts w:eastAsia="Calibri" w:cstheme="minorHAnsi"/>
          <w:sz w:val="20"/>
          <w:szCs w:val="20"/>
          <w:lang w:eastAsia="en-US"/>
        </w:rPr>
      </w:pPr>
      <w:r w:rsidRPr="00212DBC">
        <w:rPr>
          <w:rFonts w:eastAsia="Calibri" w:cstheme="minorHAnsi"/>
          <w:sz w:val="20"/>
          <w:szCs w:val="20"/>
          <w:lang w:eastAsia="en-US"/>
        </w:rPr>
        <w:t xml:space="preserve">kurs </w:t>
      </w:r>
      <w:r w:rsidR="00F056D9" w:rsidRPr="00212DBC">
        <w:rPr>
          <w:rFonts w:eastAsia="Calibri" w:cstheme="minorHAnsi"/>
          <w:sz w:val="20"/>
          <w:szCs w:val="20"/>
          <w:lang w:eastAsia="en-US"/>
        </w:rPr>
        <w:t xml:space="preserve"> inny </w:t>
      </w:r>
      <w:r w:rsidR="00F056D9" w:rsidRPr="00212DBC">
        <w:rPr>
          <w:rFonts w:eastAsia="Calibri" w:cstheme="minorHAnsi"/>
          <w:bCs/>
          <w:sz w:val="20"/>
          <w:szCs w:val="20"/>
          <w:lang w:eastAsia="en-US"/>
        </w:rPr>
        <w:t>niż</w:t>
      </w:r>
      <w:r w:rsidRPr="00212DBC">
        <w:rPr>
          <w:rFonts w:eastAsia="Calibri" w:cstheme="minorHAnsi"/>
          <w:bCs/>
          <w:sz w:val="20"/>
          <w:szCs w:val="20"/>
          <w:lang w:eastAsia="en-US"/>
        </w:rPr>
        <w:t xml:space="preserve"> wyżej</w:t>
      </w:r>
      <w:r w:rsidR="00F056D9" w:rsidRPr="00212DBC">
        <w:rPr>
          <w:rFonts w:eastAsia="Calibri" w:cstheme="minorHAnsi"/>
          <w:bCs/>
          <w:sz w:val="20"/>
          <w:szCs w:val="20"/>
          <w:lang w:eastAsia="en-US"/>
        </w:rPr>
        <w:t xml:space="preserve"> wymienione, umożliwiający uzyskiwanie </w:t>
      </w:r>
      <w:r w:rsidR="00F056D9" w:rsidRPr="003624F0">
        <w:rPr>
          <w:rFonts w:eastAsia="Calibri" w:cstheme="minorHAnsi"/>
          <w:bCs/>
          <w:sz w:val="20"/>
          <w:szCs w:val="20"/>
          <w:lang w:eastAsia="en-US"/>
        </w:rPr>
        <w:t xml:space="preserve">i uzupełnianie wiedzy, umiejętności </w:t>
      </w:r>
    </w:p>
    <w:p w14:paraId="2932025D" w14:textId="77777777" w:rsidR="00F056D9" w:rsidRPr="003624F0" w:rsidRDefault="00F056D9" w:rsidP="00F056D9">
      <w:pPr>
        <w:pStyle w:val="Akapitzlist"/>
        <w:spacing w:after="0" w:line="360" w:lineRule="auto"/>
        <w:ind w:left="340" w:firstLine="369"/>
        <w:jc w:val="both"/>
        <w:rPr>
          <w:rFonts w:eastAsia="Calibri" w:cstheme="minorHAnsi"/>
          <w:sz w:val="20"/>
          <w:szCs w:val="20"/>
          <w:lang w:eastAsia="en-US"/>
        </w:rPr>
      </w:pPr>
      <w:r w:rsidRPr="003624F0">
        <w:rPr>
          <w:rFonts w:eastAsia="Calibri" w:cstheme="minorHAnsi"/>
          <w:bCs/>
          <w:sz w:val="20"/>
          <w:szCs w:val="20"/>
          <w:lang w:eastAsia="en-US"/>
        </w:rPr>
        <w:t>i kwalifikacji zawodowych lub zmianę kwalifikacji zawodowych</w:t>
      </w:r>
      <w:r w:rsidRPr="003624F0">
        <w:rPr>
          <w:rFonts w:eastAsia="Calibri" w:cstheme="minorHAnsi"/>
          <w:sz w:val="20"/>
          <w:szCs w:val="20"/>
          <w:lang w:eastAsia="en-US"/>
        </w:rPr>
        <w:t>.</w:t>
      </w:r>
    </w:p>
    <w:p w14:paraId="46DD1BD0" w14:textId="08F03D96" w:rsidR="004C5BDC" w:rsidRPr="003F7A22" w:rsidRDefault="00E037B7" w:rsidP="00EC0C64">
      <w:pPr>
        <w:pStyle w:val="Akapitzlist"/>
        <w:numPr>
          <w:ilvl w:val="0"/>
          <w:numId w:val="68"/>
        </w:numPr>
        <w:spacing w:after="0" w:line="360" w:lineRule="auto"/>
        <w:jc w:val="both"/>
        <w:rPr>
          <w:rFonts w:eastAsia="Calibri" w:cstheme="minorHAnsi"/>
          <w:sz w:val="20"/>
          <w:szCs w:val="20"/>
          <w:lang w:eastAsia="en-US"/>
        </w:rPr>
      </w:pPr>
      <w:r w:rsidRPr="003F7A22">
        <w:rPr>
          <w:rFonts w:eastAsia="Calibri" w:cstheme="minorHAnsi"/>
          <w:bCs/>
          <w:sz w:val="20"/>
          <w:szCs w:val="20"/>
          <w:lang w:eastAsia="en-US"/>
        </w:rPr>
        <w:t>Studia podyplomowe</w:t>
      </w:r>
      <w:r w:rsidR="008A7DA2">
        <w:rPr>
          <w:rFonts w:eastAsia="Calibri" w:cstheme="minorHAnsi"/>
          <w:bCs/>
          <w:sz w:val="20"/>
          <w:szCs w:val="20"/>
          <w:lang w:eastAsia="en-US"/>
        </w:rPr>
        <w:t xml:space="preserve"> -</w:t>
      </w:r>
      <w:r w:rsidRPr="003F7A22">
        <w:rPr>
          <w:rFonts w:eastAsia="Calibri" w:cstheme="minorHAnsi"/>
          <w:bCs/>
          <w:sz w:val="20"/>
          <w:szCs w:val="20"/>
          <w:lang w:eastAsia="en-US"/>
        </w:rPr>
        <w:t xml:space="preserve"> są formą kontynuacji edukacji wyższej, oferujące możliwość zdobycia specjalistycznej wiedzy i umiejętności po uzyskaniu tytułu licencjata lub magistra. Skierowane są do osób, które chcą doskonalić swoje kompetencje zawodowe lub poszerzyć zakres wiedzy w określonej dziedzinie lub zdobyć nowe umiejętności, a także zupełnie się przekwalifikować. Realizowane w świetle przepisów ustawy z dnia 20.07.2018 r. – Prawo o szkolnictwie wyższym i nauce (Dz.U.  2018 poz.1668 z </w:t>
      </w:r>
      <w:proofErr w:type="spellStart"/>
      <w:r w:rsidRPr="003F7A22">
        <w:rPr>
          <w:rFonts w:eastAsia="Calibri" w:cstheme="minorHAnsi"/>
          <w:bCs/>
          <w:sz w:val="20"/>
          <w:szCs w:val="20"/>
          <w:lang w:eastAsia="en-US"/>
        </w:rPr>
        <w:t>póź</w:t>
      </w:r>
      <w:proofErr w:type="spellEnd"/>
      <w:r w:rsidRPr="003F7A22">
        <w:rPr>
          <w:rFonts w:eastAsia="Calibri" w:cstheme="minorHAnsi"/>
          <w:bCs/>
          <w:sz w:val="20"/>
          <w:szCs w:val="20"/>
          <w:lang w:eastAsia="en-US"/>
        </w:rPr>
        <w:t>. zmianami).</w:t>
      </w:r>
    </w:p>
    <w:p w14:paraId="5F077574" w14:textId="4B11D050" w:rsidR="00564EDC" w:rsidRPr="00EF1505" w:rsidRDefault="00564EDC" w:rsidP="00EC0C64">
      <w:pPr>
        <w:spacing w:after="0" w:line="360" w:lineRule="auto"/>
        <w:jc w:val="both"/>
        <w:rPr>
          <w:rFonts w:eastAsia="Calibri" w:cstheme="minorHAnsi"/>
          <w:sz w:val="20"/>
          <w:szCs w:val="20"/>
          <w:lang w:eastAsia="en-US"/>
        </w:rPr>
      </w:pPr>
      <w:r w:rsidRPr="00EF1505">
        <w:rPr>
          <w:rFonts w:eastAsia="Calibri" w:cstheme="minorHAnsi"/>
          <w:b/>
          <w:bCs/>
          <w:sz w:val="20"/>
          <w:szCs w:val="20"/>
          <w:lang w:eastAsia="en-US"/>
        </w:rPr>
        <w:t>Wa</w:t>
      </w:r>
      <w:r w:rsidRPr="00EF1505">
        <w:rPr>
          <w:rFonts w:eastAsia="Calibri" w:cstheme="minorHAnsi"/>
          <w:b/>
          <w:sz w:val="20"/>
          <w:szCs w:val="20"/>
          <w:lang w:eastAsia="en-US"/>
        </w:rPr>
        <w:t>lidacja</w:t>
      </w:r>
      <w:r w:rsidRPr="00EF1505">
        <w:rPr>
          <w:rFonts w:eastAsia="Calibri" w:cstheme="minorHAnsi"/>
          <w:sz w:val="20"/>
          <w:szCs w:val="20"/>
          <w:lang w:eastAsia="en-US"/>
        </w:rPr>
        <w:t xml:space="preserve"> – wieloetapowy proces sprawdzania, czy – niezależnie od sposobu uczenia się – kompetencje wymagane dla danej kwalifikacji zostały osiągnięte. Walidacja prowadzi do certyfikacji. Walidacja obejmuje nie tylko ocenę kompetencji</w:t>
      </w:r>
      <w:r w:rsidR="000D6FCC" w:rsidRPr="00EF1505">
        <w:rPr>
          <w:rFonts w:eastAsia="Calibri" w:cstheme="minorHAnsi"/>
          <w:sz w:val="20"/>
          <w:szCs w:val="20"/>
          <w:lang w:eastAsia="en-US"/>
        </w:rPr>
        <w:t xml:space="preserve"> </w:t>
      </w:r>
      <w:r w:rsidRPr="00EF1505">
        <w:rPr>
          <w:rFonts w:eastAsia="Calibri" w:cstheme="minorHAnsi"/>
          <w:sz w:val="20"/>
          <w:szCs w:val="20"/>
          <w:lang w:eastAsia="en-US"/>
        </w:rPr>
        <w:t>(osiągniętych efektów uczenia się), lecz także sprawdzenie ich zgodności z wymaganiami dla danej kwalifikacji.</w:t>
      </w:r>
    </w:p>
    <w:p w14:paraId="739B1990" w14:textId="0C50E12F" w:rsidR="003C5D7A" w:rsidRPr="00EF1505" w:rsidRDefault="003C5D7A" w:rsidP="00EC0C64">
      <w:pPr>
        <w:spacing w:after="0" w:line="360" w:lineRule="auto"/>
        <w:jc w:val="both"/>
        <w:rPr>
          <w:rFonts w:eastAsia="Calibri" w:cstheme="minorHAnsi"/>
          <w:sz w:val="20"/>
          <w:szCs w:val="20"/>
          <w:lang w:eastAsia="en-US"/>
        </w:rPr>
      </w:pPr>
      <w:r w:rsidRPr="00EF1505">
        <w:rPr>
          <w:rFonts w:eastAsia="Calibri" w:cstheme="minorHAnsi"/>
          <w:b/>
          <w:sz w:val="20"/>
          <w:szCs w:val="20"/>
          <w:lang w:eastAsia="en-US"/>
        </w:rPr>
        <w:t>Wniosek o przyznanie bonu na szkolenie</w:t>
      </w:r>
      <w:r w:rsidRPr="00EF1505">
        <w:rPr>
          <w:rFonts w:eastAsia="Calibri" w:cstheme="minorHAnsi"/>
          <w:sz w:val="20"/>
          <w:szCs w:val="20"/>
          <w:lang w:eastAsia="en-US"/>
        </w:rPr>
        <w:t xml:space="preserve"> – </w:t>
      </w:r>
      <w:r w:rsidR="009A0ED3">
        <w:rPr>
          <w:rFonts w:eastAsia="Calibri" w:cstheme="minorHAnsi"/>
          <w:sz w:val="20"/>
          <w:szCs w:val="20"/>
          <w:lang w:eastAsia="en-US"/>
        </w:rPr>
        <w:t>dokument</w:t>
      </w:r>
      <w:r w:rsidR="00857359" w:rsidRPr="00EF1505">
        <w:rPr>
          <w:rFonts w:eastAsia="Calibri" w:cstheme="minorHAnsi"/>
          <w:sz w:val="20"/>
          <w:szCs w:val="20"/>
          <w:lang w:eastAsia="en-US"/>
        </w:rPr>
        <w:t>,</w:t>
      </w:r>
      <w:r w:rsidRPr="00EF1505">
        <w:rPr>
          <w:rFonts w:eastAsia="Calibri" w:cstheme="minorHAnsi"/>
          <w:sz w:val="20"/>
          <w:szCs w:val="20"/>
          <w:lang w:eastAsia="en-US"/>
        </w:rPr>
        <w:t xml:space="preserve"> na podstawie którego osoba przystępująca do projektu uzasadnia celowość szkolenia</w:t>
      </w:r>
      <w:r w:rsidR="007C3976">
        <w:rPr>
          <w:rFonts w:eastAsia="Calibri" w:cstheme="minorHAnsi"/>
          <w:sz w:val="20"/>
          <w:szCs w:val="20"/>
          <w:lang w:eastAsia="en-US"/>
        </w:rPr>
        <w:t xml:space="preserve"> oraz wybór instytucji</w:t>
      </w:r>
      <w:r w:rsidRPr="00EF1505">
        <w:rPr>
          <w:rFonts w:eastAsia="Calibri" w:cstheme="minorHAnsi"/>
          <w:sz w:val="20"/>
          <w:szCs w:val="20"/>
          <w:lang w:eastAsia="en-US"/>
        </w:rPr>
        <w:t>.</w:t>
      </w:r>
      <w:r w:rsidRPr="00EF1505">
        <w:rPr>
          <w:rFonts w:eastAsia="Calibri" w:cstheme="minorHAnsi"/>
          <w:sz w:val="20"/>
          <w:szCs w:val="20"/>
          <w:lang w:eastAsia="en-US"/>
        </w:rPr>
        <w:cr/>
      </w:r>
      <w:r w:rsidR="00847B11" w:rsidRPr="00EF1505">
        <w:rPr>
          <w:rFonts w:eastAsia="Calibri" w:cstheme="minorHAnsi"/>
          <w:b/>
          <w:sz w:val="20"/>
          <w:szCs w:val="20"/>
          <w:lang w:eastAsia="en-US"/>
        </w:rPr>
        <w:t>Wykonawca</w:t>
      </w:r>
      <w:r w:rsidR="00847B11" w:rsidRPr="00EF1505">
        <w:rPr>
          <w:rFonts w:eastAsia="Calibri" w:cstheme="minorHAnsi"/>
          <w:sz w:val="20"/>
          <w:szCs w:val="20"/>
          <w:lang w:eastAsia="en-US"/>
        </w:rPr>
        <w:t xml:space="preserve"> – należy przez to rozumieć instytucję zarejestrowaną w Bazie Usług Rozwojowych w serwisie </w:t>
      </w:r>
      <w:hyperlink r:id="rId10" w:history="1">
        <w:r w:rsidR="00764723" w:rsidRPr="00EF1505">
          <w:rPr>
            <w:rStyle w:val="Hipercze"/>
            <w:rFonts w:eastAsia="Calibri" w:cstheme="minorHAnsi"/>
            <w:color w:val="auto"/>
            <w:sz w:val="20"/>
            <w:szCs w:val="20"/>
            <w:lang w:eastAsia="en-US"/>
          </w:rPr>
          <w:t>www.uslugirozwojowe.parp.gov.pl</w:t>
        </w:r>
      </w:hyperlink>
      <w:r w:rsidR="00847B11" w:rsidRPr="00EF1505">
        <w:rPr>
          <w:rFonts w:eastAsia="Calibri" w:cstheme="minorHAnsi"/>
          <w:sz w:val="20"/>
          <w:szCs w:val="20"/>
          <w:lang w:eastAsia="en-US"/>
        </w:rPr>
        <w:t>, która posiada akredytację do świadczenia usług dofinansowanych z UE oraz zawarła Trójstronną Umowę na świa</w:t>
      </w:r>
      <w:r w:rsidR="00AE69E0" w:rsidRPr="00EF1505">
        <w:rPr>
          <w:rFonts w:eastAsia="Calibri" w:cstheme="minorHAnsi"/>
          <w:sz w:val="20"/>
          <w:szCs w:val="20"/>
          <w:lang w:eastAsia="en-US"/>
        </w:rPr>
        <w:t>dczenie Usług w ramach projektu.</w:t>
      </w:r>
    </w:p>
    <w:p w14:paraId="17C3FF26" w14:textId="365A478D" w:rsidR="00DC07A2" w:rsidRPr="00EF1505" w:rsidRDefault="00DC07A2" w:rsidP="00EC0C64">
      <w:pPr>
        <w:spacing w:after="0" w:line="360" w:lineRule="auto"/>
        <w:jc w:val="both"/>
        <w:rPr>
          <w:rFonts w:eastAsia="Calibri" w:cstheme="minorHAnsi"/>
          <w:sz w:val="20"/>
          <w:szCs w:val="20"/>
          <w:lang w:eastAsia="en-US"/>
        </w:rPr>
      </w:pPr>
      <w:r w:rsidRPr="00EF1505">
        <w:rPr>
          <w:rFonts w:eastAsia="Calibri" w:cstheme="minorHAnsi"/>
          <w:sz w:val="20"/>
          <w:szCs w:val="20"/>
          <w:lang w:eastAsia="en-US"/>
        </w:rPr>
        <w:t>Zintegrowany Rejestr Kwalifikacji (ZRK) - rejestr publiczny w rozumieniu ust</w:t>
      </w:r>
      <w:r w:rsidR="00FD1EC7">
        <w:rPr>
          <w:rFonts w:eastAsia="Calibri" w:cstheme="minorHAnsi"/>
          <w:sz w:val="20"/>
          <w:szCs w:val="20"/>
          <w:lang w:eastAsia="en-US"/>
        </w:rPr>
        <w:t>awy z dnia 22 grudnia 2015 r. o </w:t>
      </w:r>
      <w:r w:rsidRPr="00EF1505">
        <w:rPr>
          <w:rFonts w:eastAsia="Calibri" w:cstheme="minorHAnsi"/>
          <w:sz w:val="20"/>
          <w:szCs w:val="20"/>
          <w:lang w:eastAsia="en-US"/>
        </w:rPr>
        <w:t>Zintegrowanym Systemie Kwalifikacji</w:t>
      </w:r>
      <w:r w:rsidR="004825AB" w:rsidRPr="00EF1505">
        <w:rPr>
          <w:rFonts w:eastAsia="Calibri" w:cstheme="minorHAnsi"/>
          <w:sz w:val="20"/>
          <w:szCs w:val="20"/>
          <w:lang w:eastAsia="en-US"/>
        </w:rPr>
        <w:t>.</w:t>
      </w:r>
    </w:p>
    <w:p w14:paraId="2030A146" w14:textId="77777777" w:rsidR="00942E1E" w:rsidRPr="00EF1505" w:rsidRDefault="00D913EE" w:rsidP="00EC0C64">
      <w:pPr>
        <w:spacing w:after="0" w:line="360" w:lineRule="auto"/>
        <w:ind w:left="284" w:hanging="284"/>
        <w:jc w:val="both"/>
        <w:rPr>
          <w:rFonts w:eastAsia="Calibri" w:cstheme="minorHAnsi"/>
          <w:sz w:val="20"/>
          <w:szCs w:val="20"/>
          <w:lang w:eastAsia="en-US"/>
        </w:rPr>
      </w:pPr>
      <w:r w:rsidRPr="00EF1505">
        <w:rPr>
          <w:rFonts w:eastAsia="Calibri" w:cstheme="minorHAnsi"/>
          <w:b/>
          <w:sz w:val="20"/>
          <w:szCs w:val="20"/>
          <w:lang w:eastAsia="en-US"/>
        </w:rPr>
        <w:t>Zintegrowany System Kwalifikacji (ZSK)</w:t>
      </w:r>
      <w:r w:rsidRPr="00EF1505">
        <w:rPr>
          <w:rFonts w:eastAsia="Calibri" w:cstheme="minorHAnsi"/>
          <w:sz w:val="20"/>
          <w:szCs w:val="20"/>
          <w:lang w:eastAsia="en-US"/>
        </w:rPr>
        <w:t xml:space="preserve"> - wyodrębniona część Krajowego Systemu Kw</w:t>
      </w:r>
      <w:r w:rsidR="00942E1E" w:rsidRPr="00EF1505">
        <w:rPr>
          <w:rFonts w:eastAsia="Calibri" w:cstheme="minorHAnsi"/>
          <w:sz w:val="20"/>
          <w:szCs w:val="20"/>
          <w:lang w:eastAsia="en-US"/>
        </w:rPr>
        <w:t>alifikacji, w której obowiązują</w:t>
      </w:r>
    </w:p>
    <w:p w14:paraId="04A7CCEE" w14:textId="77777777" w:rsidR="00942E1E" w:rsidRPr="00EF1505" w:rsidRDefault="00D913EE" w:rsidP="00EC0C64">
      <w:pPr>
        <w:spacing w:after="0" w:line="360" w:lineRule="auto"/>
        <w:ind w:left="284" w:hanging="284"/>
        <w:jc w:val="both"/>
        <w:rPr>
          <w:rFonts w:eastAsia="Calibri" w:cstheme="minorHAnsi"/>
          <w:sz w:val="20"/>
          <w:szCs w:val="20"/>
          <w:lang w:eastAsia="en-US"/>
        </w:rPr>
      </w:pPr>
      <w:r w:rsidRPr="00EF1505">
        <w:rPr>
          <w:rFonts w:eastAsia="Calibri" w:cstheme="minorHAnsi"/>
          <w:sz w:val="20"/>
          <w:szCs w:val="20"/>
          <w:lang w:eastAsia="en-US"/>
        </w:rPr>
        <w:t>określone w ustawie standardy opisywania kwalifikacji oraz przypisywania poziomu Polskiej Ramy Kwalifikacji do</w:t>
      </w:r>
    </w:p>
    <w:p w14:paraId="346D796A" w14:textId="77777777" w:rsidR="00942E1E" w:rsidRPr="00EF1505" w:rsidRDefault="00D913EE" w:rsidP="00EC0C64">
      <w:pPr>
        <w:spacing w:after="0" w:line="360" w:lineRule="auto"/>
        <w:ind w:left="284" w:hanging="284"/>
        <w:jc w:val="both"/>
        <w:rPr>
          <w:rFonts w:eastAsia="Calibri" w:cstheme="minorHAnsi"/>
          <w:sz w:val="20"/>
          <w:szCs w:val="20"/>
          <w:lang w:eastAsia="en-US"/>
        </w:rPr>
      </w:pPr>
      <w:r w:rsidRPr="00EF1505">
        <w:rPr>
          <w:rFonts w:eastAsia="Calibri" w:cstheme="minorHAnsi"/>
          <w:sz w:val="20"/>
          <w:szCs w:val="20"/>
          <w:lang w:eastAsia="en-US"/>
        </w:rPr>
        <w:t>kwalifikacji, zasady włączania kwalifikacji do ZSK i ich ewidencjonowania w Zintegrowanym Rejestrze Kwalifikacji, a</w:t>
      </w:r>
    </w:p>
    <w:p w14:paraId="66D79EC3" w14:textId="77777777" w:rsidR="00942E1E" w:rsidRPr="00EF1505" w:rsidRDefault="00D913EE" w:rsidP="00EC0C64">
      <w:pPr>
        <w:spacing w:after="0" w:line="360" w:lineRule="auto"/>
        <w:ind w:left="284" w:hanging="284"/>
        <w:jc w:val="both"/>
        <w:rPr>
          <w:rFonts w:eastAsia="Calibri" w:cstheme="minorHAnsi"/>
          <w:sz w:val="20"/>
          <w:szCs w:val="20"/>
          <w:lang w:eastAsia="en-US"/>
        </w:rPr>
      </w:pPr>
      <w:r w:rsidRPr="00EF1505">
        <w:rPr>
          <w:rFonts w:eastAsia="Calibri" w:cstheme="minorHAnsi"/>
          <w:sz w:val="20"/>
          <w:szCs w:val="20"/>
          <w:lang w:eastAsia="en-US"/>
        </w:rPr>
        <w:t>także zasady i standardy certyfikowania kwalifikacji oraz zapewniania jakości nadawania kwalifikacji.</w:t>
      </w:r>
      <w:r w:rsidR="00942E1E" w:rsidRPr="00EF1505">
        <w:rPr>
          <w:rFonts w:eastAsia="Calibri" w:cstheme="minorHAnsi"/>
          <w:sz w:val="20"/>
          <w:szCs w:val="20"/>
          <w:lang w:eastAsia="en-US"/>
        </w:rPr>
        <w:t xml:space="preserve"> ZSK jest dostępny</w:t>
      </w:r>
    </w:p>
    <w:p w14:paraId="78F29513" w14:textId="77777777" w:rsidR="00D913EE" w:rsidRPr="00EF1505" w:rsidRDefault="00D913EE" w:rsidP="00EC0C64">
      <w:pPr>
        <w:spacing w:after="0" w:line="360" w:lineRule="auto"/>
        <w:ind w:left="284" w:hanging="284"/>
        <w:jc w:val="both"/>
        <w:rPr>
          <w:rFonts w:eastAsia="Calibri" w:cstheme="minorHAnsi"/>
          <w:sz w:val="20"/>
          <w:szCs w:val="20"/>
          <w:lang w:eastAsia="en-US"/>
        </w:rPr>
      </w:pPr>
      <w:r w:rsidRPr="00EF1505">
        <w:rPr>
          <w:rFonts w:eastAsia="Calibri" w:cstheme="minorHAnsi"/>
          <w:sz w:val="20"/>
          <w:szCs w:val="20"/>
          <w:lang w:eastAsia="en-US"/>
        </w:rPr>
        <w:t>na stronie: https://kwalifikacje.gov.pl/</w:t>
      </w:r>
    </w:p>
    <w:p w14:paraId="0D4DEBDF" w14:textId="77777777" w:rsidR="00C0594B" w:rsidRPr="00EF1505" w:rsidRDefault="00C0594B" w:rsidP="00EC0C64">
      <w:pPr>
        <w:spacing w:after="0" w:line="360" w:lineRule="auto"/>
        <w:jc w:val="both"/>
        <w:rPr>
          <w:rFonts w:eastAsia="Calibri" w:cstheme="minorHAnsi"/>
          <w:sz w:val="20"/>
          <w:szCs w:val="20"/>
          <w:lang w:eastAsia="en-US"/>
        </w:rPr>
      </w:pPr>
    </w:p>
    <w:p w14:paraId="015E8822" w14:textId="77777777" w:rsidR="00F8683F" w:rsidRPr="00EF1505" w:rsidRDefault="008125A2" w:rsidP="00EC0C64">
      <w:pPr>
        <w:spacing w:after="0" w:line="360" w:lineRule="auto"/>
        <w:jc w:val="center"/>
        <w:rPr>
          <w:rFonts w:eastAsia="Calibri" w:cstheme="minorHAnsi"/>
          <w:b/>
          <w:sz w:val="20"/>
          <w:szCs w:val="20"/>
          <w:lang w:eastAsia="en-US"/>
        </w:rPr>
      </w:pPr>
      <w:r w:rsidRPr="00EF1505">
        <w:rPr>
          <w:rFonts w:eastAsia="Calibri" w:cstheme="minorHAnsi"/>
          <w:b/>
          <w:sz w:val="20"/>
          <w:szCs w:val="20"/>
          <w:lang w:eastAsia="en-US"/>
        </w:rPr>
        <w:t>§ 2</w:t>
      </w:r>
    </w:p>
    <w:p w14:paraId="229923B8" w14:textId="77777777" w:rsidR="000378F9" w:rsidRPr="00EF1505" w:rsidRDefault="000378F9" w:rsidP="00EC0C64">
      <w:pPr>
        <w:autoSpaceDE w:val="0"/>
        <w:autoSpaceDN w:val="0"/>
        <w:adjustRightInd w:val="0"/>
        <w:spacing w:after="0" w:line="360" w:lineRule="auto"/>
        <w:jc w:val="center"/>
        <w:rPr>
          <w:rFonts w:eastAsia="Calibri" w:cstheme="minorHAnsi"/>
          <w:sz w:val="20"/>
          <w:szCs w:val="20"/>
          <w:lang w:eastAsia="en-US"/>
        </w:rPr>
      </w:pPr>
      <w:r w:rsidRPr="00EF1505">
        <w:rPr>
          <w:rFonts w:eastAsia="Calibri" w:cstheme="minorHAnsi"/>
          <w:b/>
          <w:bCs/>
          <w:sz w:val="20"/>
          <w:szCs w:val="20"/>
          <w:lang w:eastAsia="en-US"/>
        </w:rPr>
        <w:t>I. PODSTAWA PRAWNA I DOKUMENTY PROGRAMOWE</w:t>
      </w:r>
    </w:p>
    <w:p w14:paraId="67FC197E" w14:textId="77777777" w:rsidR="009902B4" w:rsidRPr="00EF1505" w:rsidRDefault="009902B4" w:rsidP="00EC0C64">
      <w:pPr>
        <w:pStyle w:val="Akapitzlist"/>
        <w:numPr>
          <w:ilvl w:val="0"/>
          <w:numId w:val="5"/>
        </w:numPr>
        <w:spacing w:after="0" w:line="360" w:lineRule="auto"/>
        <w:ind w:left="0" w:firstLine="0"/>
        <w:jc w:val="both"/>
        <w:rPr>
          <w:rFonts w:cstheme="minorHAnsi"/>
          <w:b/>
          <w:sz w:val="20"/>
          <w:szCs w:val="20"/>
        </w:rPr>
      </w:pPr>
      <w:r w:rsidRPr="00EF1505">
        <w:rPr>
          <w:rFonts w:cstheme="minorHAnsi"/>
          <w:b/>
          <w:sz w:val="20"/>
          <w:szCs w:val="20"/>
        </w:rPr>
        <w:t>Akty prawne:</w:t>
      </w:r>
    </w:p>
    <w:p w14:paraId="4D6ADF56" w14:textId="77777777" w:rsidR="008B12AB" w:rsidRPr="00EF1505" w:rsidRDefault="008B12AB" w:rsidP="00EC0C64">
      <w:pPr>
        <w:pStyle w:val="Akapitzlist"/>
        <w:numPr>
          <w:ilvl w:val="0"/>
          <w:numId w:val="12"/>
        </w:numPr>
        <w:spacing w:after="0" w:line="360" w:lineRule="auto"/>
        <w:ind w:left="426"/>
        <w:jc w:val="both"/>
        <w:rPr>
          <w:rFonts w:cstheme="minorHAnsi"/>
          <w:sz w:val="20"/>
          <w:szCs w:val="20"/>
        </w:rPr>
      </w:pPr>
      <w:r w:rsidRPr="00EF1505">
        <w:rPr>
          <w:rFonts w:cstheme="minorHAnsi"/>
          <w:sz w:val="20"/>
          <w:szCs w:val="20"/>
        </w:rPr>
        <w:t>Rozporządzenie Parlamentu Europejskiego i Rady (UE) 2021/1057 z dnia 24 czerwca 2021 r. ustanawiającego Europejski Fundusz Społeczny Plus (EFS+) oraz uchylającego rozporządzenie (UE) nr 1296/2013 (Dz. Urz. UE L 231 z 30.06.2021, str. 21 oraz Dz. Urz. UE L 421 z 26.11.2021, str. 75) zwanego da</w:t>
      </w:r>
      <w:r w:rsidR="00942E1E" w:rsidRPr="00EF1505">
        <w:rPr>
          <w:rFonts w:cstheme="minorHAnsi"/>
          <w:sz w:val="20"/>
          <w:szCs w:val="20"/>
        </w:rPr>
        <w:t>lej „rozporządzeniem 2021/1057";</w:t>
      </w:r>
    </w:p>
    <w:p w14:paraId="1806BF42" w14:textId="77777777" w:rsidR="008B12AB" w:rsidRPr="00EF1505" w:rsidRDefault="008B12AB" w:rsidP="00EC0C64">
      <w:pPr>
        <w:pStyle w:val="Akapitzlist"/>
        <w:numPr>
          <w:ilvl w:val="0"/>
          <w:numId w:val="12"/>
        </w:numPr>
        <w:spacing w:after="0" w:line="360" w:lineRule="auto"/>
        <w:ind w:left="426"/>
        <w:jc w:val="both"/>
        <w:rPr>
          <w:rFonts w:cstheme="minorHAnsi"/>
          <w:sz w:val="20"/>
          <w:szCs w:val="20"/>
        </w:rPr>
      </w:pPr>
      <w:r w:rsidRPr="00EF1505">
        <w:rPr>
          <w:rFonts w:cstheme="minorHAnsi"/>
          <w:sz w:val="20"/>
          <w:szCs w:val="20"/>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Pr="00EF1505">
        <w:rPr>
          <w:rFonts w:cstheme="minorHAnsi"/>
          <w:sz w:val="20"/>
          <w:szCs w:val="20"/>
        </w:rPr>
        <w:t>późn</w:t>
      </w:r>
      <w:proofErr w:type="spellEnd"/>
      <w:r w:rsidRPr="00EF1505">
        <w:rPr>
          <w:rFonts w:cstheme="minorHAnsi"/>
          <w:sz w:val="20"/>
          <w:szCs w:val="20"/>
        </w:rPr>
        <w:t xml:space="preserve">. zm. oraz Dz. Urz. UE L 261 z 22.07.2021, str. 58), zwanego </w:t>
      </w:r>
      <w:r w:rsidR="00942E1E" w:rsidRPr="00EF1505">
        <w:rPr>
          <w:rFonts w:cstheme="minorHAnsi"/>
          <w:sz w:val="20"/>
          <w:szCs w:val="20"/>
        </w:rPr>
        <w:t>dalej „rozporządzeniem ogólnym";</w:t>
      </w:r>
    </w:p>
    <w:p w14:paraId="55E418B9" w14:textId="3CCF6F55" w:rsidR="008B12AB" w:rsidRPr="00EF1505" w:rsidRDefault="008B12AB" w:rsidP="00EC0C64">
      <w:pPr>
        <w:pStyle w:val="Akapitzlist"/>
        <w:numPr>
          <w:ilvl w:val="0"/>
          <w:numId w:val="12"/>
        </w:numPr>
        <w:spacing w:after="0" w:line="360" w:lineRule="auto"/>
        <w:ind w:left="426"/>
        <w:jc w:val="both"/>
        <w:rPr>
          <w:rFonts w:cstheme="minorHAnsi"/>
          <w:sz w:val="20"/>
          <w:szCs w:val="20"/>
        </w:rPr>
      </w:pPr>
      <w:r w:rsidRPr="00EF1505">
        <w:rPr>
          <w:rFonts w:cstheme="minorHAnsi"/>
          <w:sz w:val="20"/>
          <w:szCs w:val="20"/>
        </w:rPr>
        <w:t>Rozporządzenie Parlamentu Europejskiego i Rady (UE) 2016/679 z dnia 27 kwietnia 2016 r. w sprawie ochrony osób fizycznych w związku z przetwarzaniem danych osobowych i w sprawie swobodnego przepływu takich danych oraz uchylenia dyrektywy 95/46/WE (Dz.U. UE.L. 119/1 z 04.05.2016, z </w:t>
      </w:r>
      <w:proofErr w:type="spellStart"/>
      <w:r w:rsidRPr="00EF1505">
        <w:rPr>
          <w:rFonts w:cstheme="minorHAnsi"/>
          <w:sz w:val="20"/>
          <w:szCs w:val="20"/>
        </w:rPr>
        <w:t>późn</w:t>
      </w:r>
      <w:proofErr w:type="spellEnd"/>
      <w:r w:rsidRPr="00EF1505">
        <w:rPr>
          <w:rFonts w:cstheme="minorHAnsi"/>
          <w:sz w:val="20"/>
          <w:szCs w:val="20"/>
        </w:rPr>
        <w:t xml:space="preserve">. </w:t>
      </w:r>
      <w:r w:rsidR="003822A5" w:rsidRPr="00EF1505">
        <w:rPr>
          <w:rFonts w:cstheme="minorHAnsi"/>
          <w:sz w:val="20"/>
          <w:szCs w:val="20"/>
        </w:rPr>
        <w:t>zm.) zwanego</w:t>
      </w:r>
      <w:r w:rsidRPr="00EF1505">
        <w:rPr>
          <w:rFonts w:cstheme="minorHAnsi"/>
          <w:sz w:val="20"/>
          <w:szCs w:val="20"/>
        </w:rPr>
        <w:t xml:space="preserve"> dalej „RODO";</w:t>
      </w:r>
    </w:p>
    <w:p w14:paraId="2A955191" w14:textId="631AAA87" w:rsidR="008B12AB" w:rsidRPr="00EF1505" w:rsidRDefault="008B12AB" w:rsidP="00EC0C64">
      <w:pPr>
        <w:pStyle w:val="Akapitzlist"/>
        <w:numPr>
          <w:ilvl w:val="0"/>
          <w:numId w:val="12"/>
        </w:numPr>
        <w:spacing w:after="0" w:line="360" w:lineRule="auto"/>
        <w:ind w:left="426"/>
        <w:jc w:val="both"/>
        <w:rPr>
          <w:rFonts w:cstheme="minorHAnsi"/>
          <w:sz w:val="20"/>
          <w:szCs w:val="20"/>
        </w:rPr>
      </w:pPr>
      <w:r w:rsidRPr="00EF1505">
        <w:rPr>
          <w:rFonts w:cstheme="minorHAnsi"/>
          <w:sz w:val="20"/>
          <w:szCs w:val="20"/>
        </w:rPr>
        <w:t xml:space="preserve">Rozporządzenie Komisji (UE) nr 1407/2013 z dnia 18 grudnia 2013 r. w sprawie stosowania art. 107 i 108 Traktatu o funkcjonowaniu Unii Europejskiej do pomocy de </w:t>
      </w:r>
      <w:proofErr w:type="spellStart"/>
      <w:r w:rsidRPr="00EF1505">
        <w:rPr>
          <w:rFonts w:cstheme="minorHAnsi"/>
          <w:sz w:val="20"/>
          <w:szCs w:val="20"/>
        </w:rPr>
        <w:t>minimis</w:t>
      </w:r>
      <w:proofErr w:type="spellEnd"/>
      <w:r w:rsidRPr="00EF1505">
        <w:rPr>
          <w:rFonts w:cstheme="minorHAnsi"/>
          <w:sz w:val="20"/>
          <w:szCs w:val="20"/>
        </w:rPr>
        <w:t xml:space="preserve"> </w:t>
      </w:r>
      <w:bookmarkStart w:id="1" w:name="_Hlk166054996"/>
      <w:r w:rsidRPr="00EF1505">
        <w:rPr>
          <w:rFonts w:cstheme="minorHAnsi"/>
          <w:sz w:val="20"/>
          <w:szCs w:val="20"/>
        </w:rPr>
        <w:t>(Dz. Urz. UE L 352 z 24.12.2013, str. 1, z </w:t>
      </w:r>
      <w:proofErr w:type="spellStart"/>
      <w:r w:rsidRPr="00EF1505">
        <w:rPr>
          <w:rFonts w:cstheme="minorHAnsi"/>
          <w:sz w:val="20"/>
          <w:szCs w:val="20"/>
        </w:rPr>
        <w:t>późn</w:t>
      </w:r>
      <w:proofErr w:type="spellEnd"/>
      <w:r w:rsidRPr="00EF1505">
        <w:rPr>
          <w:rFonts w:cstheme="minorHAnsi"/>
          <w:sz w:val="20"/>
          <w:szCs w:val="20"/>
        </w:rPr>
        <w:t xml:space="preserve">. zm.), zwanego </w:t>
      </w:r>
      <w:r w:rsidR="00857359" w:rsidRPr="00EF1505">
        <w:rPr>
          <w:rFonts w:cstheme="minorHAnsi"/>
          <w:sz w:val="20"/>
          <w:szCs w:val="20"/>
        </w:rPr>
        <w:t>dalej rozporządzeniem</w:t>
      </w:r>
      <w:r w:rsidRPr="00EF1505">
        <w:rPr>
          <w:rFonts w:cstheme="minorHAnsi"/>
          <w:sz w:val="20"/>
          <w:szCs w:val="20"/>
        </w:rPr>
        <w:t xml:space="preserve"> nr 1407/2013";</w:t>
      </w:r>
      <w:bookmarkEnd w:id="1"/>
    </w:p>
    <w:p w14:paraId="3D66F1C8" w14:textId="1F08A2EC" w:rsidR="008B12AB" w:rsidRPr="00EF1505" w:rsidRDefault="008B12AB" w:rsidP="00EC0C64">
      <w:pPr>
        <w:pStyle w:val="Akapitzlist"/>
        <w:numPr>
          <w:ilvl w:val="0"/>
          <w:numId w:val="12"/>
        </w:numPr>
        <w:spacing w:after="0" w:line="360" w:lineRule="auto"/>
        <w:ind w:left="426"/>
        <w:jc w:val="both"/>
        <w:rPr>
          <w:rFonts w:cstheme="minorHAnsi"/>
          <w:sz w:val="20"/>
          <w:szCs w:val="20"/>
        </w:rPr>
      </w:pPr>
      <w:r w:rsidRPr="00EF1505">
        <w:rPr>
          <w:rFonts w:cstheme="minorHAnsi"/>
          <w:sz w:val="20"/>
          <w:szCs w:val="20"/>
        </w:rPr>
        <w:t xml:space="preserve">Rozporządzenie Komisji (UE) nr 651/2014 z dnia 17 czerwca 2014 r. uznającego niektóre rodzaje pomocy za zgodne z rynkiem wewnętrznym w zastosowaniu art. 107 i 108 Traktatu </w:t>
      </w:r>
      <w:bookmarkStart w:id="2" w:name="_Hlk166054910"/>
      <w:r w:rsidRPr="00EF1505">
        <w:rPr>
          <w:rFonts w:cstheme="minorHAnsi"/>
          <w:sz w:val="20"/>
          <w:szCs w:val="20"/>
        </w:rPr>
        <w:t>(Dz. Urz. UE L 187 z 26.06.2014, str. 1, z </w:t>
      </w:r>
      <w:proofErr w:type="spellStart"/>
      <w:r w:rsidRPr="00EF1505">
        <w:rPr>
          <w:rFonts w:cstheme="minorHAnsi"/>
          <w:sz w:val="20"/>
          <w:szCs w:val="20"/>
        </w:rPr>
        <w:t>późn</w:t>
      </w:r>
      <w:proofErr w:type="spellEnd"/>
      <w:r w:rsidRPr="00EF1505">
        <w:rPr>
          <w:rFonts w:cstheme="minorHAnsi"/>
          <w:sz w:val="20"/>
          <w:szCs w:val="20"/>
        </w:rPr>
        <w:t>. zm.</w:t>
      </w:r>
      <w:r w:rsidR="00857359" w:rsidRPr="00EF1505">
        <w:rPr>
          <w:rFonts w:cstheme="minorHAnsi"/>
          <w:sz w:val="20"/>
          <w:szCs w:val="20"/>
        </w:rPr>
        <w:t>), zwanego</w:t>
      </w:r>
      <w:r w:rsidRPr="00EF1505">
        <w:rPr>
          <w:rFonts w:cstheme="minorHAnsi"/>
          <w:sz w:val="20"/>
          <w:szCs w:val="20"/>
        </w:rPr>
        <w:t xml:space="preserve"> dalej „rozporządzeniem nr 651/2014"</w:t>
      </w:r>
      <w:bookmarkEnd w:id="2"/>
      <w:r w:rsidR="00942E1E" w:rsidRPr="00EF1505">
        <w:rPr>
          <w:rFonts w:cstheme="minorHAnsi"/>
          <w:sz w:val="20"/>
          <w:szCs w:val="20"/>
        </w:rPr>
        <w:t>;</w:t>
      </w:r>
    </w:p>
    <w:p w14:paraId="315651C9" w14:textId="0924CA37" w:rsidR="003B040E" w:rsidRPr="00EF1505" w:rsidRDefault="003B040E" w:rsidP="00EC0C64">
      <w:pPr>
        <w:pStyle w:val="Akapitzlist"/>
        <w:numPr>
          <w:ilvl w:val="0"/>
          <w:numId w:val="12"/>
        </w:numPr>
        <w:spacing w:after="0" w:line="360" w:lineRule="auto"/>
        <w:ind w:left="426"/>
        <w:jc w:val="both"/>
        <w:rPr>
          <w:rFonts w:eastAsia="Calibri" w:cstheme="minorHAnsi"/>
          <w:sz w:val="20"/>
          <w:szCs w:val="20"/>
        </w:rPr>
      </w:pPr>
      <w:r w:rsidRPr="00EF1505">
        <w:rPr>
          <w:rFonts w:eastAsia="Calibri" w:cstheme="minorHAnsi"/>
          <w:sz w:val="20"/>
          <w:szCs w:val="20"/>
        </w:rPr>
        <w:t>Rozporządzenia Rady Ministrów z dnia 7 maja 2021 r. w sprawie określenia działań informacyjnych podejmowanych przez podmioty realizujące zadania finansowane lub dofinansowane z budżetu państwa lub z państwowych funduszy celowych (</w:t>
      </w:r>
      <w:r w:rsidR="00857359" w:rsidRPr="00EF1505">
        <w:rPr>
          <w:rFonts w:eastAsia="Calibri" w:cstheme="minorHAnsi"/>
          <w:sz w:val="20"/>
          <w:szCs w:val="20"/>
        </w:rPr>
        <w:t>Dz. U</w:t>
      </w:r>
      <w:r w:rsidRPr="00EF1505">
        <w:rPr>
          <w:rFonts w:eastAsia="Calibri" w:cstheme="minorHAnsi"/>
          <w:sz w:val="20"/>
          <w:szCs w:val="20"/>
        </w:rPr>
        <w:t xml:space="preserve"> z 2021 r. poz.953, z </w:t>
      </w:r>
      <w:proofErr w:type="spellStart"/>
      <w:r w:rsidRPr="00EF1505">
        <w:rPr>
          <w:rFonts w:eastAsia="Calibri" w:cstheme="minorHAnsi"/>
          <w:sz w:val="20"/>
          <w:szCs w:val="20"/>
        </w:rPr>
        <w:t>późn</w:t>
      </w:r>
      <w:proofErr w:type="spellEnd"/>
      <w:r w:rsidRPr="00EF1505">
        <w:rPr>
          <w:rFonts w:eastAsia="Calibri" w:cstheme="minorHAnsi"/>
          <w:sz w:val="20"/>
          <w:szCs w:val="20"/>
        </w:rPr>
        <w:t>. zm.);</w:t>
      </w:r>
    </w:p>
    <w:p w14:paraId="578C5479" w14:textId="435F7A0B" w:rsidR="003B040E" w:rsidRPr="00EF1505" w:rsidRDefault="003B040E" w:rsidP="00EC0C64">
      <w:pPr>
        <w:pStyle w:val="Akapitzlist"/>
        <w:numPr>
          <w:ilvl w:val="0"/>
          <w:numId w:val="12"/>
        </w:numPr>
        <w:spacing w:after="0" w:line="360" w:lineRule="auto"/>
        <w:ind w:left="426"/>
        <w:jc w:val="both"/>
        <w:rPr>
          <w:rFonts w:eastAsia="Calibri" w:cstheme="minorHAnsi"/>
          <w:sz w:val="20"/>
          <w:szCs w:val="20"/>
        </w:rPr>
      </w:pPr>
      <w:r w:rsidRPr="00EF1505">
        <w:rPr>
          <w:rFonts w:eastAsia="Calibri" w:cstheme="minorHAnsi"/>
          <w:sz w:val="20"/>
          <w:szCs w:val="20"/>
        </w:rPr>
        <w:lastRenderedPageBreak/>
        <w:t>Ustawa z dnia 28 kwietnia 2022 r. o zasadach realizacji zadań finansowanych ze środków europejskich w perspektywie finansowej 2021 - 2027 (Dz. U. z 2022 r.</w:t>
      </w:r>
      <w:r w:rsidR="004439D1" w:rsidRPr="00EF1505">
        <w:rPr>
          <w:rFonts w:eastAsia="Calibri" w:cstheme="minorHAnsi"/>
          <w:sz w:val="20"/>
          <w:szCs w:val="20"/>
        </w:rPr>
        <w:t xml:space="preserve"> </w:t>
      </w:r>
      <w:r w:rsidRPr="00EF1505">
        <w:rPr>
          <w:rFonts w:eastAsia="Calibri" w:cstheme="minorHAnsi"/>
          <w:sz w:val="20"/>
          <w:szCs w:val="20"/>
        </w:rPr>
        <w:t>poz. 1079 z </w:t>
      </w:r>
      <w:proofErr w:type="spellStart"/>
      <w:r w:rsidRPr="00EF1505">
        <w:rPr>
          <w:rFonts w:eastAsia="Calibri" w:cstheme="minorHAnsi"/>
          <w:sz w:val="20"/>
          <w:szCs w:val="20"/>
        </w:rPr>
        <w:t>późn</w:t>
      </w:r>
      <w:proofErr w:type="spellEnd"/>
      <w:r w:rsidRPr="00EF1505">
        <w:rPr>
          <w:rFonts w:eastAsia="Calibri" w:cstheme="minorHAnsi"/>
          <w:sz w:val="20"/>
          <w:szCs w:val="20"/>
        </w:rPr>
        <w:t xml:space="preserve">. </w:t>
      </w:r>
      <w:proofErr w:type="spellStart"/>
      <w:r w:rsidRPr="00EF1505">
        <w:rPr>
          <w:rFonts w:eastAsia="Calibri" w:cstheme="minorHAnsi"/>
          <w:sz w:val="20"/>
          <w:szCs w:val="20"/>
        </w:rPr>
        <w:t>zm</w:t>
      </w:r>
      <w:proofErr w:type="spellEnd"/>
      <w:r w:rsidRPr="00EF1505">
        <w:rPr>
          <w:rFonts w:eastAsia="Calibri" w:cstheme="minorHAnsi"/>
          <w:sz w:val="20"/>
          <w:szCs w:val="20"/>
        </w:rPr>
        <w:t>), zwana dalej „ustawą wdrożeniową”;</w:t>
      </w:r>
    </w:p>
    <w:p w14:paraId="3D919899" w14:textId="77777777" w:rsidR="003B040E" w:rsidRPr="00EF1505" w:rsidRDefault="003B040E" w:rsidP="00EC0C64">
      <w:pPr>
        <w:pStyle w:val="Akapitzlist"/>
        <w:numPr>
          <w:ilvl w:val="0"/>
          <w:numId w:val="12"/>
        </w:numPr>
        <w:spacing w:after="0" w:line="360" w:lineRule="auto"/>
        <w:ind w:left="426"/>
        <w:jc w:val="both"/>
        <w:rPr>
          <w:rFonts w:eastAsia="Calibri" w:cstheme="minorHAnsi"/>
          <w:sz w:val="20"/>
          <w:szCs w:val="20"/>
        </w:rPr>
      </w:pPr>
      <w:r w:rsidRPr="00EF1505">
        <w:rPr>
          <w:rFonts w:eastAsia="Calibri" w:cstheme="minorHAnsi"/>
          <w:sz w:val="20"/>
          <w:szCs w:val="20"/>
        </w:rPr>
        <w:t>Ustawa z dnia 10 maja 2018 r. o ochronie danych osobowych (Dz. U. z 2019 r, poz. 1781);</w:t>
      </w:r>
    </w:p>
    <w:p w14:paraId="1597FBFA" w14:textId="06DB917C" w:rsidR="003B040E" w:rsidRPr="00EF1505" w:rsidRDefault="003B040E" w:rsidP="00EC0C64">
      <w:pPr>
        <w:pStyle w:val="Akapitzlist"/>
        <w:numPr>
          <w:ilvl w:val="0"/>
          <w:numId w:val="12"/>
        </w:numPr>
        <w:spacing w:after="0" w:line="360" w:lineRule="auto"/>
        <w:ind w:left="426"/>
        <w:jc w:val="both"/>
        <w:rPr>
          <w:rFonts w:eastAsia="Calibri" w:cstheme="minorHAnsi"/>
          <w:sz w:val="20"/>
          <w:szCs w:val="20"/>
        </w:rPr>
      </w:pPr>
      <w:r w:rsidRPr="00EF1505">
        <w:rPr>
          <w:rFonts w:eastAsia="Calibri" w:cstheme="minorHAnsi"/>
          <w:sz w:val="20"/>
          <w:szCs w:val="20"/>
        </w:rPr>
        <w:t>Rozporządzenie Ministra Finansów z dnia 18 stycznia 2018 r. w sprawie re</w:t>
      </w:r>
      <w:r w:rsidR="00FD1EC7">
        <w:rPr>
          <w:rFonts w:eastAsia="Calibri" w:cstheme="minorHAnsi"/>
          <w:sz w:val="20"/>
          <w:szCs w:val="20"/>
        </w:rPr>
        <w:t>jestru podmiotów wykluczonych z </w:t>
      </w:r>
      <w:r w:rsidRPr="00EF1505">
        <w:rPr>
          <w:rFonts w:eastAsia="Calibri" w:cstheme="minorHAnsi"/>
          <w:sz w:val="20"/>
          <w:szCs w:val="20"/>
        </w:rPr>
        <w:t xml:space="preserve">możliwości otrzymania środków przeznaczonych na realizację programów finansowanych z udziałem środków europejskich; </w:t>
      </w:r>
    </w:p>
    <w:p w14:paraId="02AA69DC" w14:textId="77777777" w:rsidR="003B040E" w:rsidRPr="00EF1505" w:rsidRDefault="003B040E" w:rsidP="00EC0C64">
      <w:pPr>
        <w:pStyle w:val="Akapitzlist"/>
        <w:numPr>
          <w:ilvl w:val="0"/>
          <w:numId w:val="12"/>
        </w:numPr>
        <w:spacing w:after="0" w:line="360" w:lineRule="auto"/>
        <w:ind w:left="426"/>
        <w:jc w:val="both"/>
        <w:rPr>
          <w:rFonts w:eastAsia="Calibri" w:cstheme="minorHAnsi"/>
          <w:sz w:val="20"/>
          <w:szCs w:val="20"/>
        </w:rPr>
      </w:pPr>
      <w:r w:rsidRPr="00EF1505">
        <w:rPr>
          <w:rFonts w:eastAsia="Calibri" w:cstheme="minorHAnsi"/>
          <w:sz w:val="20"/>
          <w:szCs w:val="20"/>
        </w:rPr>
        <w:t>Ustawa z dnia 22 grudnia 2015 r. o Zintegrowanym Systemie Kwalifikacji (Dz. U. z 2020 r. poz. 226 z </w:t>
      </w:r>
      <w:proofErr w:type="spellStart"/>
      <w:r w:rsidRPr="00EF1505">
        <w:rPr>
          <w:rFonts w:eastAsia="Calibri" w:cstheme="minorHAnsi"/>
          <w:sz w:val="20"/>
          <w:szCs w:val="20"/>
        </w:rPr>
        <w:t>późn</w:t>
      </w:r>
      <w:proofErr w:type="spellEnd"/>
      <w:r w:rsidRPr="00EF1505">
        <w:rPr>
          <w:rFonts w:eastAsia="Calibri" w:cstheme="minorHAnsi"/>
          <w:sz w:val="20"/>
          <w:szCs w:val="20"/>
        </w:rPr>
        <w:t>. zm.;</w:t>
      </w:r>
    </w:p>
    <w:p w14:paraId="5EABCDB3" w14:textId="77777777" w:rsidR="003B040E" w:rsidRPr="00EF1505" w:rsidRDefault="003B040E" w:rsidP="00EC0C64">
      <w:pPr>
        <w:pStyle w:val="Akapitzlist"/>
        <w:numPr>
          <w:ilvl w:val="0"/>
          <w:numId w:val="12"/>
        </w:numPr>
        <w:spacing w:after="0" w:line="360" w:lineRule="auto"/>
        <w:ind w:left="426"/>
        <w:jc w:val="both"/>
        <w:rPr>
          <w:rFonts w:eastAsia="Calibri" w:cstheme="minorHAnsi"/>
          <w:sz w:val="20"/>
          <w:szCs w:val="20"/>
        </w:rPr>
      </w:pPr>
      <w:r w:rsidRPr="00EF1505">
        <w:rPr>
          <w:rFonts w:eastAsia="Calibri" w:cstheme="minorHAnsi"/>
          <w:sz w:val="20"/>
          <w:szCs w:val="20"/>
        </w:rPr>
        <w:t>Ustawa z dnia 20 kwietnia 2004 r. o promocji zatrudnienia i instytucjach rynku pracy (Dz. U. z 2022 r. poz. 690 z </w:t>
      </w:r>
      <w:proofErr w:type="spellStart"/>
      <w:r w:rsidRPr="00EF1505">
        <w:rPr>
          <w:rFonts w:eastAsia="Calibri" w:cstheme="minorHAnsi"/>
          <w:sz w:val="20"/>
          <w:szCs w:val="20"/>
        </w:rPr>
        <w:t>późn</w:t>
      </w:r>
      <w:proofErr w:type="spellEnd"/>
      <w:r w:rsidRPr="00EF1505">
        <w:rPr>
          <w:rFonts w:eastAsia="Calibri" w:cstheme="minorHAnsi"/>
          <w:sz w:val="20"/>
          <w:szCs w:val="20"/>
        </w:rPr>
        <w:t>. zm.), zwana dalej ustawą o promocji zatrudnienia i instytucjach rynku pracy;</w:t>
      </w:r>
    </w:p>
    <w:p w14:paraId="7FFF2F62" w14:textId="1868197E" w:rsidR="003B040E" w:rsidRPr="00EF1505" w:rsidRDefault="003B040E" w:rsidP="00EC0C64">
      <w:pPr>
        <w:pStyle w:val="Akapitzlist"/>
        <w:numPr>
          <w:ilvl w:val="0"/>
          <w:numId w:val="12"/>
        </w:numPr>
        <w:spacing w:after="0" w:line="360" w:lineRule="auto"/>
        <w:ind w:left="426"/>
        <w:jc w:val="both"/>
        <w:rPr>
          <w:rFonts w:eastAsia="Calibri" w:cstheme="minorHAnsi"/>
          <w:sz w:val="20"/>
          <w:szCs w:val="20"/>
        </w:rPr>
      </w:pPr>
      <w:r w:rsidRPr="00EF1505">
        <w:rPr>
          <w:rFonts w:eastAsia="Calibri" w:cstheme="minorHAnsi"/>
          <w:sz w:val="20"/>
          <w:szCs w:val="20"/>
        </w:rPr>
        <w:t>Ustawa z dnia 11 września 2019 r. Prawo zamówień publicznych (Dz. U. </w:t>
      </w:r>
      <w:r w:rsidR="00857359" w:rsidRPr="00EF1505">
        <w:rPr>
          <w:rFonts w:eastAsia="Calibri" w:cstheme="minorHAnsi"/>
          <w:sz w:val="20"/>
          <w:szCs w:val="20"/>
        </w:rPr>
        <w:t>z 2022</w:t>
      </w:r>
      <w:r w:rsidRPr="00EF1505">
        <w:rPr>
          <w:rFonts w:eastAsia="Calibri" w:cstheme="minorHAnsi"/>
          <w:sz w:val="20"/>
          <w:szCs w:val="20"/>
        </w:rPr>
        <w:t xml:space="preserve"> </w:t>
      </w:r>
      <w:proofErr w:type="spellStart"/>
      <w:r w:rsidRPr="00EF1505">
        <w:rPr>
          <w:rFonts w:eastAsia="Calibri" w:cstheme="minorHAnsi"/>
          <w:sz w:val="20"/>
          <w:szCs w:val="20"/>
        </w:rPr>
        <w:t>r.poz</w:t>
      </w:r>
      <w:proofErr w:type="spellEnd"/>
      <w:r w:rsidRPr="00EF1505">
        <w:rPr>
          <w:rFonts w:eastAsia="Calibri" w:cstheme="minorHAnsi"/>
          <w:sz w:val="20"/>
          <w:szCs w:val="20"/>
        </w:rPr>
        <w:t>. 1710 z </w:t>
      </w:r>
      <w:proofErr w:type="spellStart"/>
      <w:r w:rsidRPr="00EF1505">
        <w:rPr>
          <w:rFonts w:eastAsia="Calibri" w:cstheme="minorHAnsi"/>
          <w:sz w:val="20"/>
          <w:szCs w:val="20"/>
        </w:rPr>
        <w:t>późn</w:t>
      </w:r>
      <w:proofErr w:type="spellEnd"/>
      <w:r w:rsidRPr="00EF1505">
        <w:rPr>
          <w:rFonts w:eastAsia="Calibri" w:cstheme="minorHAnsi"/>
          <w:sz w:val="20"/>
          <w:szCs w:val="20"/>
        </w:rPr>
        <w:t>. zm.);</w:t>
      </w:r>
    </w:p>
    <w:p w14:paraId="7BC9ADE5" w14:textId="77777777" w:rsidR="003B040E" w:rsidRPr="00EF1505" w:rsidRDefault="003B040E" w:rsidP="00EC0C64">
      <w:pPr>
        <w:pStyle w:val="Akapitzlist"/>
        <w:numPr>
          <w:ilvl w:val="0"/>
          <w:numId w:val="12"/>
        </w:numPr>
        <w:spacing w:after="0" w:line="360" w:lineRule="auto"/>
        <w:ind w:left="426"/>
        <w:jc w:val="both"/>
        <w:rPr>
          <w:rFonts w:eastAsia="Calibri" w:cstheme="minorHAnsi"/>
          <w:sz w:val="20"/>
          <w:szCs w:val="20"/>
        </w:rPr>
      </w:pPr>
      <w:r w:rsidRPr="00EF1505">
        <w:rPr>
          <w:rFonts w:eastAsia="Calibri" w:cstheme="minorHAnsi"/>
          <w:sz w:val="20"/>
          <w:szCs w:val="20"/>
        </w:rPr>
        <w:t>Ustawa z dnia 10 maja 2018 r. o ochronie danych osobowych;</w:t>
      </w:r>
    </w:p>
    <w:p w14:paraId="03212E98" w14:textId="77777777" w:rsidR="003B040E" w:rsidRPr="00EF1505" w:rsidRDefault="003B040E" w:rsidP="00EC0C64">
      <w:pPr>
        <w:pStyle w:val="Akapitzlist"/>
        <w:numPr>
          <w:ilvl w:val="0"/>
          <w:numId w:val="12"/>
        </w:numPr>
        <w:spacing w:after="0" w:line="360" w:lineRule="auto"/>
        <w:ind w:left="426"/>
        <w:jc w:val="both"/>
        <w:rPr>
          <w:rFonts w:eastAsia="Calibri" w:cstheme="minorHAnsi"/>
          <w:sz w:val="20"/>
          <w:szCs w:val="20"/>
        </w:rPr>
      </w:pPr>
      <w:r w:rsidRPr="00EF1505">
        <w:rPr>
          <w:rFonts w:eastAsia="Calibri" w:cstheme="minorHAnsi"/>
          <w:sz w:val="20"/>
          <w:szCs w:val="20"/>
        </w:rPr>
        <w:t xml:space="preserve">Ustawa z dnia 23 kwietnia 1964 r. – Kodeks cywilny; </w:t>
      </w:r>
    </w:p>
    <w:p w14:paraId="2B052F33" w14:textId="77777777" w:rsidR="003B040E" w:rsidRPr="00EF1505" w:rsidRDefault="003B040E" w:rsidP="00EC0C64">
      <w:pPr>
        <w:pStyle w:val="Akapitzlist"/>
        <w:numPr>
          <w:ilvl w:val="0"/>
          <w:numId w:val="12"/>
        </w:numPr>
        <w:spacing w:after="0" w:line="360" w:lineRule="auto"/>
        <w:ind w:left="426"/>
        <w:jc w:val="both"/>
        <w:rPr>
          <w:rFonts w:eastAsia="Calibri" w:cstheme="minorHAnsi"/>
          <w:sz w:val="20"/>
          <w:szCs w:val="20"/>
        </w:rPr>
      </w:pPr>
      <w:r w:rsidRPr="00EF1505">
        <w:rPr>
          <w:rFonts w:eastAsia="Calibri" w:cstheme="minorHAnsi"/>
          <w:sz w:val="20"/>
          <w:szCs w:val="20"/>
        </w:rPr>
        <w:t xml:space="preserve">Ustawa z dnia 27 sierpnia 2009 roku o finansach publicznych; </w:t>
      </w:r>
    </w:p>
    <w:p w14:paraId="00F070EE" w14:textId="77777777" w:rsidR="003B040E" w:rsidRPr="00EF1505" w:rsidRDefault="003B040E" w:rsidP="00EC0C64">
      <w:pPr>
        <w:pStyle w:val="Akapitzlist"/>
        <w:numPr>
          <w:ilvl w:val="0"/>
          <w:numId w:val="12"/>
        </w:numPr>
        <w:spacing w:after="0" w:line="360" w:lineRule="auto"/>
        <w:ind w:left="426"/>
        <w:jc w:val="both"/>
        <w:rPr>
          <w:rFonts w:eastAsia="Calibri" w:cstheme="minorHAnsi"/>
          <w:sz w:val="20"/>
          <w:szCs w:val="20"/>
        </w:rPr>
      </w:pPr>
      <w:r w:rsidRPr="00EF1505">
        <w:rPr>
          <w:rFonts w:eastAsia="Calibri" w:cstheme="minorHAnsi"/>
          <w:sz w:val="20"/>
          <w:szCs w:val="20"/>
        </w:rPr>
        <w:t>Ustawa z dnia 13 października 1998 r. o systemie ubezpieczeń społecznych (Dz. U. z 2022 r. poz. 1009 z </w:t>
      </w:r>
      <w:proofErr w:type="spellStart"/>
      <w:r w:rsidRPr="00EF1505">
        <w:rPr>
          <w:rFonts w:eastAsia="Calibri" w:cstheme="minorHAnsi"/>
          <w:sz w:val="20"/>
          <w:szCs w:val="20"/>
        </w:rPr>
        <w:t>późn</w:t>
      </w:r>
      <w:proofErr w:type="spellEnd"/>
      <w:r w:rsidRPr="00EF1505">
        <w:rPr>
          <w:rFonts w:eastAsia="Calibri" w:cstheme="minorHAnsi"/>
          <w:sz w:val="20"/>
          <w:szCs w:val="20"/>
        </w:rPr>
        <w:t>. zm.);</w:t>
      </w:r>
    </w:p>
    <w:p w14:paraId="232903D3" w14:textId="77777777" w:rsidR="003B040E" w:rsidRDefault="003B040E" w:rsidP="00EC0C64">
      <w:pPr>
        <w:pStyle w:val="Akapitzlist"/>
        <w:numPr>
          <w:ilvl w:val="0"/>
          <w:numId w:val="12"/>
        </w:numPr>
        <w:spacing w:after="0" w:line="360" w:lineRule="auto"/>
        <w:ind w:left="426"/>
        <w:jc w:val="both"/>
        <w:rPr>
          <w:rFonts w:eastAsia="Calibri" w:cstheme="minorHAnsi"/>
          <w:sz w:val="20"/>
          <w:szCs w:val="20"/>
        </w:rPr>
      </w:pPr>
      <w:bookmarkStart w:id="3" w:name="_Hlk166053769"/>
      <w:r w:rsidRPr="00EF1505">
        <w:rPr>
          <w:rFonts w:eastAsia="Calibri" w:cstheme="minorHAnsi"/>
          <w:sz w:val="20"/>
          <w:szCs w:val="20"/>
        </w:rPr>
        <w:t xml:space="preserve">Rozporządzenie Ministra Funduszy i Polityki Regionalnej z dnia 20 grudnia 2022 r. w sprawie udzielania pomocy de </w:t>
      </w:r>
      <w:proofErr w:type="spellStart"/>
      <w:r w:rsidRPr="00EF1505">
        <w:rPr>
          <w:rFonts w:eastAsia="Calibri" w:cstheme="minorHAnsi"/>
          <w:sz w:val="20"/>
          <w:szCs w:val="20"/>
        </w:rPr>
        <w:t>minimis</w:t>
      </w:r>
      <w:proofErr w:type="spellEnd"/>
      <w:r w:rsidRPr="00EF1505">
        <w:rPr>
          <w:rFonts w:eastAsia="Calibri" w:cstheme="minorHAnsi"/>
          <w:sz w:val="20"/>
          <w:szCs w:val="20"/>
        </w:rPr>
        <w:t xml:space="preserve"> oraz pomocy publicznej w ramach programów finansowanych z Europejskiego Funduszu Społecznego Plus (EFS+) na lata 2021–2027 (Dz. U. z 2022 r. poz. 2782);</w:t>
      </w:r>
    </w:p>
    <w:p w14:paraId="615805C2" w14:textId="5289467C" w:rsidR="000F462C" w:rsidRPr="003624F0" w:rsidRDefault="000F462C" w:rsidP="000F462C">
      <w:pPr>
        <w:pStyle w:val="Akapitzlist"/>
        <w:numPr>
          <w:ilvl w:val="0"/>
          <w:numId w:val="12"/>
        </w:numPr>
        <w:spacing w:after="0" w:line="360" w:lineRule="auto"/>
        <w:ind w:left="426"/>
        <w:jc w:val="both"/>
        <w:rPr>
          <w:rFonts w:eastAsia="Calibri" w:cstheme="minorHAnsi"/>
          <w:sz w:val="20"/>
          <w:szCs w:val="20"/>
        </w:rPr>
      </w:pPr>
      <w:r w:rsidRPr="003624F0">
        <w:rPr>
          <w:rFonts w:eastAsia="Calibri" w:cstheme="minorHAnsi"/>
          <w:sz w:val="20"/>
          <w:szCs w:val="20"/>
        </w:rPr>
        <w:t>Rozporządzenie Ministra Funduszy i Polityki Regionalnej z dnia 28 lipca 2023 r. w sprawie rejestru podmiotów świadczących usługi rozwojowe.</w:t>
      </w:r>
    </w:p>
    <w:bookmarkEnd w:id="3"/>
    <w:p w14:paraId="77847351" w14:textId="77777777" w:rsidR="003B040E" w:rsidRPr="00EF1505" w:rsidRDefault="003B040E" w:rsidP="00EC0C64">
      <w:pPr>
        <w:pStyle w:val="Akapitzlist"/>
        <w:numPr>
          <w:ilvl w:val="0"/>
          <w:numId w:val="12"/>
        </w:numPr>
        <w:spacing w:after="0" w:line="360" w:lineRule="auto"/>
        <w:ind w:left="426"/>
        <w:jc w:val="both"/>
        <w:rPr>
          <w:rFonts w:eastAsia="Calibri" w:cstheme="minorHAnsi"/>
          <w:sz w:val="20"/>
          <w:szCs w:val="20"/>
        </w:rPr>
      </w:pPr>
      <w:r w:rsidRPr="00EF1505">
        <w:rPr>
          <w:rFonts w:eastAsia="Calibri" w:cstheme="minorHAnsi"/>
          <w:sz w:val="20"/>
          <w:szCs w:val="20"/>
        </w:rPr>
        <w:t xml:space="preserve">Konwencja o prawach osób niepełnosprawnych, sporządzona w Nowym Jorku dnia 13 grudnia 2006 r.; </w:t>
      </w:r>
    </w:p>
    <w:p w14:paraId="2F48E293" w14:textId="77777777" w:rsidR="003B040E" w:rsidRPr="00EF1505" w:rsidRDefault="003B040E" w:rsidP="00EC0C64">
      <w:pPr>
        <w:pStyle w:val="Akapitzlist"/>
        <w:numPr>
          <w:ilvl w:val="0"/>
          <w:numId w:val="12"/>
        </w:numPr>
        <w:spacing w:after="0" w:line="360" w:lineRule="auto"/>
        <w:ind w:left="426"/>
        <w:jc w:val="both"/>
        <w:rPr>
          <w:rFonts w:eastAsia="Calibri" w:cstheme="minorHAnsi"/>
          <w:sz w:val="20"/>
          <w:szCs w:val="20"/>
        </w:rPr>
      </w:pPr>
      <w:r w:rsidRPr="00EF1505">
        <w:rPr>
          <w:rFonts w:eastAsia="Calibri" w:cstheme="minorHAnsi"/>
          <w:sz w:val="20"/>
          <w:szCs w:val="20"/>
        </w:rPr>
        <w:t>Karta Praw Podstawowych Unii Europejskiej z dnia 6 czerwca 2016 r.</w:t>
      </w:r>
      <w:r w:rsidR="00942E1E" w:rsidRPr="00EF1505">
        <w:rPr>
          <w:rFonts w:eastAsia="Calibri" w:cstheme="minorHAnsi"/>
          <w:sz w:val="20"/>
          <w:szCs w:val="20"/>
        </w:rPr>
        <w:t>;</w:t>
      </w:r>
    </w:p>
    <w:p w14:paraId="1A28F21A" w14:textId="39CA6648" w:rsidR="00323168" w:rsidRPr="00EF1505" w:rsidRDefault="00323168" w:rsidP="00EC0C64">
      <w:pPr>
        <w:pStyle w:val="Akapitzlist"/>
        <w:numPr>
          <w:ilvl w:val="0"/>
          <w:numId w:val="12"/>
        </w:numPr>
        <w:spacing w:after="0" w:line="360" w:lineRule="auto"/>
        <w:ind w:left="426"/>
        <w:jc w:val="both"/>
        <w:rPr>
          <w:rFonts w:eastAsia="Calibri" w:cstheme="minorHAnsi"/>
          <w:sz w:val="20"/>
          <w:szCs w:val="20"/>
        </w:rPr>
      </w:pPr>
      <w:r w:rsidRPr="00EF1505">
        <w:rPr>
          <w:rFonts w:eastAsia="Calibri" w:cstheme="minorHAnsi"/>
          <w:sz w:val="20"/>
          <w:szCs w:val="20"/>
        </w:rPr>
        <w:t>Rozporządzeniem Ministra Edukacji i Nauki z dnia 6 października 2023 r. w spr</w:t>
      </w:r>
      <w:r w:rsidR="00FD1EC7">
        <w:rPr>
          <w:rFonts w:eastAsia="Calibri" w:cstheme="minorHAnsi"/>
          <w:sz w:val="20"/>
          <w:szCs w:val="20"/>
        </w:rPr>
        <w:t>awie kształcenia ustawicznego w </w:t>
      </w:r>
      <w:r w:rsidRPr="00EF1505">
        <w:rPr>
          <w:rFonts w:eastAsia="Calibri" w:cstheme="minorHAnsi"/>
          <w:sz w:val="20"/>
          <w:szCs w:val="20"/>
        </w:rPr>
        <w:t>formach pozaszkolnych</w:t>
      </w:r>
      <w:r w:rsidR="00FB0DD1" w:rsidRPr="00EF1505">
        <w:rPr>
          <w:rFonts w:eastAsia="Calibri" w:cstheme="minorHAnsi"/>
          <w:sz w:val="20"/>
          <w:szCs w:val="20"/>
        </w:rPr>
        <w:t xml:space="preserve"> (Dz.U. 2023 poz. 2175)</w:t>
      </w:r>
      <w:r w:rsidR="00942E1E" w:rsidRPr="00EF1505">
        <w:rPr>
          <w:rFonts w:eastAsia="Calibri" w:cstheme="minorHAnsi"/>
          <w:sz w:val="20"/>
          <w:szCs w:val="20"/>
        </w:rPr>
        <w:t>.</w:t>
      </w:r>
    </w:p>
    <w:p w14:paraId="2FDC9AF9" w14:textId="77777777" w:rsidR="009902B4" w:rsidRPr="00EF1505" w:rsidRDefault="009902B4" w:rsidP="00EC0C64">
      <w:pPr>
        <w:pStyle w:val="Akapitzlist"/>
        <w:numPr>
          <w:ilvl w:val="0"/>
          <w:numId w:val="5"/>
        </w:numPr>
        <w:spacing w:after="0" w:line="360" w:lineRule="auto"/>
        <w:ind w:left="0" w:firstLine="0"/>
        <w:jc w:val="both"/>
        <w:rPr>
          <w:rFonts w:cstheme="minorHAnsi"/>
          <w:b/>
          <w:sz w:val="20"/>
          <w:szCs w:val="20"/>
        </w:rPr>
      </w:pPr>
      <w:r w:rsidRPr="00EF1505">
        <w:rPr>
          <w:rFonts w:cstheme="minorHAnsi"/>
          <w:b/>
          <w:sz w:val="20"/>
          <w:szCs w:val="20"/>
        </w:rPr>
        <w:t>Dokumenty i wytyczne:</w:t>
      </w:r>
    </w:p>
    <w:p w14:paraId="3D321FE5" w14:textId="77777777" w:rsidR="003B040E" w:rsidRPr="00EF1505" w:rsidRDefault="003B040E" w:rsidP="00EC0C64">
      <w:pPr>
        <w:pStyle w:val="Akapitzlist"/>
        <w:numPr>
          <w:ilvl w:val="0"/>
          <w:numId w:val="12"/>
        </w:numPr>
        <w:spacing w:after="0" w:line="360" w:lineRule="auto"/>
        <w:ind w:left="426"/>
        <w:jc w:val="both"/>
        <w:rPr>
          <w:rFonts w:eastAsia="Calibri" w:cstheme="minorHAnsi"/>
          <w:sz w:val="20"/>
          <w:szCs w:val="20"/>
        </w:rPr>
      </w:pPr>
      <w:r w:rsidRPr="00EF1505">
        <w:rPr>
          <w:rFonts w:eastAsia="Calibri" w:cstheme="minorHAnsi"/>
          <w:sz w:val="20"/>
          <w:szCs w:val="20"/>
        </w:rPr>
        <w:t>Program Fundusze Europejskie dla Podlaskiego 2021 - 2027 (przyjęty przez Zarząd Województwa Podlaskiego Uchwałą nr 311/5776/2022 z dnia 16 grudnia 2022 r.);</w:t>
      </w:r>
    </w:p>
    <w:p w14:paraId="46FE5B13" w14:textId="77777777" w:rsidR="003B040E" w:rsidRPr="00EF1505" w:rsidRDefault="003B040E" w:rsidP="00EC0C64">
      <w:pPr>
        <w:pStyle w:val="Akapitzlist"/>
        <w:numPr>
          <w:ilvl w:val="0"/>
          <w:numId w:val="12"/>
        </w:numPr>
        <w:spacing w:after="0" w:line="360" w:lineRule="auto"/>
        <w:ind w:left="426"/>
        <w:jc w:val="both"/>
        <w:rPr>
          <w:rFonts w:eastAsia="Calibri" w:cstheme="minorHAnsi"/>
          <w:sz w:val="20"/>
          <w:szCs w:val="20"/>
        </w:rPr>
      </w:pPr>
      <w:r w:rsidRPr="00EF1505">
        <w:rPr>
          <w:rFonts w:eastAsia="Calibri" w:cstheme="minorHAnsi"/>
          <w:sz w:val="20"/>
          <w:szCs w:val="20"/>
        </w:rPr>
        <w:t>Szczegółowy Opis Priorytetów programu Fundusze Europejskie dla Podlaskiego 2021-2027 w brzmieniu obowiązującym od dnia 25 sierpnia 2023 r.; zwany dalej „SZOP”;</w:t>
      </w:r>
    </w:p>
    <w:p w14:paraId="26F8BB4D" w14:textId="77777777" w:rsidR="003B040E" w:rsidRPr="00EF1505" w:rsidRDefault="003B040E" w:rsidP="00EC0C64">
      <w:pPr>
        <w:pStyle w:val="Akapitzlist"/>
        <w:numPr>
          <w:ilvl w:val="0"/>
          <w:numId w:val="12"/>
        </w:numPr>
        <w:spacing w:after="0" w:line="360" w:lineRule="auto"/>
        <w:ind w:left="426"/>
        <w:jc w:val="both"/>
        <w:rPr>
          <w:rFonts w:eastAsia="Calibri" w:cstheme="minorHAnsi"/>
          <w:sz w:val="20"/>
          <w:szCs w:val="20"/>
        </w:rPr>
      </w:pPr>
      <w:r w:rsidRPr="00EF1505">
        <w:rPr>
          <w:rFonts w:eastAsia="Calibri" w:cstheme="minorHAnsi"/>
          <w:sz w:val="20"/>
          <w:szCs w:val="20"/>
        </w:rPr>
        <w:t>Wytyczne dotyczące kwalifikowalności wydatków na lata 2021 - 2027 z dnia 18 listopada 2022 r. zwane dalej „Wytycznymi kwalifikowalności”;</w:t>
      </w:r>
    </w:p>
    <w:p w14:paraId="2F3632D2" w14:textId="77777777" w:rsidR="003B040E" w:rsidRPr="00EF1505" w:rsidRDefault="003B040E" w:rsidP="00EC0C64">
      <w:pPr>
        <w:pStyle w:val="Akapitzlist"/>
        <w:numPr>
          <w:ilvl w:val="0"/>
          <w:numId w:val="12"/>
        </w:numPr>
        <w:spacing w:after="0" w:line="360" w:lineRule="auto"/>
        <w:ind w:left="426"/>
        <w:jc w:val="both"/>
        <w:rPr>
          <w:rFonts w:eastAsia="Calibri" w:cstheme="minorHAnsi"/>
          <w:sz w:val="20"/>
          <w:szCs w:val="20"/>
        </w:rPr>
      </w:pPr>
      <w:r w:rsidRPr="00EF1505">
        <w:rPr>
          <w:rFonts w:eastAsia="Calibri" w:cstheme="minorHAnsi"/>
          <w:sz w:val="20"/>
          <w:szCs w:val="20"/>
        </w:rPr>
        <w:t>Wytyczne dotyczące realizacji projektów z udziałem środków Europejskiego Funduszu Społecznego Plus w regionalnych programach na lata 2021-2027 z dnia 15 marca 2023 r.; zwane dalej „Wytycznymi programów regionalnych”;</w:t>
      </w:r>
    </w:p>
    <w:p w14:paraId="4D485E75" w14:textId="77777777" w:rsidR="003B040E" w:rsidRPr="00EF1505" w:rsidRDefault="003B040E" w:rsidP="00EC0C64">
      <w:pPr>
        <w:pStyle w:val="Akapitzlist"/>
        <w:numPr>
          <w:ilvl w:val="0"/>
          <w:numId w:val="12"/>
        </w:numPr>
        <w:spacing w:after="0" w:line="360" w:lineRule="auto"/>
        <w:ind w:left="426"/>
        <w:jc w:val="both"/>
        <w:rPr>
          <w:rFonts w:eastAsia="Calibri" w:cstheme="minorHAnsi"/>
          <w:sz w:val="20"/>
          <w:szCs w:val="20"/>
        </w:rPr>
      </w:pPr>
      <w:r w:rsidRPr="00EF1505">
        <w:rPr>
          <w:rFonts w:eastAsia="Calibri" w:cstheme="minorHAnsi"/>
          <w:sz w:val="20"/>
          <w:szCs w:val="20"/>
        </w:rPr>
        <w:t>Wytyczne dotyczące wyboru projektów na lata 2021 – 2027 z dnia12 października 2022 r.;</w:t>
      </w:r>
    </w:p>
    <w:p w14:paraId="6C5C82DF" w14:textId="4E9E9DF7" w:rsidR="003B040E" w:rsidRPr="00EF1505" w:rsidRDefault="003B040E" w:rsidP="00EC0C64">
      <w:pPr>
        <w:pStyle w:val="Akapitzlist"/>
        <w:numPr>
          <w:ilvl w:val="0"/>
          <w:numId w:val="12"/>
        </w:numPr>
        <w:spacing w:after="0" w:line="360" w:lineRule="auto"/>
        <w:ind w:left="426"/>
        <w:jc w:val="both"/>
        <w:rPr>
          <w:rFonts w:eastAsia="Calibri" w:cstheme="minorHAnsi"/>
          <w:sz w:val="20"/>
          <w:szCs w:val="20"/>
        </w:rPr>
      </w:pPr>
      <w:r w:rsidRPr="00EF1505">
        <w:rPr>
          <w:rFonts w:eastAsia="Calibri" w:cstheme="minorHAnsi"/>
          <w:sz w:val="20"/>
          <w:szCs w:val="20"/>
        </w:rPr>
        <w:lastRenderedPageBreak/>
        <w:t>Wytyczne dotyczące monitorowania postępu rzeczowego realizacji programów na la</w:t>
      </w:r>
      <w:r w:rsidR="00FD1EC7">
        <w:rPr>
          <w:rFonts w:eastAsia="Calibri" w:cstheme="minorHAnsi"/>
          <w:sz w:val="20"/>
          <w:szCs w:val="20"/>
        </w:rPr>
        <w:t>ta 2021 – 2027 z dnia 12 </w:t>
      </w:r>
      <w:r w:rsidRPr="00EF1505">
        <w:rPr>
          <w:rFonts w:eastAsia="Calibri" w:cstheme="minorHAnsi"/>
          <w:sz w:val="20"/>
          <w:szCs w:val="20"/>
        </w:rPr>
        <w:t>października 2022 r.; zwane dalej „Wytycznymi monitorowania”;</w:t>
      </w:r>
    </w:p>
    <w:p w14:paraId="34159315" w14:textId="6336A2EC" w:rsidR="003B040E" w:rsidRPr="00EF1505" w:rsidRDefault="003B040E" w:rsidP="00EC0C64">
      <w:pPr>
        <w:pStyle w:val="Akapitzlist"/>
        <w:numPr>
          <w:ilvl w:val="0"/>
          <w:numId w:val="12"/>
        </w:numPr>
        <w:spacing w:after="0" w:line="360" w:lineRule="auto"/>
        <w:ind w:left="426"/>
        <w:jc w:val="both"/>
        <w:rPr>
          <w:rFonts w:eastAsia="Calibri" w:cstheme="minorHAnsi"/>
          <w:sz w:val="20"/>
          <w:szCs w:val="20"/>
        </w:rPr>
      </w:pPr>
      <w:r w:rsidRPr="00EF1505">
        <w:rPr>
          <w:rFonts w:eastAsia="Calibri" w:cstheme="minorHAnsi"/>
          <w:sz w:val="20"/>
          <w:szCs w:val="20"/>
        </w:rPr>
        <w:t>Wytyczne dotyczące realizacji zasad równościowych w ramach funduszy unijny</w:t>
      </w:r>
      <w:r w:rsidR="00FD1EC7">
        <w:rPr>
          <w:rFonts w:eastAsia="Calibri" w:cstheme="minorHAnsi"/>
          <w:sz w:val="20"/>
          <w:szCs w:val="20"/>
        </w:rPr>
        <w:t>ch na lata 2021 -2027 z dnia 29 </w:t>
      </w:r>
      <w:r w:rsidRPr="00EF1505">
        <w:rPr>
          <w:rFonts w:eastAsia="Calibri" w:cstheme="minorHAnsi"/>
          <w:sz w:val="20"/>
          <w:szCs w:val="20"/>
        </w:rPr>
        <w:t>grudnia 2022 r.;</w:t>
      </w:r>
    </w:p>
    <w:p w14:paraId="3AB86006" w14:textId="77777777" w:rsidR="003B040E" w:rsidRPr="00EF1505" w:rsidRDefault="003B040E" w:rsidP="00EC0C64">
      <w:pPr>
        <w:pStyle w:val="Akapitzlist"/>
        <w:numPr>
          <w:ilvl w:val="0"/>
          <w:numId w:val="12"/>
        </w:numPr>
        <w:spacing w:after="0" w:line="360" w:lineRule="auto"/>
        <w:ind w:left="426"/>
        <w:jc w:val="both"/>
        <w:rPr>
          <w:rFonts w:eastAsia="Calibri" w:cstheme="minorHAnsi"/>
          <w:sz w:val="20"/>
          <w:szCs w:val="20"/>
        </w:rPr>
      </w:pPr>
      <w:r w:rsidRPr="00EF1505">
        <w:rPr>
          <w:rFonts w:eastAsia="Calibri" w:cstheme="minorHAnsi"/>
          <w:sz w:val="20"/>
          <w:szCs w:val="20"/>
        </w:rPr>
        <w:t>Wytyczne dotyczące informacji i promocji Funduszy Europejskich na lata 2021-2027 z dnia 19 kwietnia 2023 r.;</w:t>
      </w:r>
    </w:p>
    <w:p w14:paraId="4E48A663" w14:textId="77777777" w:rsidR="003B040E" w:rsidRPr="00EF1505" w:rsidRDefault="003B040E" w:rsidP="00EC0C64">
      <w:pPr>
        <w:pStyle w:val="Akapitzlist"/>
        <w:numPr>
          <w:ilvl w:val="0"/>
          <w:numId w:val="12"/>
        </w:numPr>
        <w:spacing w:after="0" w:line="360" w:lineRule="auto"/>
        <w:ind w:left="426"/>
        <w:jc w:val="both"/>
        <w:rPr>
          <w:rFonts w:eastAsia="Calibri" w:cstheme="minorHAnsi"/>
          <w:sz w:val="20"/>
          <w:szCs w:val="20"/>
        </w:rPr>
      </w:pPr>
      <w:r w:rsidRPr="00EF1505">
        <w:rPr>
          <w:rFonts w:eastAsia="Calibri" w:cstheme="minorHAnsi"/>
          <w:sz w:val="20"/>
          <w:szCs w:val="20"/>
        </w:rPr>
        <w:t>Wytyczne dotyczące warunków gromadzenia i przekazywania danych w postaci elektronicznej na lata 2021-2027 z dnia 25 stycznia 2023 r;</w:t>
      </w:r>
    </w:p>
    <w:p w14:paraId="5424067F" w14:textId="77777777" w:rsidR="003B040E" w:rsidRDefault="003B040E" w:rsidP="00EC0C64">
      <w:pPr>
        <w:pStyle w:val="Akapitzlist"/>
        <w:numPr>
          <w:ilvl w:val="0"/>
          <w:numId w:val="12"/>
        </w:numPr>
        <w:spacing w:after="0" w:line="360" w:lineRule="auto"/>
        <w:ind w:left="426"/>
        <w:jc w:val="both"/>
        <w:rPr>
          <w:rFonts w:eastAsia="Calibri" w:cstheme="minorHAnsi"/>
          <w:sz w:val="20"/>
          <w:szCs w:val="20"/>
        </w:rPr>
      </w:pPr>
      <w:r w:rsidRPr="00EF1505">
        <w:rPr>
          <w:rFonts w:eastAsia="Calibri" w:cstheme="minorHAnsi"/>
          <w:sz w:val="20"/>
          <w:szCs w:val="20"/>
        </w:rPr>
        <w:t>Zawiadomienie Komisji z dnia 23 lipca 2016 r. Wytyczne dotyczące zapewnienia poszanowania Karty praw podstawowych Unii Europejskiej przy wdrażaniu europejskich funduszy strukturalnych i inwest</w:t>
      </w:r>
      <w:r w:rsidR="00942E1E" w:rsidRPr="00EF1505">
        <w:rPr>
          <w:rFonts w:eastAsia="Calibri" w:cstheme="minorHAnsi"/>
          <w:sz w:val="20"/>
          <w:szCs w:val="20"/>
        </w:rPr>
        <w:t>ycyjnych (Dz.U.UE.C.2016.269.1);</w:t>
      </w:r>
    </w:p>
    <w:p w14:paraId="174C757D" w14:textId="77777777" w:rsidR="00FD1EC7" w:rsidRPr="00EF1505" w:rsidRDefault="00FD1EC7" w:rsidP="00FD1EC7">
      <w:pPr>
        <w:pStyle w:val="Akapitzlist"/>
        <w:spacing w:after="0" w:line="360" w:lineRule="auto"/>
        <w:ind w:left="426"/>
        <w:jc w:val="both"/>
        <w:rPr>
          <w:rFonts w:eastAsia="Calibri" w:cstheme="minorHAnsi"/>
          <w:sz w:val="20"/>
          <w:szCs w:val="20"/>
        </w:rPr>
      </w:pPr>
    </w:p>
    <w:p w14:paraId="5311E4EF" w14:textId="77777777" w:rsidR="00C0594B" w:rsidRPr="00EF1505" w:rsidRDefault="00C0594B" w:rsidP="00EC0C64">
      <w:pPr>
        <w:spacing w:after="0" w:line="360" w:lineRule="auto"/>
        <w:jc w:val="center"/>
        <w:rPr>
          <w:rFonts w:eastAsia="Calibri" w:cstheme="minorHAnsi"/>
          <w:b/>
          <w:sz w:val="20"/>
          <w:szCs w:val="20"/>
          <w:lang w:eastAsia="en-US"/>
        </w:rPr>
      </w:pPr>
    </w:p>
    <w:p w14:paraId="70887824" w14:textId="77777777" w:rsidR="00F8683F" w:rsidRPr="00EF1505" w:rsidRDefault="00F8683F" w:rsidP="00EC0C64">
      <w:pPr>
        <w:spacing w:after="0" w:line="360" w:lineRule="auto"/>
        <w:jc w:val="center"/>
        <w:rPr>
          <w:rFonts w:eastAsia="Calibri" w:cstheme="minorHAnsi"/>
          <w:b/>
          <w:sz w:val="20"/>
          <w:szCs w:val="20"/>
          <w:lang w:eastAsia="en-US"/>
        </w:rPr>
      </w:pPr>
      <w:r w:rsidRPr="00EF1505">
        <w:rPr>
          <w:rFonts w:eastAsia="Calibri" w:cstheme="minorHAnsi"/>
          <w:b/>
          <w:sz w:val="20"/>
          <w:szCs w:val="20"/>
          <w:lang w:eastAsia="en-US"/>
        </w:rPr>
        <w:t>§ 3</w:t>
      </w:r>
    </w:p>
    <w:p w14:paraId="3E75FCAE" w14:textId="77777777" w:rsidR="00F8683F" w:rsidRPr="00EF1505" w:rsidRDefault="00F8683F" w:rsidP="00EC0C64">
      <w:pPr>
        <w:spacing w:after="0" w:line="360" w:lineRule="auto"/>
        <w:jc w:val="center"/>
        <w:rPr>
          <w:rFonts w:eastAsia="Calibri" w:cstheme="minorHAnsi"/>
          <w:b/>
          <w:sz w:val="20"/>
          <w:szCs w:val="20"/>
          <w:lang w:eastAsia="en-US"/>
        </w:rPr>
      </w:pPr>
      <w:r w:rsidRPr="00EF1505">
        <w:rPr>
          <w:rFonts w:eastAsia="Calibri" w:cstheme="minorHAnsi"/>
          <w:b/>
          <w:sz w:val="20"/>
          <w:szCs w:val="20"/>
          <w:lang w:eastAsia="en-US"/>
        </w:rPr>
        <w:t>Postanowienia ogólne</w:t>
      </w:r>
    </w:p>
    <w:p w14:paraId="4F6B85F0" w14:textId="633A376D" w:rsidR="003B040E" w:rsidRPr="008A7DA2" w:rsidRDefault="00F8683F" w:rsidP="00EC0C64">
      <w:pPr>
        <w:pStyle w:val="Akapitzlist"/>
        <w:numPr>
          <w:ilvl w:val="0"/>
          <w:numId w:val="4"/>
        </w:numPr>
        <w:spacing w:line="360" w:lineRule="auto"/>
        <w:jc w:val="both"/>
        <w:rPr>
          <w:rFonts w:eastAsia="Calibri" w:cstheme="minorHAnsi"/>
          <w:b/>
          <w:bCs/>
          <w:sz w:val="20"/>
          <w:szCs w:val="20"/>
          <w:lang w:eastAsia="en-US"/>
        </w:rPr>
      </w:pPr>
      <w:r w:rsidRPr="00EF1505">
        <w:rPr>
          <w:rFonts w:eastAsia="Calibri" w:cstheme="minorHAnsi"/>
          <w:sz w:val="20"/>
          <w:szCs w:val="20"/>
          <w:lang w:eastAsia="en-US"/>
        </w:rPr>
        <w:t>Regulamin określa warunki i procedury dotyczące realizacji wsparcia kształcenia ustawicznego w projek</w:t>
      </w:r>
      <w:r w:rsidR="003B040E" w:rsidRPr="00EF1505">
        <w:rPr>
          <w:rFonts w:eastAsia="Calibri" w:cstheme="minorHAnsi"/>
          <w:sz w:val="20"/>
          <w:szCs w:val="20"/>
          <w:lang w:eastAsia="en-US"/>
        </w:rPr>
        <w:t>cie</w:t>
      </w:r>
      <w:r w:rsidRPr="00EF1505">
        <w:rPr>
          <w:rFonts w:eastAsia="Calibri" w:cstheme="minorHAnsi"/>
          <w:sz w:val="20"/>
          <w:szCs w:val="20"/>
          <w:lang w:eastAsia="en-US"/>
        </w:rPr>
        <w:t xml:space="preserve"> </w:t>
      </w:r>
      <w:r w:rsidR="008A7DA2">
        <w:rPr>
          <w:rFonts w:eastAsia="Calibri" w:cstheme="minorHAnsi"/>
          <w:sz w:val="20"/>
          <w:szCs w:val="20"/>
          <w:lang w:eastAsia="en-US"/>
        </w:rPr>
        <w:t>nr </w:t>
      </w:r>
      <w:r w:rsidR="008A7DA2" w:rsidRPr="008A7DA2">
        <w:rPr>
          <w:rFonts w:eastAsia="Calibri" w:cstheme="minorHAnsi"/>
          <w:bCs/>
          <w:sz w:val="20"/>
          <w:szCs w:val="20"/>
          <w:lang w:eastAsia="en-US"/>
        </w:rPr>
        <w:t>FEPD.07.04-IP.01-0009/23</w:t>
      </w:r>
      <w:r w:rsidR="008A7DA2">
        <w:rPr>
          <w:rFonts w:eastAsia="Calibri" w:cstheme="minorHAnsi"/>
          <w:b/>
          <w:bCs/>
          <w:sz w:val="20"/>
          <w:szCs w:val="20"/>
          <w:lang w:eastAsia="en-US"/>
        </w:rPr>
        <w:t xml:space="preserve"> </w:t>
      </w:r>
      <w:r w:rsidR="00942E1E" w:rsidRPr="008A7DA2">
        <w:rPr>
          <w:rFonts w:eastAsia="Calibri" w:cstheme="minorHAnsi"/>
          <w:sz w:val="20"/>
          <w:szCs w:val="20"/>
          <w:lang w:eastAsia="en-US"/>
        </w:rPr>
        <w:t>„</w:t>
      </w:r>
      <w:r w:rsidR="003B040E" w:rsidRPr="008A7DA2">
        <w:rPr>
          <w:rFonts w:eastAsia="Calibri" w:cstheme="minorHAnsi"/>
          <w:sz w:val="20"/>
          <w:szCs w:val="20"/>
          <w:lang w:eastAsia="en-US"/>
        </w:rPr>
        <w:t>Bony na sz</w:t>
      </w:r>
      <w:r w:rsidR="00942E1E" w:rsidRPr="008A7DA2">
        <w:rPr>
          <w:rFonts w:eastAsia="Calibri" w:cstheme="minorHAnsi"/>
          <w:sz w:val="20"/>
          <w:szCs w:val="20"/>
          <w:lang w:eastAsia="en-US"/>
        </w:rPr>
        <w:t xml:space="preserve">kolenie w subregionie </w:t>
      </w:r>
      <w:r w:rsidR="00857359" w:rsidRPr="008A7DA2">
        <w:rPr>
          <w:rFonts w:eastAsia="Calibri" w:cstheme="minorHAnsi"/>
          <w:sz w:val="20"/>
          <w:szCs w:val="20"/>
          <w:lang w:eastAsia="en-US"/>
        </w:rPr>
        <w:t>łomżyńskim</w:t>
      </w:r>
      <w:r w:rsidR="00942E1E" w:rsidRPr="008A7DA2">
        <w:rPr>
          <w:rFonts w:eastAsia="Calibri" w:cstheme="minorHAnsi"/>
          <w:sz w:val="20"/>
          <w:szCs w:val="20"/>
          <w:lang w:eastAsia="en-US"/>
        </w:rPr>
        <w:t>”</w:t>
      </w:r>
      <w:r w:rsidR="003B040E" w:rsidRPr="008A7DA2">
        <w:rPr>
          <w:rFonts w:eastAsia="Calibri" w:cstheme="minorHAnsi"/>
          <w:sz w:val="20"/>
          <w:szCs w:val="20"/>
          <w:lang w:eastAsia="en-US"/>
        </w:rPr>
        <w:t xml:space="preserve"> w ramach programu Fundusze Europejskie dla Podlaskiego 2021-2027</w:t>
      </w:r>
      <w:r w:rsidR="00942E1E" w:rsidRPr="008A7DA2">
        <w:rPr>
          <w:rFonts w:eastAsia="Calibri" w:cstheme="minorHAnsi"/>
          <w:sz w:val="20"/>
          <w:szCs w:val="20"/>
          <w:lang w:eastAsia="en-US"/>
        </w:rPr>
        <w:t>,</w:t>
      </w:r>
      <w:r w:rsidR="003B040E" w:rsidRPr="008A7DA2">
        <w:rPr>
          <w:rFonts w:eastAsia="Calibri" w:cstheme="minorHAnsi"/>
          <w:sz w:val="20"/>
          <w:szCs w:val="20"/>
          <w:lang w:eastAsia="en-US"/>
        </w:rPr>
        <w:t xml:space="preserve"> Priorytet VII Fundusze na rzecz zatrudnienia i kształcenia osób dorosłych</w:t>
      </w:r>
      <w:r w:rsidR="00942E1E" w:rsidRPr="008A7DA2">
        <w:rPr>
          <w:rFonts w:eastAsia="Calibri" w:cstheme="minorHAnsi"/>
          <w:sz w:val="20"/>
          <w:szCs w:val="20"/>
          <w:lang w:eastAsia="en-US"/>
        </w:rPr>
        <w:t>,</w:t>
      </w:r>
      <w:r w:rsidR="003B040E" w:rsidRPr="008A7DA2">
        <w:rPr>
          <w:rFonts w:eastAsia="Calibri" w:cstheme="minorHAnsi"/>
          <w:sz w:val="20"/>
          <w:szCs w:val="20"/>
          <w:lang w:eastAsia="en-US"/>
        </w:rPr>
        <w:t xml:space="preserve"> Działanie 7.4 Wspieranie uczenia się przez całe życie.</w:t>
      </w:r>
    </w:p>
    <w:p w14:paraId="6AFE2326" w14:textId="77777777" w:rsidR="003C5D7A" w:rsidRPr="00EF1505" w:rsidRDefault="00F8683F" w:rsidP="00EC0C64">
      <w:pPr>
        <w:pStyle w:val="Akapitzlist"/>
        <w:numPr>
          <w:ilvl w:val="0"/>
          <w:numId w:val="4"/>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Niniejszy Regulamin określa zasady rekrutacji i uczestnictwa w Projekcie.</w:t>
      </w:r>
    </w:p>
    <w:p w14:paraId="32975647" w14:textId="7ED47129" w:rsidR="00F8683F" w:rsidRPr="00EF1505" w:rsidRDefault="00F8683F" w:rsidP="00EC0C64">
      <w:pPr>
        <w:pStyle w:val="Akapitzlist"/>
        <w:numPr>
          <w:ilvl w:val="0"/>
          <w:numId w:val="4"/>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Projekt realizowany jest</w:t>
      </w:r>
      <w:r w:rsidR="00DC07A2" w:rsidRPr="00EF1505">
        <w:rPr>
          <w:rFonts w:eastAsia="Calibri" w:cstheme="minorHAnsi"/>
          <w:sz w:val="20"/>
          <w:szCs w:val="20"/>
          <w:lang w:eastAsia="en-US"/>
        </w:rPr>
        <w:t xml:space="preserve"> przez</w:t>
      </w:r>
      <w:r w:rsidRPr="00EF1505">
        <w:rPr>
          <w:rFonts w:eastAsia="Calibri" w:cstheme="minorHAnsi"/>
          <w:sz w:val="20"/>
          <w:szCs w:val="20"/>
          <w:lang w:eastAsia="en-US"/>
        </w:rPr>
        <w:t xml:space="preserve"> </w:t>
      </w:r>
      <w:r w:rsidR="003B040E" w:rsidRPr="00963C78">
        <w:rPr>
          <w:rFonts w:eastAsia="Calibri" w:cstheme="minorHAnsi"/>
          <w:b/>
          <w:bCs/>
          <w:sz w:val="20"/>
          <w:szCs w:val="20"/>
        </w:rPr>
        <w:t>Agencję Rozwoju Regionalnego "ARES" S.A. w Suwałkach</w:t>
      </w:r>
      <w:r w:rsidR="003822A5" w:rsidRPr="00EF1505">
        <w:rPr>
          <w:rFonts w:eastAsia="Calibri" w:cstheme="minorHAnsi"/>
          <w:bCs/>
          <w:sz w:val="20"/>
          <w:szCs w:val="20"/>
        </w:rPr>
        <w:t xml:space="preserve"> </w:t>
      </w:r>
      <w:r w:rsidR="003B040E" w:rsidRPr="00EF1505">
        <w:rPr>
          <w:rFonts w:eastAsia="Calibri" w:cstheme="minorHAnsi"/>
          <w:bCs/>
          <w:sz w:val="20"/>
          <w:szCs w:val="20"/>
          <w:lang w:eastAsia="en-US"/>
        </w:rPr>
        <w:t>pełniącą funkcję Lidera</w:t>
      </w:r>
      <w:r w:rsidR="00963C78">
        <w:rPr>
          <w:rFonts w:eastAsia="Calibri" w:cstheme="minorHAnsi"/>
          <w:bCs/>
          <w:sz w:val="20"/>
          <w:szCs w:val="20"/>
          <w:lang w:eastAsia="en-US"/>
        </w:rPr>
        <w:t xml:space="preserve"> oraz</w:t>
      </w:r>
      <w:r w:rsidR="003822A5" w:rsidRPr="00EF1505">
        <w:rPr>
          <w:rFonts w:eastAsia="Calibri" w:cstheme="minorHAnsi"/>
          <w:bCs/>
          <w:sz w:val="20"/>
          <w:szCs w:val="20"/>
          <w:lang w:eastAsia="en-US"/>
        </w:rPr>
        <w:t xml:space="preserve"> </w:t>
      </w:r>
      <w:r w:rsidR="003822A5" w:rsidRPr="00963C78">
        <w:rPr>
          <w:rFonts w:eastAsia="Calibri" w:cstheme="minorHAnsi"/>
          <w:b/>
          <w:bCs/>
          <w:sz w:val="20"/>
          <w:szCs w:val="20"/>
          <w:lang w:eastAsia="en-US"/>
        </w:rPr>
        <w:t>Polską Fundację Filary Rozwoju</w:t>
      </w:r>
      <w:r w:rsidR="00963C78" w:rsidRPr="00963C78">
        <w:rPr>
          <w:rFonts w:eastAsia="Calibri" w:cstheme="minorHAnsi"/>
          <w:bCs/>
          <w:sz w:val="20"/>
          <w:szCs w:val="20"/>
          <w:lang w:eastAsia="en-US"/>
        </w:rPr>
        <w:t xml:space="preserve"> </w:t>
      </w:r>
      <w:r w:rsidR="00963C78">
        <w:rPr>
          <w:rFonts w:eastAsia="Calibri" w:cstheme="minorHAnsi"/>
          <w:bCs/>
          <w:sz w:val="20"/>
          <w:szCs w:val="20"/>
          <w:lang w:eastAsia="en-US"/>
        </w:rPr>
        <w:t>pełniącą funkcję Partnera</w:t>
      </w:r>
      <w:r w:rsidR="003822A5" w:rsidRPr="00EF1505">
        <w:rPr>
          <w:rFonts w:eastAsia="Calibri" w:cstheme="minorHAnsi"/>
          <w:bCs/>
          <w:sz w:val="20"/>
          <w:szCs w:val="20"/>
          <w:lang w:eastAsia="en-US"/>
        </w:rPr>
        <w:t>,</w:t>
      </w:r>
      <w:r w:rsidR="001924C6" w:rsidRPr="00EF1505">
        <w:rPr>
          <w:rFonts w:eastAsia="Calibri" w:cstheme="minorHAnsi"/>
          <w:bCs/>
          <w:sz w:val="20"/>
          <w:szCs w:val="20"/>
          <w:lang w:eastAsia="en-US"/>
        </w:rPr>
        <w:t xml:space="preserve"> </w:t>
      </w:r>
      <w:r w:rsidRPr="00EF1505">
        <w:rPr>
          <w:rFonts w:eastAsia="Calibri" w:cstheme="minorHAnsi"/>
          <w:sz w:val="20"/>
          <w:szCs w:val="20"/>
          <w:lang w:eastAsia="en-US"/>
        </w:rPr>
        <w:t xml:space="preserve">w okresie od </w:t>
      </w:r>
      <w:r w:rsidR="00D913EE" w:rsidRPr="00EF1505">
        <w:rPr>
          <w:rFonts w:eastAsia="Calibri" w:cstheme="minorHAnsi"/>
          <w:sz w:val="20"/>
          <w:szCs w:val="20"/>
          <w:lang w:eastAsia="en-US"/>
        </w:rPr>
        <w:t>01.0</w:t>
      </w:r>
      <w:r w:rsidR="003822A5" w:rsidRPr="00EF1505">
        <w:rPr>
          <w:rFonts w:eastAsia="Calibri" w:cstheme="minorHAnsi"/>
          <w:sz w:val="20"/>
          <w:szCs w:val="20"/>
          <w:lang w:eastAsia="en-US"/>
        </w:rPr>
        <w:t>4</w:t>
      </w:r>
      <w:r w:rsidR="00D913EE" w:rsidRPr="00EF1505">
        <w:rPr>
          <w:rFonts w:eastAsia="Calibri" w:cstheme="minorHAnsi"/>
          <w:sz w:val="20"/>
          <w:szCs w:val="20"/>
          <w:lang w:eastAsia="en-US"/>
        </w:rPr>
        <w:t>.</w:t>
      </w:r>
      <w:r w:rsidRPr="00EF1505">
        <w:rPr>
          <w:rFonts w:eastAsia="Calibri" w:cstheme="minorHAnsi"/>
          <w:sz w:val="20"/>
          <w:szCs w:val="20"/>
          <w:lang w:eastAsia="en-US"/>
        </w:rPr>
        <w:t>20</w:t>
      </w:r>
      <w:r w:rsidR="00D948F5" w:rsidRPr="00EF1505">
        <w:rPr>
          <w:rFonts w:eastAsia="Calibri" w:cstheme="minorHAnsi"/>
          <w:sz w:val="20"/>
          <w:szCs w:val="20"/>
          <w:lang w:eastAsia="en-US"/>
        </w:rPr>
        <w:t>2</w:t>
      </w:r>
      <w:r w:rsidR="003B040E" w:rsidRPr="00EF1505">
        <w:rPr>
          <w:rFonts w:eastAsia="Calibri" w:cstheme="minorHAnsi"/>
          <w:sz w:val="20"/>
          <w:szCs w:val="20"/>
          <w:lang w:eastAsia="en-US"/>
        </w:rPr>
        <w:t>4</w:t>
      </w:r>
      <w:r w:rsidR="00963C78">
        <w:rPr>
          <w:rFonts w:eastAsia="Calibri" w:cstheme="minorHAnsi"/>
          <w:sz w:val="20"/>
          <w:szCs w:val="20"/>
          <w:lang w:eastAsia="en-US"/>
        </w:rPr>
        <w:t xml:space="preserve"> r. do </w:t>
      </w:r>
      <w:r w:rsidR="00D913EE" w:rsidRPr="00EF1505">
        <w:rPr>
          <w:rFonts w:eastAsia="Calibri" w:cstheme="minorHAnsi"/>
          <w:sz w:val="20"/>
          <w:szCs w:val="20"/>
          <w:lang w:eastAsia="en-US"/>
        </w:rPr>
        <w:t>30.0</w:t>
      </w:r>
      <w:r w:rsidR="003822A5" w:rsidRPr="00EF1505">
        <w:rPr>
          <w:rFonts w:eastAsia="Calibri" w:cstheme="minorHAnsi"/>
          <w:sz w:val="20"/>
          <w:szCs w:val="20"/>
          <w:lang w:eastAsia="en-US"/>
        </w:rPr>
        <w:t>9</w:t>
      </w:r>
      <w:r w:rsidR="00D913EE" w:rsidRPr="00EF1505">
        <w:rPr>
          <w:rFonts w:eastAsia="Calibri" w:cstheme="minorHAnsi"/>
          <w:sz w:val="20"/>
          <w:szCs w:val="20"/>
          <w:lang w:eastAsia="en-US"/>
        </w:rPr>
        <w:t>.</w:t>
      </w:r>
      <w:r w:rsidRPr="00EF1505">
        <w:rPr>
          <w:rFonts w:eastAsia="Calibri" w:cstheme="minorHAnsi"/>
          <w:sz w:val="20"/>
          <w:szCs w:val="20"/>
          <w:lang w:eastAsia="en-US"/>
        </w:rPr>
        <w:t>202</w:t>
      </w:r>
      <w:r w:rsidR="003B040E" w:rsidRPr="00EF1505">
        <w:rPr>
          <w:rFonts w:eastAsia="Calibri" w:cstheme="minorHAnsi"/>
          <w:sz w:val="20"/>
          <w:szCs w:val="20"/>
          <w:lang w:eastAsia="en-US"/>
        </w:rPr>
        <w:t>6</w:t>
      </w:r>
      <w:r w:rsidR="00425BFA" w:rsidRPr="00EF1505">
        <w:rPr>
          <w:rFonts w:eastAsia="Calibri" w:cstheme="minorHAnsi"/>
          <w:sz w:val="20"/>
          <w:szCs w:val="20"/>
          <w:lang w:eastAsia="en-US"/>
        </w:rPr>
        <w:t xml:space="preserve"> </w:t>
      </w:r>
      <w:r w:rsidRPr="00EF1505">
        <w:rPr>
          <w:rFonts w:eastAsia="Calibri" w:cstheme="minorHAnsi"/>
          <w:sz w:val="20"/>
          <w:szCs w:val="20"/>
          <w:lang w:eastAsia="en-US"/>
        </w:rPr>
        <w:t>r.</w:t>
      </w:r>
    </w:p>
    <w:p w14:paraId="72D5A3CD" w14:textId="77777777" w:rsidR="00C0594B" w:rsidRPr="00EF1505" w:rsidRDefault="00C0594B" w:rsidP="00EC0C64">
      <w:pPr>
        <w:spacing w:after="0" w:line="360" w:lineRule="auto"/>
        <w:jc w:val="both"/>
        <w:rPr>
          <w:rFonts w:eastAsia="Calibri" w:cstheme="minorHAnsi"/>
          <w:sz w:val="20"/>
          <w:szCs w:val="20"/>
          <w:lang w:eastAsia="en-US"/>
        </w:rPr>
      </w:pPr>
    </w:p>
    <w:p w14:paraId="08F9F0A7" w14:textId="77777777" w:rsidR="00F8683F" w:rsidRPr="00EF1505" w:rsidRDefault="00F8683F" w:rsidP="00EC0C64">
      <w:pPr>
        <w:spacing w:after="0" w:line="360" w:lineRule="auto"/>
        <w:jc w:val="center"/>
        <w:rPr>
          <w:rFonts w:eastAsia="Calibri" w:cstheme="minorHAnsi"/>
          <w:b/>
          <w:bCs/>
          <w:sz w:val="20"/>
          <w:szCs w:val="20"/>
          <w:lang w:eastAsia="en-US"/>
        </w:rPr>
      </w:pPr>
      <w:r w:rsidRPr="00EF1505">
        <w:rPr>
          <w:rFonts w:eastAsia="Calibri" w:cstheme="minorHAnsi"/>
          <w:b/>
          <w:bCs/>
          <w:sz w:val="20"/>
          <w:szCs w:val="20"/>
          <w:lang w:eastAsia="en-US"/>
        </w:rPr>
        <w:t>§ 4</w:t>
      </w:r>
    </w:p>
    <w:p w14:paraId="7791EFD6" w14:textId="77777777" w:rsidR="00F8683F" w:rsidRPr="00EF1505" w:rsidRDefault="00F8683F" w:rsidP="00EC0C64">
      <w:pPr>
        <w:spacing w:after="0" w:line="360" w:lineRule="auto"/>
        <w:jc w:val="center"/>
        <w:rPr>
          <w:rFonts w:eastAsia="Calibri" w:cstheme="minorHAnsi"/>
          <w:b/>
          <w:sz w:val="20"/>
          <w:szCs w:val="20"/>
          <w:lang w:eastAsia="en-US"/>
        </w:rPr>
      </w:pPr>
      <w:r w:rsidRPr="00EF1505">
        <w:rPr>
          <w:rFonts w:eastAsia="Calibri" w:cstheme="minorHAnsi"/>
          <w:b/>
          <w:sz w:val="20"/>
          <w:szCs w:val="20"/>
          <w:lang w:eastAsia="en-US"/>
        </w:rPr>
        <w:t>Cel i założenia Projektu</w:t>
      </w:r>
    </w:p>
    <w:p w14:paraId="34AAD549" w14:textId="71776AEB" w:rsidR="00DE24E9" w:rsidRPr="00EF1505" w:rsidRDefault="00DE24E9" w:rsidP="00EC0C64">
      <w:pPr>
        <w:spacing w:after="0" w:line="360" w:lineRule="auto"/>
        <w:jc w:val="both"/>
        <w:rPr>
          <w:rFonts w:eastAsia="Calibri" w:cstheme="minorHAnsi"/>
          <w:bCs/>
          <w:sz w:val="20"/>
          <w:szCs w:val="20"/>
          <w:lang w:eastAsia="en-US"/>
        </w:rPr>
      </w:pPr>
      <w:r w:rsidRPr="00EF1505">
        <w:rPr>
          <w:rFonts w:eastAsia="Calibri" w:cstheme="minorHAnsi"/>
          <w:bCs/>
          <w:sz w:val="20"/>
          <w:szCs w:val="20"/>
          <w:lang w:eastAsia="en-US"/>
        </w:rPr>
        <w:t xml:space="preserve">Celem projektu jest objęcie usługami rozwojowymi zapewniającymi możliwość podniesienia kompetencji, nabycia kwalifikacji, w tym kwalifikacji wpisanych do ZRK lub przekwalifikowanie </w:t>
      </w:r>
      <w:r w:rsidR="006C75E8" w:rsidRPr="00EF1505">
        <w:rPr>
          <w:rFonts w:eastAsia="Calibri" w:cstheme="minorHAnsi"/>
          <w:sz w:val="20"/>
          <w:szCs w:val="20"/>
          <w:lang w:eastAsia="en-US"/>
        </w:rPr>
        <w:t>2420 os</w:t>
      </w:r>
      <w:r w:rsidR="00FD1EC7">
        <w:rPr>
          <w:rFonts w:eastAsia="Calibri" w:cstheme="minorHAnsi"/>
          <w:sz w:val="20"/>
          <w:szCs w:val="20"/>
          <w:lang w:eastAsia="en-US"/>
        </w:rPr>
        <w:t xml:space="preserve">ób dorosłych w tym </w:t>
      </w:r>
      <w:r w:rsidR="000F462C">
        <w:rPr>
          <w:rFonts w:eastAsia="Calibri" w:cstheme="minorHAnsi"/>
          <w:sz w:val="20"/>
          <w:szCs w:val="20"/>
          <w:lang w:eastAsia="en-US"/>
        </w:rPr>
        <w:t>1331 kobiet</w:t>
      </w:r>
      <w:r w:rsidR="00FD1EC7">
        <w:rPr>
          <w:rFonts w:eastAsia="Calibri" w:cstheme="minorHAnsi"/>
          <w:sz w:val="20"/>
          <w:szCs w:val="20"/>
          <w:lang w:eastAsia="en-US"/>
        </w:rPr>
        <w:t>,</w:t>
      </w:r>
      <w:r w:rsidRPr="00EF1505">
        <w:rPr>
          <w:rFonts w:eastAsia="Calibri" w:cstheme="minorHAnsi"/>
          <w:bCs/>
          <w:sz w:val="20"/>
          <w:szCs w:val="20"/>
          <w:lang w:eastAsia="en-US"/>
        </w:rPr>
        <w:t xml:space="preserve"> zamieszkujących sub</w:t>
      </w:r>
      <w:r w:rsidR="00662C25" w:rsidRPr="00EF1505">
        <w:rPr>
          <w:rFonts w:eastAsia="Calibri" w:cstheme="minorHAnsi"/>
          <w:bCs/>
          <w:sz w:val="20"/>
          <w:szCs w:val="20"/>
          <w:lang w:eastAsia="en-US"/>
        </w:rPr>
        <w:t>region</w:t>
      </w:r>
      <w:r w:rsidRPr="00EF1505">
        <w:rPr>
          <w:rFonts w:eastAsia="Calibri" w:cstheme="minorHAnsi"/>
          <w:bCs/>
          <w:sz w:val="20"/>
          <w:szCs w:val="20"/>
          <w:lang w:eastAsia="en-US"/>
        </w:rPr>
        <w:t xml:space="preserve"> </w:t>
      </w:r>
      <w:r w:rsidR="000F79E4" w:rsidRPr="00EF1505">
        <w:rPr>
          <w:rFonts w:eastAsia="Calibri" w:cstheme="minorHAnsi"/>
          <w:bCs/>
          <w:sz w:val="20"/>
          <w:szCs w:val="20"/>
          <w:lang w:eastAsia="en-US"/>
        </w:rPr>
        <w:t>łomżyński</w:t>
      </w:r>
      <w:r w:rsidRPr="00EF1505">
        <w:rPr>
          <w:rFonts w:eastAsia="Calibri" w:cstheme="minorHAnsi"/>
          <w:bCs/>
          <w:sz w:val="20"/>
          <w:szCs w:val="20"/>
          <w:lang w:eastAsia="en-US"/>
        </w:rPr>
        <w:t xml:space="preserve">, które z własnej inicjatywy zgłosiły się do udziału w usłudze rozwojowej dostępnej w BUR w ramach PSF, oraz zdobycie kwalifikacji/kompetencji przez minimum </w:t>
      </w:r>
      <w:r w:rsidR="006C75E8" w:rsidRPr="00EF1505">
        <w:rPr>
          <w:rFonts w:eastAsia="Calibri" w:cstheme="minorHAnsi"/>
          <w:bCs/>
          <w:sz w:val="20"/>
          <w:szCs w:val="20"/>
          <w:lang w:eastAsia="en-US"/>
        </w:rPr>
        <w:t>1843 dorosłych (1014 Kobiet)</w:t>
      </w:r>
      <w:r w:rsidRPr="00EF1505">
        <w:rPr>
          <w:rFonts w:eastAsia="Calibri" w:cstheme="minorHAnsi"/>
          <w:bCs/>
          <w:sz w:val="20"/>
          <w:szCs w:val="20"/>
          <w:lang w:eastAsia="en-US"/>
        </w:rPr>
        <w:t xml:space="preserve"> </w:t>
      </w:r>
      <w:r w:rsidR="00963C78">
        <w:rPr>
          <w:rFonts w:eastAsia="Calibri" w:cstheme="minorHAnsi"/>
          <w:bCs/>
          <w:sz w:val="20"/>
          <w:szCs w:val="20"/>
          <w:lang w:eastAsia="en-US"/>
        </w:rPr>
        <w:t xml:space="preserve">w okresie </w:t>
      </w:r>
      <w:r w:rsidRPr="00EF1505">
        <w:rPr>
          <w:rFonts w:eastAsia="Calibri" w:cstheme="minorHAnsi"/>
          <w:bCs/>
          <w:sz w:val="20"/>
          <w:szCs w:val="20"/>
          <w:lang w:eastAsia="en-US"/>
        </w:rPr>
        <w:t>od 01.0</w:t>
      </w:r>
      <w:r w:rsidR="006C75E8" w:rsidRPr="00EF1505">
        <w:rPr>
          <w:rFonts w:eastAsia="Calibri" w:cstheme="minorHAnsi"/>
          <w:bCs/>
          <w:sz w:val="20"/>
          <w:szCs w:val="20"/>
          <w:lang w:eastAsia="en-US"/>
        </w:rPr>
        <w:t>4</w:t>
      </w:r>
      <w:r w:rsidRPr="00EF1505">
        <w:rPr>
          <w:rFonts w:eastAsia="Calibri" w:cstheme="minorHAnsi"/>
          <w:bCs/>
          <w:sz w:val="20"/>
          <w:szCs w:val="20"/>
          <w:lang w:eastAsia="en-US"/>
        </w:rPr>
        <w:t xml:space="preserve">.2024 </w:t>
      </w:r>
      <w:r w:rsidR="00425BFA" w:rsidRPr="00EF1505">
        <w:rPr>
          <w:rFonts w:eastAsia="Calibri" w:cstheme="minorHAnsi"/>
          <w:bCs/>
          <w:sz w:val="20"/>
          <w:szCs w:val="20"/>
          <w:lang w:eastAsia="en-US"/>
        </w:rPr>
        <w:t xml:space="preserve">r. </w:t>
      </w:r>
      <w:r w:rsidRPr="00EF1505">
        <w:rPr>
          <w:rFonts w:eastAsia="Calibri" w:cstheme="minorHAnsi"/>
          <w:bCs/>
          <w:sz w:val="20"/>
          <w:szCs w:val="20"/>
          <w:lang w:eastAsia="en-US"/>
        </w:rPr>
        <w:t>do 30.0</w:t>
      </w:r>
      <w:r w:rsidR="006C75E8" w:rsidRPr="00EF1505">
        <w:rPr>
          <w:rFonts w:eastAsia="Calibri" w:cstheme="minorHAnsi"/>
          <w:bCs/>
          <w:sz w:val="20"/>
          <w:szCs w:val="20"/>
          <w:lang w:eastAsia="en-US"/>
        </w:rPr>
        <w:t>9</w:t>
      </w:r>
      <w:r w:rsidRPr="00EF1505">
        <w:rPr>
          <w:rFonts w:eastAsia="Calibri" w:cstheme="minorHAnsi"/>
          <w:bCs/>
          <w:sz w:val="20"/>
          <w:szCs w:val="20"/>
          <w:lang w:eastAsia="en-US"/>
        </w:rPr>
        <w:t>.2026</w:t>
      </w:r>
      <w:r w:rsidR="00425BFA" w:rsidRPr="00EF1505">
        <w:rPr>
          <w:rFonts w:eastAsia="Calibri" w:cstheme="minorHAnsi"/>
          <w:bCs/>
          <w:sz w:val="20"/>
          <w:szCs w:val="20"/>
          <w:lang w:eastAsia="en-US"/>
        </w:rPr>
        <w:t xml:space="preserve"> </w:t>
      </w:r>
      <w:r w:rsidRPr="00EF1505">
        <w:rPr>
          <w:rFonts w:eastAsia="Calibri" w:cstheme="minorHAnsi"/>
          <w:bCs/>
          <w:sz w:val="20"/>
          <w:szCs w:val="20"/>
          <w:lang w:eastAsia="en-US"/>
        </w:rPr>
        <w:t>r. Wsparcie dotyczy wyboru ścieżki kszta</w:t>
      </w:r>
      <w:r w:rsidR="00FD1EC7">
        <w:rPr>
          <w:rFonts w:eastAsia="Calibri" w:cstheme="minorHAnsi"/>
          <w:bCs/>
          <w:sz w:val="20"/>
          <w:szCs w:val="20"/>
          <w:lang w:eastAsia="en-US"/>
        </w:rPr>
        <w:t>łcenia, poprzez przygotowanie i </w:t>
      </w:r>
      <w:r w:rsidRPr="00EF1505">
        <w:rPr>
          <w:rFonts w:eastAsia="Calibri" w:cstheme="minorHAnsi"/>
          <w:bCs/>
          <w:sz w:val="20"/>
          <w:szCs w:val="20"/>
          <w:lang w:eastAsia="en-US"/>
        </w:rPr>
        <w:t>wdrożenie indywidualnych planów edukacyjno-zawodowych dla wszystkich UP.</w:t>
      </w:r>
    </w:p>
    <w:p w14:paraId="091DA96A" w14:textId="12597179" w:rsidR="00DE24E9" w:rsidRPr="00EF1505" w:rsidRDefault="00DE24E9" w:rsidP="00EC0C64">
      <w:pPr>
        <w:spacing w:after="0" w:line="360" w:lineRule="auto"/>
        <w:jc w:val="both"/>
        <w:rPr>
          <w:rFonts w:eastAsia="Calibri" w:cstheme="minorHAnsi"/>
          <w:bCs/>
          <w:sz w:val="20"/>
          <w:szCs w:val="20"/>
          <w:lang w:eastAsia="en-US"/>
        </w:rPr>
      </w:pPr>
      <w:r w:rsidRPr="00EF1505">
        <w:rPr>
          <w:rFonts w:eastAsia="Calibri" w:cstheme="minorHAnsi"/>
          <w:bCs/>
          <w:sz w:val="20"/>
          <w:szCs w:val="20"/>
          <w:lang w:eastAsia="en-US"/>
        </w:rPr>
        <w:t>Usługa edukacyjna przewiduje nabycie kwalifikacji</w:t>
      </w:r>
      <w:r w:rsidR="00963C78">
        <w:rPr>
          <w:rFonts w:eastAsia="Calibri" w:cstheme="minorHAnsi"/>
          <w:bCs/>
          <w:sz w:val="20"/>
          <w:szCs w:val="20"/>
          <w:lang w:eastAsia="en-US"/>
        </w:rPr>
        <w:t>,</w:t>
      </w:r>
      <w:r w:rsidRPr="00EF1505">
        <w:rPr>
          <w:rFonts w:eastAsia="Calibri" w:cstheme="minorHAnsi"/>
          <w:bCs/>
          <w:sz w:val="20"/>
          <w:szCs w:val="20"/>
          <w:lang w:eastAsia="en-US"/>
        </w:rPr>
        <w:t xml:space="preserve"> formalnych potwierdzonych przez instytucje uprawnione do certyfik</w:t>
      </w:r>
      <w:r w:rsidR="00425BFA" w:rsidRPr="00EF1505">
        <w:rPr>
          <w:rFonts w:eastAsia="Calibri" w:cstheme="minorHAnsi"/>
          <w:bCs/>
          <w:sz w:val="20"/>
          <w:szCs w:val="20"/>
          <w:lang w:eastAsia="en-US"/>
        </w:rPr>
        <w:t>owania</w:t>
      </w:r>
      <w:r w:rsidR="00963C78">
        <w:rPr>
          <w:rFonts w:eastAsia="Calibri" w:cstheme="minorHAnsi"/>
          <w:bCs/>
          <w:sz w:val="20"/>
          <w:szCs w:val="20"/>
          <w:lang w:eastAsia="en-US"/>
        </w:rPr>
        <w:t xml:space="preserve"> -</w:t>
      </w:r>
      <w:r w:rsidR="00425BFA" w:rsidRPr="00EF1505">
        <w:rPr>
          <w:rFonts w:eastAsia="Calibri" w:cstheme="minorHAnsi"/>
          <w:bCs/>
          <w:sz w:val="20"/>
          <w:szCs w:val="20"/>
          <w:lang w:eastAsia="en-US"/>
        </w:rPr>
        <w:t xml:space="preserve"> </w:t>
      </w:r>
      <w:r w:rsidRPr="00EF1505">
        <w:rPr>
          <w:rFonts w:eastAsia="Calibri" w:cstheme="minorHAnsi"/>
          <w:bCs/>
          <w:sz w:val="20"/>
          <w:szCs w:val="20"/>
          <w:lang w:eastAsia="en-US"/>
        </w:rPr>
        <w:t>powyżej 50% U</w:t>
      </w:r>
      <w:r w:rsidR="00FA3758" w:rsidRPr="00EF1505">
        <w:rPr>
          <w:rFonts w:eastAsia="Calibri" w:cstheme="minorHAnsi"/>
          <w:bCs/>
          <w:sz w:val="20"/>
          <w:szCs w:val="20"/>
          <w:lang w:eastAsia="en-US"/>
        </w:rPr>
        <w:t xml:space="preserve">czestników </w:t>
      </w:r>
      <w:r w:rsidR="00963C78">
        <w:rPr>
          <w:rFonts w:eastAsia="Calibri" w:cstheme="minorHAnsi"/>
          <w:bCs/>
          <w:sz w:val="20"/>
          <w:szCs w:val="20"/>
          <w:lang w:eastAsia="en-US"/>
        </w:rPr>
        <w:t>p</w:t>
      </w:r>
      <w:r w:rsidR="00FA3758" w:rsidRPr="00EF1505">
        <w:rPr>
          <w:rFonts w:eastAsia="Calibri" w:cstheme="minorHAnsi"/>
          <w:bCs/>
          <w:sz w:val="20"/>
          <w:szCs w:val="20"/>
          <w:lang w:eastAsia="en-US"/>
        </w:rPr>
        <w:t>rojektu</w:t>
      </w:r>
      <w:r w:rsidRPr="00EF1505">
        <w:rPr>
          <w:rFonts w:eastAsia="Calibri" w:cstheme="minorHAnsi"/>
          <w:bCs/>
          <w:sz w:val="20"/>
          <w:szCs w:val="20"/>
          <w:lang w:eastAsia="en-US"/>
        </w:rPr>
        <w:t>.</w:t>
      </w:r>
    </w:p>
    <w:p w14:paraId="51F8F6A3" w14:textId="6100B3A0" w:rsidR="00DE24E9" w:rsidRPr="00EF1505" w:rsidRDefault="00DE24E9" w:rsidP="00EC0C64">
      <w:pPr>
        <w:spacing w:after="0" w:line="360" w:lineRule="auto"/>
        <w:jc w:val="both"/>
        <w:rPr>
          <w:rFonts w:eastAsia="Calibri" w:cstheme="minorHAnsi"/>
          <w:bCs/>
          <w:sz w:val="20"/>
          <w:szCs w:val="20"/>
          <w:lang w:eastAsia="en-US"/>
        </w:rPr>
      </w:pPr>
      <w:r w:rsidRPr="00EF1505">
        <w:rPr>
          <w:rFonts w:eastAsia="Calibri" w:cstheme="minorHAnsi"/>
          <w:bCs/>
          <w:sz w:val="20"/>
          <w:szCs w:val="20"/>
          <w:lang w:eastAsia="en-US"/>
        </w:rPr>
        <w:t>Realizacja projektu zakłada nabycie kompetencji/kwalifikacji (w tym wł. do ZRK) poprzez kursy, szkolenia, studia podyplomowe, w tym w zakresie kompetencji cyfrowych i ekologicznyc</w:t>
      </w:r>
      <w:r w:rsidR="00963C78">
        <w:rPr>
          <w:rFonts w:eastAsia="Calibri" w:cstheme="minorHAnsi"/>
          <w:bCs/>
          <w:sz w:val="20"/>
          <w:szCs w:val="20"/>
          <w:lang w:eastAsia="en-US"/>
        </w:rPr>
        <w:t>h za pośrednictwem BUR, przez Uczestników projektu</w:t>
      </w:r>
      <w:r w:rsidRPr="00EF1505">
        <w:rPr>
          <w:rFonts w:eastAsia="Calibri" w:cstheme="minorHAnsi"/>
          <w:bCs/>
          <w:sz w:val="20"/>
          <w:szCs w:val="20"/>
          <w:lang w:eastAsia="en-US"/>
        </w:rPr>
        <w:t>, zamieszkujących na terenie su</w:t>
      </w:r>
      <w:r w:rsidR="009A28AE" w:rsidRPr="00EF1505">
        <w:rPr>
          <w:rFonts w:eastAsia="Calibri" w:cstheme="minorHAnsi"/>
          <w:bCs/>
          <w:sz w:val="20"/>
          <w:szCs w:val="20"/>
          <w:lang w:eastAsia="en-US"/>
        </w:rPr>
        <w:t>bregionu</w:t>
      </w:r>
      <w:r w:rsidR="001924C6" w:rsidRPr="00EF1505">
        <w:rPr>
          <w:rFonts w:eastAsia="Calibri" w:cstheme="minorHAnsi"/>
          <w:bCs/>
          <w:sz w:val="20"/>
          <w:szCs w:val="20"/>
          <w:lang w:eastAsia="en-US"/>
        </w:rPr>
        <w:t xml:space="preserve"> </w:t>
      </w:r>
      <w:r w:rsidR="003822A5" w:rsidRPr="00EF1505">
        <w:rPr>
          <w:rFonts w:eastAsia="Calibri" w:cstheme="minorHAnsi"/>
          <w:bCs/>
          <w:sz w:val="20"/>
          <w:szCs w:val="20"/>
          <w:lang w:eastAsia="en-US"/>
        </w:rPr>
        <w:t>łomżyńskiego</w:t>
      </w:r>
      <w:r w:rsidR="00FD1EC7">
        <w:rPr>
          <w:rFonts w:eastAsia="Calibri" w:cstheme="minorHAnsi"/>
          <w:bCs/>
          <w:sz w:val="20"/>
          <w:szCs w:val="20"/>
          <w:lang w:eastAsia="en-US"/>
        </w:rPr>
        <w:t>.</w:t>
      </w:r>
    </w:p>
    <w:p w14:paraId="7BB985BC" w14:textId="77777777" w:rsidR="00FD1EC7" w:rsidRPr="00EF1505" w:rsidRDefault="00FD1EC7" w:rsidP="00EC0C64">
      <w:pPr>
        <w:spacing w:after="0" w:line="360" w:lineRule="auto"/>
        <w:jc w:val="both"/>
        <w:rPr>
          <w:rFonts w:eastAsia="Calibri" w:cstheme="minorHAnsi"/>
          <w:b/>
          <w:sz w:val="20"/>
          <w:szCs w:val="20"/>
          <w:lang w:eastAsia="en-US"/>
        </w:rPr>
      </w:pPr>
    </w:p>
    <w:p w14:paraId="35ADAB13" w14:textId="77777777" w:rsidR="00F8683F" w:rsidRPr="00EF1505" w:rsidRDefault="00F8683F" w:rsidP="00EC0C64">
      <w:pPr>
        <w:spacing w:after="0" w:line="360" w:lineRule="auto"/>
        <w:jc w:val="center"/>
        <w:rPr>
          <w:rFonts w:eastAsia="Calibri" w:cstheme="minorHAnsi"/>
          <w:b/>
          <w:sz w:val="20"/>
          <w:szCs w:val="20"/>
          <w:lang w:eastAsia="en-US"/>
        </w:rPr>
      </w:pPr>
      <w:r w:rsidRPr="00EF1505">
        <w:rPr>
          <w:rFonts w:eastAsia="Calibri" w:cstheme="minorHAnsi"/>
          <w:b/>
          <w:sz w:val="20"/>
          <w:szCs w:val="20"/>
          <w:lang w:eastAsia="en-US"/>
        </w:rPr>
        <w:t>§ 5</w:t>
      </w:r>
    </w:p>
    <w:p w14:paraId="6288D6C3" w14:textId="77777777" w:rsidR="00F8683F" w:rsidRPr="00EF1505" w:rsidRDefault="00F8683F" w:rsidP="00EC0C64">
      <w:pPr>
        <w:spacing w:after="0" w:line="360" w:lineRule="auto"/>
        <w:jc w:val="center"/>
        <w:rPr>
          <w:rFonts w:eastAsia="Calibri" w:cstheme="minorHAnsi"/>
          <w:b/>
          <w:sz w:val="20"/>
          <w:szCs w:val="20"/>
          <w:lang w:eastAsia="en-US"/>
        </w:rPr>
      </w:pPr>
      <w:r w:rsidRPr="00EF1505">
        <w:rPr>
          <w:rFonts w:eastAsia="Calibri" w:cstheme="minorHAnsi"/>
          <w:b/>
          <w:sz w:val="20"/>
          <w:szCs w:val="20"/>
          <w:lang w:eastAsia="en-US"/>
        </w:rPr>
        <w:lastRenderedPageBreak/>
        <w:t>Warunki uczestnictwa w Projekcie</w:t>
      </w:r>
    </w:p>
    <w:p w14:paraId="36A3CF08" w14:textId="35617B42" w:rsidR="00ED3D1D" w:rsidRPr="00EF1505" w:rsidRDefault="00ED3D1D" w:rsidP="00EC0C64">
      <w:pPr>
        <w:spacing w:after="0" w:line="360" w:lineRule="auto"/>
        <w:jc w:val="both"/>
        <w:rPr>
          <w:rFonts w:eastAsia="Calibri" w:cstheme="minorHAnsi"/>
          <w:sz w:val="20"/>
          <w:szCs w:val="20"/>
          <w:lang w:eastAsia="en-US"/>
        </w:rPr>
      </w:pPr>
      <w:r w:rsidRPr="00EF1505">
        <w:rPr>
          <w:rFonts w:eastAsia="Calibri" w:cstheme="minorHAnsi"/>
          <w:sz w:val="20"/>
          <w:szCs w:val="20"/>
          <w:lang w:eastAsia="en-US"/>
        </w:rPr>
        <w:t xml:space="preserve">Grupę docelową projektu stanowi </w:t>
      </w:r>
      <w:r w:rsidR="00FD1EC7">
        <w:rPr>
          <w:rFonts w:eastAsia="Calibri" w:cstheme="minorHAnsi"/>
          <w:sz w:val="20"/>
          <w:szCs w:val="20"/>
          <w:lang w:eastAsia="en-US"/>
        </w:rPr>
        <w:t>2420 osób dorosłych w tym 1331</w:t>
      </w:r>
      <w:r w:rsidR="006C75E8" w:rsidRPr="00EF1505">
        <w:rPr>
          <w:rFonts w:eastAsia="Calibri" w:cstheme="minorHAnsi"/>
          <w:sz w:val="20"/>
          <w:szCs w:val="20"/>
          <w:lang w:eastAsia="en-US"/>
        </w:rPr>
        <w:t xml:space="preserve"> kobiet</w:t>
      </w:r>
      <w:r w:rsidR="00425BFA" w:rsidRPr="00EF1505">
        <w:rPr>
          <w:rFonts w:eastAsia="Calibri" w:cstheme="minorHAnsi"/>
          <w:sz w:val="20"/>
          <w:szCs w:val="20"/>
          <w:lang w:eastAsia="en-US"/>
        </w:rPr>
        <w:t xml:space="preserve">. </w:t>
      </w:r>
      <w:r w:rsidRPr="00EF1505">
        <w:rPr>
          <w:rFonts w:eastAsia="Calibri" w:cstheme="minorHAnsi"/>
          <w:sz w:val="20"/>
          <w:szCs w:val="20"/>
          <w:lang w:eastAsia="en-US"/>
        </w:rPr>
        <w:t>Są to osoby pełnoletnie, tj. w wie</w:t>
      </w:r>
      <w:r w:rsidR="00FD1EC7">
        <w:rPr>
          <w:rFonts w:eastAsia="Calibri" w:cstheme="minorHAnsi"/>
          <w:sz w:val="20"/>
          <w:szCs w:val="20"/>
          <w:lang w:eastAsia="en-US"/>
        </w:rPr>
        <w:t>ku 18 lat i </w:t>
      </w:r>
      <w:r w:rsidRPr="00EF1505">
        <w:rPr>
          <w:rFonts w:eastAsia="Calibri" w:cstheme="minorHAnsi"/>
          <w:sz w:val="20"/>
          <w:szCs w:val="20"/>
          <w:lang w:eastAsia="en-US"/>
        </w:rPr>
        <w:t xml:space="preserve">więcej (weryfikacja PESEL), </w:t>
      </w:r>
      <w:r w:rsidR="003822A5" w:rsidRPr="003624F0">
        <w:rPr>
          <w:rFonts w:eastAsia="Calibri" w:cstheme="minorHAnsi"/>
          <w:sz w:val="20"/>
          <w:szCs w:val="20"/>
          <w:lang w:eastAsia="en-US"/>
        </w:rPr>
        <w:t xml:space="preserve">zamieszkałe </w:t>
      </w:r>
      <w:r w:rsidR="00630AA1" w:rsidRPr="003624F0">
        <w:rPr>
          <w:rFonts w:eastAsia="Calibri" w:cstheme="minorHAnsi"/>
          <w:sz w:val="20"/>
          <w:szCs w:val="20"/>
          <w:lang w:eastAsia="en-US"/>
        </w:rPr>
        <w:t>(</w:t>
      </w:r>
      <w:r w:rsidR="00337D7E" w:rsidRPr="003624F0">
        <w:rPr>
          <w:rFonts w:eastAsia="Calibri" w:cstheme="minorHAnsi"/>
          <w:sz w:val="20"/>
          <w:szCs w:val="20"/>
          <w:lang w:eastAsia="en-US"/>
        </w:rPr>
        <w:t xml:space="preserve">miejsce zamieszkania </w:t>
      </w:r>
      <w:r w:rsidR="00630AA1" w:rsidRPr="003624F0">
        <w:rPr>
          <w:rFonts w:eastAsia="Calibri" w:cstheme="minorHAnsi"/>
          <w:sz w:val="20"/>
          <w:szCs w:val="20"/>
          <w:lang w:eastAsia="en-US"/>
        </w:rPr>
        <w:t xml:space="preserve">weryfikowane na podstawie oświadczenia) </w:t>
      </w:r>
      <w:r w:rsidR="003822A5" w:rsidRPr="003624F0">
        <w:rPr>
          <w:rFonts w:eastAsia="Calibri" w:cstheme="minorHAnsi"/>
          <w:sz w:val="20"/>
          <w:szCs w:val="20"/>
          <w:lang w:eastAsia="en-US"/>
        </w:rPr>
        <w:t xml:space="preserve">na </w:t>
      </w:r>
      <w:r w:rsidR="003822A5" w:rsidRPr="00EF1505">
        <w:rPr>
          <w:rFonts w:eastAsia="Calibri" w:cstheme="minorHAnsi"/>
          <w:sz w:val="20"/>
          <w:szCs w:val="20"/>
          <w:lang w:eastAsia="en-US"/>
        </w:rPr>
        <w:t>terenie subregionu łomżyńskiego (m. Łomża, powiaty: kolneński, łomżyński, wysokomazowiecki, zambrowski, bielski, hajnowski, siemiatycki), uczes</w:t>
      </w:r>
      <w:r w:rsidR="00FD1EC7">
        <w:rPr>
          <w:rFonts w:eastAsia="Calibri" w:cstheme="minorHAnsi"/>
          <w:sz w:val="20"/>
          <w:szCs w:val="20"/>
          <w:lang w:eastAsia="en-US"/>
        </w:rPr>
        <w:t>tniczące z własnej inicjatywy w </w:t>
      </w:r>
      <w:r w:rsidR="003822A5" w:rsidRPr="00EF1505">
        <w:rPr>
          <w:rFonts w:eastAsia="Calibri" w:cstheme="minorHAnsi"/>
          <w:sz w:val="20"/>
          <w:szCs w:val="20"/>
          <w:lang w:eastAsia="en-US"/>
        </w:rPr>
        <w:t>szkoleniach/ kursach/studiach podyplomowych</w:t>
      </w:r>
    </w:p>
    <w:p w14:paraId="454A37BA" w14:textId="7963A77C" w:rsidR="00ED3D1D" w:rsidRPr="00EF1505" w:rsidRDefault="00ED3D1D" w:rsidP="00EC0C64">
      <w:pPr>
        <w:spacing w:after="0" w:line="360" w:lineRule="auto"/>
        <w:jc w:val="both"/>
        <w:rPr>
          <w:rFonts w:eastAsia="Calibri" w:cstheme="minorHAnsi"/>
          <w:sz w:val="20"/>
          <w:szCs w:val="20"/>
          <w:lang w:eastAsia="en-US"/>
        </w:rPr>
      </w:pPr>
      <w:r w:rsidRPr="00EF1505">
        <w:rPr>
          <w:rFonts w:eastAsia="Calibri" w:cstheme="minorHAnsi"/>
          <w:sz w:val="20"/>
          <w:szCs w:val="20"/>
          <w:lang w:eastAsia="en-US"/>
        </w:rPr>
        <w:t>Projekt zakłada premiowanie osób w niekorzystnej sytuacji:</w:t>
      </w:r>
    </w:p>
    <w:p w14:paraId="4B48C1E5" w14:textId="259A5877" w:rsidR="00ED3D1D" w:rsidRPr="00EF1505" w:rsidRDefault="00ED3D1D" w:rsidP="00630AA1">
      <w:pPr>
        <w:pStyle w:val="Akapitzlist"/>
        <w:numPr>
          <w:ilvl w:val="1"/>
          <w:numId w:val="16"/>
        </w:numPr>
        <w:spacing w:after="0" w:line="360" w:lineRule="auto"/>
        <w:ind w:left="284" w:hanging="142"/>
        <w:jc w:val="both"/>
        <w:rPr>
          <w:rFonts w:eastAsia="Calibri" w:cstheme="minorHAnsi"/>
          <w:sz w:val="20"/>
          <w:szCs w:val="20"/>
          <w:lang w:eastAsia="en-US"/>
        </w:rPr>
      </w:pPr>
      <w:r w:rsidRPr="00EF1505">
        <w:rPr>
          <w:rFonts w:eastAsia="Calibri" w:cstheme="minorHAnsi"/>
          <w:sz w:val="20"/>
          <w:szCs w:val="20"/>
          <w:lang w:eastAsia="en-US"/>
        </w:rPr>
        <w:t xml:space="preserve">posiadanie niskich kwalifikacji (max. ISCED </w:t>
      </w:r>
      <w:r w:rsidR="003822A5" w:rsidRPr="00EF1505">
        <w:rPr>
          <w:rFonts w:eastAsia="Calibri" w:cstheme="minorHAnsi"/>
          <w:sz w:val="20"/>
          <w:szCs w:val="20"/>
          <w:lang w:eastAsia="en-US"/>
        </w:rPr>
        <w:t>3) -</w:t>
      </w:r>
      <w:r w:rsidR="00F40A1E">
        <w:rPr>
          <w:rFonts w:eastAsia="Calibri" w:cstheme="minorHAnsi"/>
          <w:sz w:val="20"/>
          <w:szCs w:val="20"/>
          <w:lang w:eastAsia="en-US"/>
        </w:rPr>
        <w:t xml:space="preserve"> </w:t>
      </w:r>
      <w:r w:rsidRPr="00EF1505">
        <w:rPr>
          <w:rFonts w:eastAsia="Calibri" w:cstheme="minorHAnsi"/>
          <w:sz w:val="20"/>
          <w:szCs w:val="20"/>
          <w:lang w:eastAsia="en-US"/>
        </w:rPr>
        <w:t>powyżej 5% uczestników projektu</w:t>
      </w:r>
    </w:p>
    <w:p w14:paraId="41435A8A" w14:textId="704B052B" w:rsidR="00ED3D1D" w:rsidRPr="00EF1505" w:rsidRDefault="00ED3D1D" w:rsidP="00630AA1">
      <w:pPr>
        <w:pStyle w:val="Akapitzlist"/>
        <w:numPr>
          <w:ilvl w:val="1"/>
          <w:numId w:val="16"/>
        </w:numPr>
        <w:spacing w:after="0" w:line="360" w:lineRule="auto"/>
        <w:ind w:left="284" w:hanging="142"/>
        <w:jc w:val="both"/>
        <w:rPr>
          <w:rFonts w:eastAsia="Calibri" w:cstheme="minorHAnsi"/>
          <w:sz w:val="20"/>
          <w:szCs w:val="20"/>
          <w:lang w:eastAsia="en-US"/>
        </w:rPr>
      </w:pPr>
      <w:r w:rsidRPr="00EF1505">
        <w:rPr>
          <w:rFonts w:eastAsia="Calibri" w:cstheme="minorHAnsi"/>
          <w:sz w:val="20"/>
          <w:szCs w:val="20"/>
          <w:lang w:eastAsia="en-US"/>
        </w:rPr>
        <w:t>ukończone 50 lat życia - powyżej 20% UP</w:t>
      </w:r>
    </w:p>
    <w:p w14:paraId="4FF52CA2" w14:textId="66565FF4" w:rsidR="00ED3D1D" w:rsidRPr="00EF1505" w:rsidRDefault="00ED3D1D" w:rsidP="00630AA1">
      <w:pPr>
        <w:pStyle w:val="Akapitzlist"/>
        <w:numPr>
          <w:ilvl w:val="1"/>
          <w:numId w:val="16"/>
        </w:numPr>
        <w:spacing w:after="0" w:line="360" w:lineRule="auto"/>
        <w:ind w:left="284" w:hanging="142"/>
        <w:jc w:val="both"/>
        <w:rPr>
          <w:rFonts w:eastAsia="Calibri" w:cstheme="minorHAnsi"/>
          <w:sz w:val="20"/>
          <w:szCs w:val="20"/>
          <w:lang w:eastAsia="en-US"/>
        </w:rPr>
      </w:pPr>
      <w:r w:rsidRPr="00EF1505">
        <w:rPr>
          <w:rFonts w:eastAsia="Calibri" w:cstheme="minorHAnsi"/>
          <w:sz w:val="20"/>
          <w:szCs w:val="20"/>
          <w:lang w:eastAsia="en-US"/>
        </w:rPr>
        <w:t>pracownicy opieki długoterminowej, a także pracujący w woj. podlaskim obywatele Ukrainy -</w:t>
      </w:r>
      <w:r w:rsidR="00F40A1E">
        <w:rPr>
          <w:rFonts w:eastAsia="Calibri" w:cstheme="minorHAnsi"/>
          <w:sz w:val="20"/>
          <w:szCs w:val="20"/>
          <w:lang w:eastAsia="en-US"/>
        </w:rPr>
        <w:t xml:space="preserve"> </w:t>
      </w:r>
      <w:r w:rsidRPr="00EF1505">
        <w:rPr>
          <w:rFonts w:eastAsia="Calibri" w:cstheme="minorHAnsi"/>
          <w:sz w:val="20"/>
          <w:szCs w:val="20"/>
          <w:lang w:eastAsia="en-US"/>
        </w:rPr>
        <w:t>powyżej 5% UP</w:t>
      </w:r>
    </w:p>
    <w:p w14:paraId="0BBE2E27" w14:textId="23509AFB" w:rsidR="00ED3D1D" w:rsidRDefault="00ED3D1D" w:rsidP="00630AA1">
      <w:pPr>
        <w:pStyle w:val="Akapitzlist"/>
        <w:numPr>
          <w:ilvl w:val="1"/>
          <w:numId w:val="16"/>
        </w:numPr>
        <w:spacing w:after="0" w:line="360" w:lineRule="auto"/>
        <w:ind w:left="284" w:hanging="142"/>
        <w:jc w:val="both"/>
        <w:rPr>
          <w:rFonts w:eastAsia="Calibri" w:cstheme="minorHAnsi"/>
          <w:sz w:val="20"/>
          <w:szCs w:val="20"/>
          <w:lang w:eastAsia="en-US"/>
        </w:rPr>
      </w:pPr>
      <w:r w:rsidRPr="00EF1505">
        <w:rPr>
          <w:rFonts w:eastAsia="Calibri" w:cstheme="minorHAnsi"/>
          <w:sz w:val="20"/>
          <w:szCs w:val="20"/>
          <w:lang w:eastAsia="en-US"/>
        </w:rPr>
        <w:t>kobiety bierne zawodowo</w:t>
      </w:r>
      <w:r w:rsidR="00F40A1E">
        <w:rPr>
          <w:rFonts w:eastAsia="Calibri" w:cstheme="minorHAnsi"/>
          <w:sz w:val="20"/>
          <w:szCs w:val="20"/>
          <w:lang w:eastAsia="en-US"/>
        </w:rPr>
        <w:t xml:space="preserve"> </w:t>
      </w:r>
      <w:r w:rsidRPr="00EF1505">
        <w:rPr>
          <w:rFonts w:eastAsia="Calibri" w:cstheme="minorHAnsi"/>
          <w:sz w:val="20"/>
          <w:szCs w:val="20"/>
          <w:lang w:eastAsia="en-US"/>
        </w:rPr>
        <w:t>-</w:t>
      </w:r>
      <w:r w:rsidR="00F40A1E">
        <w:rPr>
          <w:rFonts w:eastAsia="Calibri" w:cstheme="minorHAnsi"/>
          <w:sz w:val="20"/>
          <w:szCs w:val="20"/>
          <w:lang w:eastAsia="en-US"/>
        </w:rPr>
        <w:t xml:space="preserve"> </w:t>
      </w:r>
      <w:r w:rsidRPr="00EF1505">
        <w:rPr>
          <w:rFonts w:eastAsia="Calibri" w:cstheme="minorHAnsi"/>
          <w:sz w:val="20"/>
          <w:szCs w:val="20"/>
          <w:lang w:eastAsia="en-US"/>
        </w:rPr>
        <w:t>powyżej 20% UP.</w:t>
      </w:r>
    </w:p>
    <w:p w14:paraId="5C9AFE90" w14:textId="77777777" w:rsidR="005B341F" w:rsidRDefault="00472A58" w:rsidP="005B341F">
      <w:pPr>
        <w:pStyle w:val="Akapitzlist"/>
        <w:numPr>
          <w:ilvl w:val="1"/>
          <w:numId w:val="16"/>
        </w:numPr>
        <w:spacing w:after="0" w:line="360" w:lineRule="auto"/>
        <w:ind w:left="284" w:hanging="142"/>
        <w:jc w:val="both"/>
        <w:rPr>
          <w:rFonts w:eastAsia="Calibri" w:cstheme="minorHAnsi"/>
          <w:sz w:val="20"/>
          <w:szCs w:val="20"/>
          <w:lang w:eastAsia="en-US"/>
        </w:rPr>
      </w:pPr>
      <w:r>
        <w:rPr>
          <w:rFonts w:eastAsia="Calibri" w:cstheme="minorHAnsi"/>
          <w:sz w:val="20"/>
          <w:szCs w:val="20"/>
          <w:lang w:eastAsia="en-US"/>
        </w:rPr>
        <w:t>osób</w:t>
      </w:r>
      <w:r w:rsidR="000F462C">
        <w:rPr>
          <w:rFonts w:eastAsia="Calibri" w:cstheme="minorHAnsi"/>
          <w:sz w:val="20"/>
          <w:szCs w:val="20"/>
          <w:lang w:eastAsia="en-US"/>
        </w:rPr>
        <w:t>, które wybrały usługę rozwojową przewidującą nabycie kwalifikacji, których osiągnięcie zostało sprawdzone w walidacji oraz formalnie potwierdzone przez instytucję uprawnioną do certyfikowania – powyżej 50% UP</w:t>
      </w:r>
    </w:p>
    <w:p w14:paraId="5768B1EF" w14:textId="2BE03830" w:rsidR="000F462C" w:rsidRPr="005B341F" w:rsidRDefault="00472A58" w:rsidP="005B341F">
      <w:pPr>
        <w:pStyle w:val="Akapitzlist"/>
        <w:numPr>
          <w:ilvl w:val="1"/>
          <w:numId w:val="16"/>
        </w:numPr>
        <w:spacing w:after="0" w:line="360" w:lineRule="auto"/>
        <w:jc w:val="both"/>
        <w:rPr>
          <w:rFonts w:eastAsia="Calibri" w:cstheme="minorHAnsi"/>
          <w:sz w:val="20"/>
          <w:szCs w:val="20"/>
          <w:lang w:eastAsia="en-US"/>
        </w:rPr>
      </w:pPr>
      <w:r w:rsidRPr="005B341F">
        <w:rPr>
          <w:rFonts w:eastAsia="Calibri" w:cstheme="minorHAnsi"/>
          <w:sz w:val="20"/>
          <w:szCs w:val="20"/>
          <w:lang w:eastAsia="en-US"/>
        </w:rPr>
        <w:t>osób</w:t>
      </w:r>
      <w:r w:rsidR="000F462C" w:rsidRPr="005B341F">
        <w:rPr>
          <w:rFonts w:eastAsia="Calibri" w:cstheme="minorHAnsi"/>
          <w:sz w:val="20"/>
          <w:szCs w:val="20"/>
          <w:lang w:eastAsia="en-US"/>
        </w:rPr>
        <w:t>, które wybrały usługę rozwojową prowadzącą do nabycia kompetencji cyfrowych lub zielonych.</w:t>
      </w:r>
    </w:p>
    <w:p w14:paraId="19FD45D8" w14:textId="02DBAAF4" w:rsidR="00F8683F" w:rsidRPr="003624F0" w:rsidRDefault="00F8683F" w:rsidP="009A1D7F">
      <w:pPr>
        <w:spacing w:after="0" w:line="360" w:lineRule="auto"/>
        <w:jc w:val="both"/>
        <w:rPr>
          <w:rFonts w:eastAsia="Calibri" w:cstheme="minorHAnsi"/>
          <w:sz w:val="20"/>
          <w:szCs w:val="20"/>
          <w:lang w:eastAsia="en-US"/>
        </w:rPr>
      </w:pPr>
      <w:r w:rsidRPr="00EF1505">
        <w:rPr>
          <w:rFonts w:eastAsia="Calibri" w:cstheme="minorHAnsi"/>
          <w:sz w:val="20"/>
          <w:szCs w:val="20"/>
          <w:lang w:eastAsia="en-US"/>
        </w:rPr>
        <w:t xml:space="preserve">Data rozpoczęcia udziału w Projekcie jest tożsama z datą rozpoczęcia udziału we wsparciu i jest to termin pierwszego spotkania z doradcą </w:t>
      </w:r>
      <w:r w:rsidR="00425BFA" w:rsidRPr="00EF1505">
        <w:rPr>
          <w:rFonts w:eastAsia="Calibri" w:cstheme="minorHAnsi"/>
          <w:sz w:val="20"/>
          <w:szCs w:val="20"/>
          <w:lang w:eastAsia="en-US"/>
        </w:rPr>
        <w:t xml:space="preserve">kariery </w:t>
      </w:r>
      <w:r w:rsidRPr="00EF1505">
        <w:rPr>
          <w:rFonts w:eastAsia="Calibri" w:cstheme="minorHAnsi"/>
          <w:sz w:val="20"/>
          <w:szCs w:val="20"/>
          <w:lang w:eastAsia="en-US"/>
        </w:rPr>
        <w:t xml:space="preserve">w ramach </w:t>
      </w:r>
      <w:r w:rsidR="009A28AE" w:rsidRPr="00EF1505">
        <w:rPr>
          <w:rFonts w:eastAsia="Calibri" w:cstheme="minorHAnsi"/>
          <w:sz w:val="20"/>
          <w:szCs w:val="20"/>
          <w:lang w:eastAsia="en-US"/>
        </w:rPr>
        <w:t xml:space="preserve">opracowania Indywidualnego Planu </w:t>
      </w:r>
      <w:r w:rsidR="00F40A1E">
        <w:rPr>
          <w:rFonts w:eastAsia="Calibri" w:cstheme="minorHAnsi"/>
          <w:sz w:val="20"/>
          <w:szCs w:val="20"/>
          <w:lang w:eastAsia="en-US"/>
        </w:rPr>
        <w:t>Edukacyjno-</w:t>
      </w:r>
      <w:r w:rsidR="003822A5" w:rsidRPr="00EF1505">
        <w:rPr>
          <w:rFonts w:eastAsia="Calibri" w:cstheme="minorHAnsi"/>
          <w:sz w:val="20"/>
          <w:szCs w:val="20"/>
          <w:lang w:eastAsia="en-US"/>
        </w:rPr>
        <w:t>Zawodowego</w:t>
      </w:r>
      <w:r w:rsidR="00122543" w:rsidRPr="00EF1505">
        <w:rPr>
          <w:rFonts w:eastAsia="Calibri" w:cstheme="minorHAnsi"/>
          <w:sz w:val="20"/>
          <w:szCs w:val="20"/>
          <w:lang w:eastAsia="en-US"/>
        </w:rPr>
        <w:t xml:space="preserve"> (data podpisania </w:t>
      </w:r>
      <w:r w:rsidR="00122543" w:rsidRPr="003624F0">
        <w:rPr>
          <w:rFonts w:eastAsia="Calibri" w:cstheme="minorHAnsi"/>
          <w:sz w:val="20"/>
          <w:szCs w:val="20"/>
          <w:lang w:eastAsia="en-US"/>
        </w:rPr>
        <w:t>deklaracji uczestnictwa wraz z oświadczeniami)</w:t>
      </w:r>
      <w:r w:rsidRPr="003624F0">
        <w:rPr>
          <w:rFonts w:eastAsia="Calibri" w:cstheme="minorHAnsi"/>
          <w:sz w:val="20"/>
          <w:szCs w:val="20"/>
          <w:lang w:eastAsia="en-US"/>
        </w:rPr>
        <w:t>.</w:t>
      </w:r>
    </w:p>
    <w:p w14:paraId="7C5CEB2B" w14:textId="0F0C3AD8" w:rsidR="0049655D" w:rsidRPr="003624F0" w:rsidRDefault="00630AA1" w:rsidP="00EC0C64">
      <w:pPr>
        <w:spacing w:after="0" w:line="360" w:lineRule="auto"/>
        <w:jc w:val="both"/>
        <w:rPr>
          <w:rFonts w:eastAsia="Calibri" w:cstheme="minorHAnsi"/>
          <w:sz w:val="20"/>
          <w:szCs w:val="20"/>
          <w:lang w:eastAsia="en-US"/>
        </w:rPr>
      </w:pPr>
      <w:r w:rsidRPr="003624F0">
        <w:rPr>
          <w:rFonts w:eastAsia="Calibri" w:cstheme="minorHAnsi"/>
          <w:sz w:val="20"/>
          <w:szCs w:val="20"/>
          <w:lang w:eastAsia="en-US"/>
        </w:rPr>
        <w:t>W</w:t>
      </w:r>
      <w:r w:rsidR="00FA62E5" w:rsidRPr="003624F0">
        <w:rPr>
          <w:rFonts w:eastAsia="Calibri" w:cstheme="minorHAnsi"/>
          <w:sz w:val="20"/>
          <w:szCs w:val="20"/>
          <w:lang w:eastAsia="en-US"/>
        </w:rPr>
        <w:t xml:space="preserve"> </w:t>
      </w:r>
      <w:r w:rsidR="00EF7BB8" w:rsidRPr="003624F0">
        <w:rPr>
          <w:rFonts w:eastAsia="Calibri" w:cstheme="minorHAnsi"/>
          <w:sz w:val="20"/>
          <w:szCs w:val="20"/>
          <w:lang w:eastAsia="en-US"/>
        </w:rPr>
        <w:t xml:space="preserve">ramach niniejszego projektu </w:t>
      </w:r>
      <w:r w:rsidR="00DF6167" w:rsidRPr="003624F0">
        <w:rPr>
          <w:rFonts w:eastAsia="Calibri" w:cstheme="minorHAnsi"/>
          <w:sz w:val="20"/>
          <w:szCs w:val="20"/>
          <w:lang w:eastAsia="en-US"/>
        </w:rPr>
        <w:t xml:space="preserve">wsparcie </w:t>
      </w:r>
      <w:r w:rsidR="00EF7BB8" w:rsidRPr="003624F0">
        <w:rPr>
          <w:rFonts w:eastAsia="Calibri" w:cstheme="minorHAnsi"/>
          <w:sz w:val="20"/>
          <w:szCs w:val="20"/>
          <w:lang w:eastAsia="en-US"/>
        </w:rPr>
        <w:t>udzielan</w:t>
      </w:r>
      <w:r w:rsidR="00DF6167" w:rsidRPr="003624F0">
        <w:rPr>
          <w:rFonts w:eastAsia="Calibri" w:cstheme="minorHAnsi"/>
          <w:sz w:val="20"/>
          <w:szCs w:val="20"/>
          <w:lang w:eastAsia="en-US"/>
        </w:rPr>
        <w:t>e</w:t>
      </w:r>
      <w:r w:rsidR="00EF7BB8" w:rsidRPr="003624F0">
        <w:rPr>
          <w:rFonts w:eastAsia="Calibri" w:cstheme="minorHAnsi"/>
          <w:sz w:val="20"/>
          <w:szCs w:val="20"/>
          <w:lang w:eastAsia="en-US"/>
        </w:rPr>
        <w:t xml:space="preserve"> Uczestnikowi projektu nie może stanowić dla niego pomocy publicznej</w:t>
      </w:r>
      <w:r w:rsidR="00FA62E5" w:rsidRPr="003624F0">
        <w:rPr>
          <w:rFonts w:eastAsia="Calibri" w:cstheme="minorHAnsi"/>
          <w:sz w:val="20"/>
          <w:szCs w:val="20"/>
          <w:lang w:eastAsia="en-US"/>
        </w:rPr>
        <w:t>/</w:t>
      </w:r>
      <w:r w:rsidR="00EF7BB8" w:rsidRPr="003624F0">
        <w:rPr>
          <w:rFonts w:eastAsia="Calibri" w:cstheme="minorHAnsi"/>
          <w:sz w:val="20"/>
          <w:szCs w:val="20"/>
          <w:lang w:eastAsia="en-US"/>
        </w:rPr>
        <w:t xml:space="preserve">pomocy de </w:t>
      </w:r>
      <w:proofErr w:type="spellStart"/>
      <w:r w:rsidR="00EF7BB8" w:rsidRPr="003624F0">
        <w:rPr>
          <w:rFonts w:eastAsia="Calibri" w:cstheme="minorHAnsi"/>
          <w:sz w:val="20"/>
          <w:szCs w:val="20"/>
          <w:lang w:eastAsia="en-US"/>
        </w:rPr>
        <w:t>minimis</w:t>
      </w:r>
      <w:proofErr w:type="spellEnd"/>
      <w:r w:rsidR="00EF7BB8" w:rsidRPr="003624F0">
        <w:rPr>
          <w:rFonts w:eastAsia="Calibri" w:cstheme="minorHAnsi"/>
          <w:sz w:val="20"/>
          <w:szCs w:val="20"/>
          <w:lang w:eastAsia="en-US"/>
        </w:rPr>
        <w:t xml:space="preserve">. </w:t>
      </w:r>
      <w:r w:rsidR="0049655D" w:rsidRPr="003624F0">
        <w:rPr>
          <w:rFonts w:eastAsia="Calibri" w:cstheme="minorHAnsi"/>
          <w:sz w:val="20"/>
          <w:szCs w:val="20"/>
          <w:lang w:eastAsia="en-US"/>
        </w:rPr>
        <w:t xml:space="preserve">W związku z powyższym w projekcie nie mogą uczestniczyć osoby prowadzące działalność gospodarczą. Dla osób prowadzących działalność gospodarczą dedykowane jest wsparcie w ramach Działanie 7.3. realizowane w ramach Funduszy Europejskich dla Podlaskiego 2021-2027. </w:t>
      </w:r>
    </w:p>
    <w:p w14:paraId="18146F59" w14:textId="78DDF364" w:rsidR="0049655D" w:rsidRPr="003624F0" w:rsidRDefault="0049655D" w:rsidP="00EC0C64">
      <w:pPr>
        <w:spacing w:after="0" w:line="360" w:lineRule="auto"/>
        <w:jc w:val="both"/>
        <w:rPr>
          <w:rFonts w:eastAsia="Calibri" w:cstheme="minorHAnsi"/>
          <w:sz w:val="20"/>
          <w:szCs w:val="20"/>
          <w:lang w:eastAsia="en-US"/>
        </w:rPr>
      </w:pPr>
      <w:r w:rsidRPr="003624F0">
        <w:rPr>
          <w:rFonts w:eastAsia="Calibri" w:cstheme="minorHAnsi"/>
          <w:sz w:val="20"/>
          <w:szCs w:val="20"/>
          <w:lang w:eastAsia="en-US"/>
        </w:rPr>
        <w:t xml:space="preserve">Fakt nieprowadzenia działalności gospodarczej potwierdzony będzie oświadczeniem osoby zgłaszającej się do projektu oraz weryfikowany przez Operatora na podstawie dostępnych </w:t>
      </w:r>
      <w:r w:rsidR="00927BAF" w:rsidRPr="003624F0">
        <w:rPr>
          <w:rFonts w:eastAsia="Calibri" w:cstheme="minorHAnsi"/>
          <w:sz w:val="20"/>
          <w:szCs w:val="20"/>
          <w:lang w:eastAsia="en-US"/>
        </w:rPr>
        <w:t>publicznych</w:t>
      </w:r>
      <w:r w:rsidRPr="003624F0">
        <w:rPr>
          <w:rFonts w:eastAsia="Calibri" w:cstheme="minorHAnsi"/>
          <w:sz w:val="20"/>
          <w:szCs w:val="20"/>
          <w:lang w:eastAsia="en-US"/>
        </w:rPr>
        <w:t xml:space="preserve"> rejestrów działalności gospodarczej.</w:t>
      </w:r>
    </w:p>
    <w:p w14:paraId="246D215F" w14:textId="77777777" w:rsidR="00C0594B" w:rsidRPr="00EF1505" w:rsidRDefault="00C0594B" w:rsidP="00EC0C64">
      <w:pPr>
        <w:spacing w:after="0" w:line="360" w:lineRule="auto"/>
        <w:jc w:val="both"/>
        <w:rPr>
          <w:rFonts w:eastAsia="Calibri" w:cstheme="minorHAnsi"/>
          <w:b/>
          <w:sz w:val="20"/>
          <w:szCs w:val="20"/>
          <w:lang w:eastAsia="en-US"/>
        </w:rPr>
      </w:pPr>
    </w:p>
    <w:p w14:paraId="09A6124E" w14:textId="77777777" w:rsidR="00F8683F" w:rsidRPr="00EF1505" w:rsidRDefault="00F8683F" w:rsidP="00EC0C64">
      <w:pPr>
        <w:spacing w:after="0" w:line="360" w:lineRule="auto"/>
        <w:jc w:val="center"/>
        <w:rPr>
          <w:rFonts w:eastAsia="Calibri" w:cstheme="minorHAnsi"/>
          <w:b/>
          <w:sz w:val="20"/>
          <w:szCs w:val="20"/>
          <w:lang w:eastAsia="en-US"/>
        </w:rPr>
      </w:pPr>
      <w:r w:rsidRPr="00EF1505">
        <w:rPr>
          <w:rFonts w:eastAsia="Calibri" w:cstheme="minorHAnsi"/>
          <w:b/>
          <w:sz w:val="20"/>
          <w:szCs w:val="20"/>
          <w:lang w:eastAsia="en-US"/>
        </w:rPr>
        <w:t>§ 6</w:t>
      </w:r>
    </w:p>
    <w:p w14:paraId="4318F72E" w14:textId="77777777" w:rsidR="00F8683F" w:rsidRPr="00EF1505" w:rsidRDefault="00F8683F" w:rsidP="00EC0C64">
      <w:pPr>
        <w:spacing w:after="0" w:line="360" w:lineRule="auto"/>
        <w:jc w:val="center"/>
        <w:rPr>
          <w:rFonts w:eastAsia="Calibri" w:cstheme="minorHAnsi"/>
          <w:b/>
          <w:sz w:val="20"/>
          <w:szCs w:val="20"/>
          <w:lang w:eastAsia="en-US"/>
        </w:rPr>
      </w:pPr>
      <w:r w:rsidRPr="00EF1505">
        <w:rPr>
          <w:rFonts w:eastAsia="Calibri" w:cstheme="minorHAnsi"/>
          <w:b/>
          <w:sz w:val="20"/>
          <w:szCs w:val="20"/>
          <w:lang w:eastAsia="en-US"/>
        </w:rPr>
        <w:t>Zasady rekrutacji</w:t>
      </w:r>
    </w:p>
    <w:p w14:paraId="2FCF6612" w14:textId="170845D0" w:rsidR="00F8683F" w:rsidRPr="00EF1505" w:rsidRDefault="00F8683F" w:rsidP="00EC0C64">
      <w:pPr>
        <w:pStyle w:val="Akapitzlist"/>
        <w:numPr>
          <w:ilvl w:val="0"/>
          <w:numId w:val="17"/>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 xml:space="preserve">Rekrutacja zgodna z zasadą równości szans, </w:t>
      </w:r>
      <w:r w:rsidR="00C564F3">
        <w:rPr>
          <w:rFonts w:eastAsia="Calibri" w:cstheme="minorHAnsi"/>
          <w:sz w:val="20"/>
          <w:szCs w:val="20"/>
          <w:lang w:eastAsia="en-US"/>
        </w:rPr>
        <w:t>w tym równości płci,</w:t>
      </w:r>
      <w:r w:rsidRPr="00EF1505">
        <w:rPr>
          <w:rFonts w:eastAsia="Calibri" w:cstheme="minorHAnsi"/>
          <w:sz w:val="20"/>
          <w:szCs w:val="20"/>
          <w:lang w:eastAsia="en-US"/>
        </w:rPr>
        <w:t xml:space="preserve"> niedyskryminacji</w:t>
      </w:r>
      <w:r w:rsidR="00963C78">
        <w:rPr>
          <w:rFonts w:eastAsia="Calibri" w:cstheme="minorHAnsi"/>
          <w:sz w:val="20"/>
          <w:szCs w:val="20"/>
          <w:lang w:eastAsia="en-US"/>
        </w:rPr>
        <w:t xml:space="preserve"> i dostępności dla osób z </w:t>
      </w:r>
      <w:r w:rsidR="00C564F3">
        <w:rPr>
          <w:rFonts w:eastAsia="Calibri" w:cstheme="minorHAnsi"/>
          <w:sz w:val="20"/>
          <w:szCs w:val="20"/>
          <w:lang w:eastAsia="en-US"/>
        </w:rPr>
        <w:t>niepełnosprawnością</w:t>
      </w:r>
      <w:r w:rsidRPr="00EF1505">
        <w:rPr>
          <w:rFonts w:eastAsia="Calibri" w:cstheme="minorHAnsi"/>
          <w:sz w:val="20"/>
          <w:szCs w:val="20"/>
          <w:lang w:eastAsia="en-US"/>
        </w:rPr>
        <w:t>. Operator umożliwi dostęp do projektu wszystkim zainteresowanym bez względu na ich status na rynku pracy (os. dorosłe pracujące i niepracujące,</w:t>
      </w:r>
      <w:r w:rsidR="006050EF" w:rsidRPr="00EF1505">
        <w:rPr>
          <w:rFonts w:eastAsia="Calibri" w:cstheme="minorHAnsi"/>
          <w:sz w:val="20"/>
          <w:szCs w:val="20"/>
          <w:lang w:eastAsia="en-US"/>
        </w:rPr>
        <w:t xml:space="preserve"> bezrobotne, bierne zawodowo). </w:t>
      </w:r>
    </w:p>
    <w:p w14:paraId="3561E4B5" w14:textId="03F8DB8F" w:rsidR="00EC0C64" w:rsidRDefault="00BA7B46" w:rsidP="00EC0C64">
      <w:pPr>
        <w:pStyle w:val="Akapitzlist"/>
        <w:numPr>
          <w:ilvl w:val="0"/>
          <w:numId w:val="17"/>
        </w:numPr>
        <w:spacing w:after="0" w:line="360" w:lineRule="auto"/>
        <w:jc w:val="both"/>
        <w:rPr>
          <w:rFonts w:eastAsia="Calibri" w:cstheme="minorHAnsi"/>
          <w:sz w:val="20"/>
          <w:szCs w:val="20"/>
          <w:lang w:eastAsia="en-US"/>
        </w:rPr>
      </w:pPr>
      <w:r w:rsidRPr="00BA7B46">
        <w:rPr>
          <w:rFonts w:eastAsia="Calibri" w:cstheme="minorHAnsi"/>
          <w:sz w:val="20"/>
          <w:szCs w:val="20"/>
          <w:lang w:eastAsia="en-US"/>
        </w:rPr>
        <w:t xml:space="preserve">Rekrutacja do projektu prowadzona będzie przez cały okres realizacji projektu, z wydzieleniem zamkniętych cząstkowych limitów naboru, aż do wyczerpania wszystkich środków przeznaczonych na dofinansowanie </w:t>
      </w:r>
      <w:r>
        <w:rPr>
          <w:rFonts w:eastAsia="Calibri" w:cstheme="minorHAnsi"/>
          <w:sz w:val="20"/>
          <w:szCs w:val="20"/>
          <w:lang w:eastAsia="en-US"/>
        </w:rPr>
        <w:t xml:space="preserve">bonów szkoleniowych </w:t>
      </w:r>
      <w:r w:rsidRPr="00BA7B46">
        <w:rPr>
          <w:rFonts w:eastAsia="Calibri" w:cstheme="minorHAnsi"/>
          <w:sz w:val="20"/>
          <w:szCs w:val="20"/>
          <w:lang w:eastAsia="en-US"/>
        </w:rPr>
        <w:t>z zastrzeżeniem, iż rekrutacja może zost</w:t>
      </w:r>
      <w:r w:rsidR="00963C78">
        <w:rPr>
          <w:rFonts w:eastAsia="Calibri" w:cstheme="minorHAnsi"/>
          <w:sz w:val="20"/>
          <w:szCs w:val="20"/>
          <w:lang w:eastAsia="en-US"/>
        </w:rPr>
        <w:t>ać zawieszona bądź zakończona w </w:t>
      </w:r>
      <w:r w:rsidRPr="00BA7B46">
        <w:rPr>
          <w:rFonts w:eastAsia="Calibri" w:cstheme="minorHAnsi"/>
          <w:sz w:val="20"/>
          <w:szCs w:val="20"/>
          <w:lang w:eastAsia="en-US"/>
        </w:rPr>
        <w:t>poszczególnych grupach po osiągnięciu wskaźników zakładanych w Projekcie</w:t>
      </w:r>
      <w:r>
        <w:rPr>
          <w:rFonts w:eastAsia="Calibri" w:cstheme="minorHAnsi"/>
          <w:sz w:val="20"/>
          <w:szCs w:val="20"/>
          <w:lang w:eastAsia="en-US"/>
        </w:rPr>
        <w:t xml:space="preserve">. </w:t>
      </w:r>
      <w:r w:rsidR="001D6930" w:rsidRPr="00EF1505">
        <w:rPr>
          <w:rFonts w:eastAsia="Calibri" w:cstheme="minorHAnsi"/>
          <w:sz w:val="20"/>
          <w:szCs w:val="20"/>
          <w:lang w:eastAsia="en-US"/>
        </w:rPr>
        <w:t xml:space="preserve">Rekrutacja będzie </w:t>
      </w:r>
      <w:r w:rsidR="00F40A1E">
        <w:rPr>
          <w:rFonts w:eastAsia="Calibri" w:cstheme="minorHAnsi"/>
          <w:sz w:val="20"/>
          <w:szCs w:val="20"/>
          <w:lang w:eastAsia="en-US"/>
        </w:rPr>
        <w:t xml:space="preserve">trwała </w:t>
      </w:r>
      <w:r w:rsidR="001D6930" w:rsidRPr="00EF1505">
        <w:rPr>
          <w:rFonts w:eastAsia="Calibri" w:cstheme="minorHAnsi"/>
          <w:sz w:val="20"/>
          <w:szCs w:val="20"/>
          <w:lang w:eastAsia="en-US"/>
        </w:rPr>
        <w:t xml:space="preserve">do momentu otrzymania </w:t>
      </w:r>
      <w:r w:rsidR="00E52815" w:rsidRPr="00EF1505">
        <w:rPr>
          <w:rFonts w:eastAsia="Calibri" w:cstheme="minorHAnsi"/>
          <w:sz w:val="20"/>
          <w:szCs w:val="20"/>
          <w:lang w:eastAsia="en-US"/>
        </w:rPr>
        <w:t xml:space="preserve">formularzy </w:t>
      </w:r>
      <w:r w:rsidR="00E52815">
        <w:rPr>
          <w:rFonts w:eastAsia="Calibri" w:cstheme="minorHAnsi"/>
          <w:sz w:val="20"/>
          <w:szCs w:val="20"/>
          <w:lang w:eastAsia="en-US"/>
        </w:rPr>
        <w:t>rekrutacyjnych</w:t>
      </w:r>
      <w:r w:rsidR="009A0ED3">
        <w:rPr>
          <w:rFonts w:eastAsia="Calibri" w:cstheme="minorHAnsi"/>
          <w:sz w:val="20"/>
          <w:szCs w:val="20"/>
          <w:lang w:eastAsia="en-US"/>
        </w:rPr>
        <w:t xml:space="preserve">, </w:t>
      </w:r>
      <w:r w:rsidR="001D6930" w:rsidRPr="00EF1505">
        <w:rPr>
          <w:rFonts w:eastAsia="Calibri" w:cstheme="minorHAnsi"/>
          <w:sz w:val="20"/>
          <w:szCs w:val="20"/>
          <w:lang w:eastAsia="en-US"/>
        </w:rPr>
        <w:t>w liczbie równej 110% liczby Uczestników, którzy mają zostać zakwalifikowani w danej turze rekrutacji.</w:t>
      </w:r>
    </w:p>
    <w:p w14:paraId="32B2AF61" w14:textId="1529406C" w:rsidR="00EC0C64" w:rsidRPr="00B93A04" w:rsidRDefault="001D6930" w:rsidP="00EC0C64">
      <w:pPr>
        <w:pStyle w:val="Akapitzlist"/>
        <w:numPr>
          <w:ilvl w:val="0"/>
          <w:numId w:val="17"/>
        </w:numPr>
        <w:spacing w:after="0" w:line="360" w:lineRule="auto"/>
        <w:jc w:val="both"/>
        <w:rPr>
          <w:rFonts w:eastAsia="Calibri" w:cstheme="minorHAnsi"/>
          <w:sz w:val="20"/>
          <w:szCs w:val="20"/>
          <w:lang w:eastAsia="en-US"/>
        </w:rPr>
      </w:pPr>
      <w:r w:rsidRPr="00B93A04">
        <w:rPr>
          <w:rFonts w:eastAsia="Calibri" w:cstheme="minorHAnsi"/>
          <w:sz w:val="20"/>
          <w:szCs w:val="20"/>
          <w:lang w:eastAsia="en-US"/>
        </w:rPr>
        <w:t xml:space="preserve">Termin rozpoczęcia rekrutacji w ramach naboru ogłoszony będzie ze stosownym wyprzedzeniem (min. </w:t>
      </w:r>
      <w:r w:rsidR="00963C78" w:rsidRPr="00B93A04">
        <w:rPr>
          <w:rFonts w:eastAsia="Calibri" w:cstheme="minorHAnsi"/>
          <w:sz w:val="20"/>
          <w:szCs w:val="20"/>
          <w:lang w:eastAsia="en-US"/>
        </w:rPr>
        <w:t>2 </w:t>
      </w:r>
      <w:r w:rsidR="00BA7B46" w:rsidRPr="00B93A04">
        <w:rPr>
          <w:rFonts w:eastAsia="Calibri" w:cstheme="minorHAnsi"/>
          <w:sz w:val="20"/>
          <w:szCs w:val="20"/>
          <w:lang w:eastAsia="en-US"/>
        </w:rPr>
        <w:t>tygodnie</w:t>
      </w:r>
      <w:r w:rsidRPr="00B93A04">
        <w:rPr>
          <w:rFonts w:eastAsia="Calibri" w:cstheme="minorHAnsi"/>
          <w:sz w:val="20"/>
          <w:szCs w:val="20"/>
          <w:lang w:eastAsia="en-US"/>
        </w:rPr>
        <w:t xml:space="preserve">) każdorazowo na stronie internetowej </w:t>
      </w:r>
      <w:r w:rsidR="00BA7B46" w:rsidRPr="00B93A04">
        <w:rPr>
          <w:rFonts w:eastAsia="Calibri" w:cstheme="minorHAnsi"/>
          <w:sz w:val="20"/>
          <w:szCs w:val="20"/>
          <w:lang w:eastAsia="en-US"/>
        </w:rPr>
        <w:t xml:space="preserve">projektu </w:t>
      </w:r>
      <w:hyperlink r:id="rId11" w:tgtFrame="_blank" w:history="1">
        <w:r w:rsidR="0003112E" w:rsidRPr="0003112E">
          <w:rPr>
            <w:rStyle w:val="Hipercze"/>
            <w:rFonts w:eastAsia="Calibri" w:cstheme="minorHAnsi"/>
            <w:sz w:val="20"/>
            <w:szCs w:val="20"/>
            <w:lang w:eastAsia="en-US"/>
          </w:rPr>
          <w:t>https://bonszkoleniowylomzynski.pl/</w:t>
        </w:r>
      </w:hyperlink>
      <w:r w:rsidRPr="00B93A04">
        <w:rPr>
          <w:rFonts w:eastAsia="Calibri" w:cstheme="minorHAnsi"/>
          <w:sz w:val="20"/>
          <w:szCs w:val="20"/>
          <w:lang w:eastAsia="en-US"/>
        </w:rPr>
        <w:t xml:space="preserve"> </w:t>
      </w:r>
    </w:p>
    <w:p w14:paraId="42341581" w14:textId="77777777" w:rsidR="00EC0C64" w:rsidRDefault="001D6930" w:rsidP="00EC0C64">
      <w:pPr>
        <w:pStyle w:val="Akapitzlist"/>
        <w:numPr>
          <w:ilvl w:val="0"/>
          <w:numId w:val="17"/>
        </w:numPr>
        <w:spacing w:after="0" w:line="360" w:lineRule="auto"/>
        <w:jc w:val="both"/>
        <w:rPr>
          <w:rFonts w:eastAsia="Calibri" w:cstheme="minorHAnsi"/>
          <w:sz w:val="20"/>
          <w:szCs w:val="20"/>
          <w:lang w:eastAsia="en-US"/>
        </w:rPr>
      </w:pPr>
      <w:r w:rsidRPr="00EC0C64">
        <w:rPr>
          <w:rFonts w:eastAsia="Calibri" w:cstheme="minorHAnsi"/>
          <w:sz w:val="20"/>
          <w:szCs w:val="20"/>
          <w:lang w:eastAsia="en-US"/>
        </w:rPr>
        <w:lastRenderedPageBreak/>
        <w:t>Informacja o nabor</w:t>
      </w:r>
      <w:r w:rsidR="00BA7B46" w:rsidRPr="00EC0C64">
        <w:rPr>
          <w:rFonts w:eastAsia="Calibri" w:cstheme="minorHAnsi"/>
          <w:sz w:val="20"/>
          <w:szCs w:val="20"/>
          <w:lang w:eastAsia="en-US"/>
        </w:rPr>
        <w:t>ach</w:t>
      </w:r>
      <w:r w:rsidRPr="00EC0C64">
        <w:rPr>
          <w:rFonts w:eastAsia="Calibri" w:cstheme="minorHAnsi"/>
          <w:sz w:val="20"/>
          <w:szCs w:val="20"/>
          <w:lang w:eastAsia="en-US"/>
        </w:rPr>
        <w:t>, miejscu składania dokumentów rekrutacyjnych, Regulamin i wymagane załączniki zostaną podane do publicznej wiadomości na stronie internet</w:t>
      </w:r>
      <w:r w:rsidRPr="00B93A04">
        <w:rPr>
          <w:rFonts w:eastAsia="Calibri" w:cstheme="minorHAnsi"/>
          <w:sz w:val="20"/>
          <w:szCs w:val="20"/>
          <w:lang w:eastAsia="en-US"/>
        </w:rPr>
        <w:t>o</w:t>
      </w:r>
      <w:r w:rsidRPr="00EC0C64">
        <w:rPr>
          <w:rFonts w:eastAsia="Calibri" w:cstheme="minorHAnsi"/>
          <w:sz w:val="20"/>
          <w:szCs w:val="20"/>
          <w:lang w:eastAsia="en-US"/>
        </w:rPr>
        <w:t xml:space="preserve">wej </w:t>
      </w:r>
      <w:r w:rsidR="00BA7B46" w:rsidRPr="00EC0C64">
        <w:rPr>
          <w:rFonts w:eastAsia="Calibri" w:cstheme="minorHAnsi"/>
          <w:sz w:val="20"/>
          <w:szCs w:val="20"/>
          <w:lang w:eastAsia="en-US"/>
        </w:rPr>
        <w:t>projektu</w:t>
      </w:r>
      <w:r w:rsidR="00080E80" w:rsidRPr="00EC0C64">
        <w:rPr>
          <w:rFonts w:eastAsia="Calibri" w:cstheme="minorHAnsi"/>
          <w:sz w:val="20"/>
          <w:szCs w:val="20"/>
          <w:lang w:eastAsia="en-US"/>
        </w:rPr>
        <w:t>.</w:t>
      </w:r>
    </w:p>
    <w:p w14:paraId="1D92DD79" w14:textId="4435B46F" w:rsidR="00EC0C64" w:rsidRDefault="001D6930" w:rsidP="00EC0C64">
      <w:pPr>
        <w:pStyle w:val="Akapitzlist"/>
        <w:numPr>
          <w:ilvl w:val="0"/>
          <w:numId w:val="17"/>
        </w:numPr>
        <w:spacing w:after="0" w:line="360" w:lineRule="auto"/>
        <w:jc w:val="both"/>
        <w:rPr>
          <w:rFonts w:eastAsia="Calibri" w:cstheme="minorHAnsi"/>
          <w:sz w:val="20"/>
          <w:szCs w:val="20"/>
          <w:lang w:eastAsia="en-US"/>
        </w:rPr>
      </w:pPr>
      <w:r w:rsidRPr="00EC0C64">
        <w:rPr>
          <w:rFonts w:eastAsia="Calibri" w:cstheme="minorHAnsi"/>
          <w:sz w:val="20"/>
          <w:szCs w:val="20"/>
          <w:lang w:eastAsia="en-US"/>
        </w:rPr>
        <w:t xml:space="preserve">Informacja o kolejnym naborze lub zamknięciu rekrutacji, a także zmianach dokumentów </w:t>
      </w:r>
      <w:r w:rsidR="009A0ED3">
        <w:rPr>
          <w:rFonts w:eastAsia="Calibri" w:cstheme="minorHAnsi"/>
          <w:sz w:val="20"/>
          <w:szCs w:val="20"/>
          <w:lang w:eastAsia="en-US"/>
        </w:rPr>
        <w:t>rekrutacyjnych</w:t>
      </w:r>
      <w:r w:rsidRPr="00EC0C64">
        <w:rPr>
          <w:rFonts w:eastAsia="Calibri" w:cstheme="minorHAnsi"/>
          <w:sz w:val="20"/>
          <w:szCs w:val="20"/>
          <w:lang w:eastAsia="en-US"/>
        </w:rPr>
        <w:t xml:space="preserve"> oraz niniejszego Regulaminu będzie każdorazowo umieszczana na stronie internetowej projektu</w:t>
      </w:r>
      <w:r w:rsidR="00BA7B46" w:rsidRPr="00EC0C64">
        <w:rPr>
          <w:rFonts w:eastAsia="Calibri" w:cstheme="minorHAnsi"/>
          <w:sz w:val="20"/>
          <w:szCs w:val="20"/>
          <w:lang w:eastAsia="en-US"/>
        </w:rPr>
        <w:t>.</w:t>
      </w:r>
    </w:p>
    <w:p w14:paraId="78F0C64E" w14:textId="5B57E33C" w:rsidR="00EC0C64" w:rsidRDefault="001D6930" w:rsidP="00EC0C64">
      <w:pPr>
        <w:pStyle w:val="Akapitzlist"/>
        <w:numPr>
          <w:ilvl w:val="0"/>
          <w:numId w:val="17"/>
        </w:numPr>
        <w:spacing w:after="0" w:line="360" w:lineRule="auto"/>
        <w:jc w:val="both"/>
        <w:rPr>
          <w:rFonts w:eastAsia="Calibri" w:cstheme="minorHAnsi"/>
          <w:sz w:val="20"/>
          <w:szCs w:val="20"/>
          <w:lang w:eastAsia="en-US"/>
        </w:rPr>
      </w:pPr>
      <w:r w:rsidRPr="00EC0C64">
        <w:rPr>
          <w:rFonts w:eastAsia="Calibri" w:cstheme="minorHAnsi"/>
          <w:sz w:val="20"/>
          <w:szCs w:val="20"/>
          <w:lang w:eastAsia="en-US"/>
        </w:rPr>
        <w:t>Warunkiem objęcia Kandydata procesem rekrutacji jest utworzenie konta w systemie dostępnym na stronie</w:t>
      </w:r>
      <w:r w:rsidR="009A0ED3">
        <w:rPr>
          <w:rFonts w:eastAsia="Calibri" w:cstheme="minorHAnsi"/>
          <w:sz w:val="20"/>
          <w:szCs w:val="20"/>
          <w:lang w:eastAsia="en-US"/>
        </w:rPr>
        <w:t xml:space="preserve"> internetowej projektu</w:t>
      </w:r>
      <w:r w:rsidRPr="00EC0C64">
        <w:rPr>
          <w:rFonts w:eastAsia="Calibri" w:cstheme="minorHAnsi"/>
          <w:sz w:val="20"/>
          <w:szCs w:val="20"/>
          <w:lang w:eastAsia="en-US"/>
        </w:rPr>
        <w:t>.</w:t>
      </w:r>
    </w:p>
    <w:p w14:paraId="7DC8BF24" w14:textId="07DC44BD" w:rsidR="00EC0C64" w:rsidRDefault="00810CC3" w:rsidP="00EC0C64">
      <w:pPr>
        <w:pStyle w:val="Akapitzlist"/>
        <w:numPr>
          <w:ilvl w:val="0"/>
          <w:numId w:val="17"/>
        </w:numPr>
        <w:spacing w:after="0" w:line="360" w:lineRule="auto"/>
        <w:jc w:val="both"/>
        <w:rPr>
          <w:rFonts w:eastAsia="Calibri" w:cstheme="minorHAnsi"/>
          <w:sz w:val="20"/>
          <w:szCs w:val="20"/>
          <w:lang w:eastAsia="en-US"/>
        </w:rPr>
      </w:pPr>
      <w:r w:rsidRPr="00EC0C64">
        <w:rPr>
          <w:rFonts w:eastAsia="Calibri" w:cstheme="minorHAnsi"/>
          <w:sz w:val="20"/>
          <w:szCs w:val="20"/>
          <w:lang w:eastAsia="en-US"/>
        </w:rPr>
        <w:t xml:space="preserve">Osoby zainteresowane udziałem w projekcie składają formularz rekrutacyjny zawierający m.in. </w:t>
      </w:r>
      <w:r w:rsidR="00FD1EC7">
        <w:rPr>
          <w:rFonts w:eastAsia="Calibri" w:cstheme="minorHAnsi"/>
          <w:sz w:val="20"/>
          <w:szCs w:val="20"/>
          <w:lang w:eastAsia="en-US"/>
        </w:rPr>
        <w:t>dane wskazane w </w:t>
      </w:r>
      <w:r w:rsidRPr="00EC0C64">
        <w:rPr>
          <w:rFonts w:eastAsia="Calibri" w:cstheme="minorHAnsi"/>
          <w:sz w:val="20"/>
          <w:szCs w:val="20"/>
          <w:lang w:eastAsia="en-US"/>
        </w:rPr>
        <w:t xml:space="preserve">Wytycznych dotyczących warunków gromadzenia i przekazywania danych w postaci elektronicznej na lata 2021-2027, a także oświadczenia o spełnianiu kryteriów </w:t>
      </w:r>
      <w:r w:rsidR="009A0ED3">
        <w:rPr>
          <w:rFonts w:eastAsia="Calibri" w:cstheme="minorHAnsi"/>
          <w:sz w:val="20"/>
          <w:szCs w:val="20"/>
          <w:lang w:eastAsia="en-US"/>
        </w:rPr>
        <w:t>udziału w projekcie, w tym zgodę</w:t>
      </w:r>
      <w:r w:rsidRPr="00EC0C64">
        <w:rPr>
          <w:rFonts w:eastAsia="Calibri" w:cstheme="minorHAnsi"/>
          <w:sz w:val="20"/>
          <w:szCs w:val="20"/>
          <w:lang w:eastAsia="en-US"/>
        </w:rPr>
        <w:t xml:space="preserve"> na przetwarzanie danych osobowych.</w:t>
      </w:r>
    </w:p>
    <w:p w14:paraId="240BC323" w14:textId="77777777" w:rsidR="00EC0C64" w:rsidRDefault="00810CC3" w:rsidP="00EC0C64">
      <w:pPr>
        <w:pStyle w:val="Akapitzlist"/>
        <w:numPr>
          <w:ilvl w:val="0"/>
          <w:numId w:val="17"/>
        </w:numPr>
        <w:spacing w:after="0" w:line="360" w:lineRule="auto"/>
        <w:jc w:val="both"/>
        <w:rPr>
          <w:rFonts w:eastAsia="Calibri" w:cstheme="minorHAnsi"/>
          <w:sz w:val="20"/>
          <w:szCs w:val="20"/>
          <w:lang w:eastAsia="en-US"/>
        </w:rPr>
      </w:pPr>
      <w:r w:rsidRPr="00EC0C64">
        <w:rPr>
          <w:rFonts w:eastAsia="Calibri" w:cstheme="minorHAnsi"/>
          <w:sz w:val="20"/>
          <w:szCs w:val="20"/>
          <w:lang w:eastAsia="en-US"/>
        </w:rPr>
        <w:t>Podany przez Kandydata/-</w:t>
      </w:r>
      <w:proofErr w:type="spellStart"/>
      <w:r w:rsidRPr="00EC0C64">
        <w:rPr>
          <w:rFonts w:eastAsia="Calibri" w:cstheme="minorHAnsi"/>
          <w:sz w:val="20"/>
          <w:szCs w:val="20"/>
          <w:lang w:eastAsia="en-US"/>
        </w:rPr>
        <w:t>kę</w:t>
      </w:r>
      <w:proofErr w:type="spellEnd"/>
      <w:r w:rsidRPr="00EC0C64">
        <w:rPr>
          <w:rFonts w:eastAsia="Calibri" w:cstheme="minorHAnsi"/>
          <w:sz w:val="20"/>
          <w:szCs w:val="20"/>
          <w:lang w:eastAsia="en-US"/>
        </w:rPr>
        <w:t xml:space="preserve"> telefon kontaktowy oraz adres e-mail musi u</w:t>
      </w:r>
      <w:r w:rsidR="00963C78" w:rsidRPr="00EC0C64">
        <w:rPr>
          <w:rFonts w:eastAsia="Calibri" w:cstheme="minorHAnsi"/>
          <w:sz w:val="20"/>
          <w:szCs w:val="20"/>
          <w:lang w:eastAsia="en-US"/>
        </w:rPr>
        <w:t>możliwiać bezpośredni kontakt z </w:t>
      </w:r>
      <w:r w:rsidRPr="00EC0C64">
        <w:rPr>
          <w:rFonts w:eastAsia="Calibri" w:cstheme="minorHAnsi"/>
          <w:sz w:val="20"/>
          <w:szCs w:val="20"/>
          <w:lang w:eastAsia="en-US"/>
        </w:rPr>
        <w:t>Kandydatem/-</w:t>
      </w:r>
      <w:proofErr w:type="spellStart"/>
      <w:r w:rsidRPr="00EC0C64">
        <w:rPr>
          <w:rFonts w:eastAsia="Calibri" w:cstheme="minorHAnsi"/>
          <w:sz w:val="20"/>
          <w:szCs w:val="20"/>
          <w:lang w:eastAsia="en-US"/>
        </w:rPr>
        <w:t>ką</w:t>
      </w:r>
      <w:proofErr w:type="spellEnd"/>
      <w:r w:rsidRPr="00EC0C64">
        <w:rPr>
          <w:rFonts w:eastAsia="Calibri" w:cstheme="minorHAnsi"/>
          <w:sz w:val="20"/>
          <w:szCs w:val="20"/>
          <w:lang w:eastAsia="en-US"/>
        </w:rPr>
        <w:t xml:space="preserve">. </w:t>
      </w:r>
    </w:p>
    <w:p w14:paraId="5AE2BF59" w14:textId="7249DCBE" w:rsidR="00810CC3" w:rsidRPr="00EC0C64" w:rsidRDefault="00810CC3" w:rsidP="00EC0C64">
      <w:pPr>
        <w:pStyle w:val="Akapitzlist"/>
        <w:numPr>
          <w:ilvl w:val="0"/>
          <w:numId w:val="17"/>
        </w:numPr>
        <w:spacing w:after="0" w:line="360" w:lineRule="auto"/>
        <w:jc w:val="both"/>
        <w:rPr>
          <w:rFonts w:eastAsia="Calibri" w:cstheme="minorHAnsi"/>
          <w:sz w:val="20"/>
          <w:szCs w:val="20"/>
          <w:lang w:eastAsia="en-US"/>
        </w:rPr>
      </w:pPr>
      <w:r w:rsidRPr="00EC0C64">
        <w:rPr>
          <w:rFonts w:eastAsia="Calibri" w:cstheme="minorHAnsi"/>
          <w:sz w:val="20"/>
          <w:szCs w:val="20"/>
          <w:lang w:eastAsia="en-US"/>
        </w:rPr>
        <w:t xml:space="preserve">Proces rekrutacji prowadzony będzie na podstawie dokumentów rekrutacyjnych i polegać będzie na: </w:t>
      </w:r>
    </w:p>
    <w:p w14:paraId="4398BAED" w14:textId="0DD7C067" w:rsidR="001D6930" w:rsidRPr="00EF1505" w:rsidRDefault="009A0ED3" w:rsidP="00EC0C64">
      <w:pPr>
        <w:pStyle w:val="Akapitzlist"/>
        <w:numPr>
          <w:ilvl w:val="0"/>
          <w:numId w:val="53"/>
        </w:numPr>
        <w:spacing w:after="0" w:line="360" w:lineRule="auto"/>
        <w:jc w:val="both"/>
        <w:rPr>
          <w:rFonts w:eastAsia="Calibri" w:cstheme="minorHAnsi"/>
          <w:sz w:val="20"/>
          <w:szCs w:val="20"/>
          <w:lang w:eastAsia="en-US"/>
        </w:rPr>
      </w:pPr>
      <w:r>
        <w:rPr>
          <w:rFonts w:eastAsia="Calibri" w:cstheme="minorHAnsi"/>
          <w:sz w:val="20"/>
          <w:szCs w:val="20"/>
          <w:lang w:eastAsia="en-US"/>
        </w:rPr>
        <w:t>zgłoszeniu</w:t>
      </w:r>
      <w:r w:rsidR="00810CC3" w:rsidRPr="00EF1505">
        <w:rPr>
          <w:rFonts w:eastAsia="Calibri" w:cstheme="minorHAnsi"/>
          <w:sz w:val="20"/>
          <w:szCs w:val="20"/>
          <w:lang w:eastAsia="en-US"/>
        </w:rPr>
        <w:t xml:space="preserve"> do projektu za pomocą</w:t>
      </w:r>
      <w:r>
        <w:rPr>
          <w:rFonts w:eastAsia="Calibri" w:cstheme="minorHAnsi"/>
          <w:sz w:val="20"/>
          <w:szCs w:val="20"/>
          <w:lang w:eastAsia="en-US"/>
        </w:rPr>
        <w:t xml:space="preserve"> formularza on-line: wypełnieniu</w:t>
      </w:r>
      <w:r w:rsidR="00810CC3" w:rsidRPr="00EF1505">
        <w:rPr>
          <w:rFonts w:eastAsia="Calibri" w:cstheme="minorHAnsi"/>
          <w:sz w:val="20"/>
          <w:szCs w:val="20"/>
          <w:lang w:eastAsia="en-US"/>
        </w:rPr>
        <w:t xml:space="preserve"> formularza rekrutacyjnego dostępnego na stronie internetowej </w:t>
      </w:r>
      <w:r w:rsidR="009200F4">
        <w:rPr>
          <w:rFonts w:eastAsia="Calibri" w:cstheme="minorHAnsi"/>
          <w:sz w:val="20"/>
          <w:szCs w:val="20"/>
          <w:lang w:eastAsia="en-US"/>
        </w:rPr>
        <w:t xml:space="preserve">projektu. </w:t>
      </w:r>
      <w:r w:rsidR="00810CC3" w:rsidRPr="00EF1505">
        <w:rPr>
          <w:rFonts w:eastAsia="Calibri" w:cstheme="minorHAnsi"/>
          <w:sz w:val="20"/>
          <w:szCs w:val="20"/>
          <w:lang w:eastAsia="en-US"/>
        </w:rPr>
        <w:t>Składanie wersji elektronicznej następuje automatycznie, poprzez kliknięcie przycisku „Wyślij formularz</w:t>
      </w:r>
      <w:r w:rsidR="009200F4">
        <w:rPr>
          <w:rFonts w:eastAsia="Calibri" w:cstheme="minorHAnsi"/>
          <w:sz w:val="20"/>
          <w:szCs w:val="20"/>
          <w:lang w:eastAsia="en-US"/>
        </w:rPr>
        <w:t>”</w:t>
      </w:r>
      <w:r w:rsidR="00810CC3" w:rsidRPr="00EF1505">
        <w:rPr>
          <w:rFonts w:eastAsia="Calibri" w:cstheme="minorHAnsi"/>
          <w:sz w:val="20"/>
          <w:szCs w:val="20"/>
          <w:lang w:eastAsia="en-US"/>
        </w:rPr>
        <w:t xml:space="preserve">. </w:t>
      </w:r>
      <w:r w:rsidR="009200F4">
        <w:rPr>
          <w:rFonts w:eastAsia="Calibri" w:cstheme="minorHAnsi"/>
          <w:sz w:val="20"/>
          <w:szCs w:val="20"/>
          <w:lang w:eastAsia="en-US"/>
        </w:rPr>
        <w:t>Przesłanie</w:t>
      </w:r>
      <w:r w:rsidR="00810CC3" w:rsidRPr="00EF1505">
        <w:rPr>
          <w:rFonts w:eastAsia="Calibri" w:cstheme="minorHAnsi"/>
          <w:sz w:val="20"/>
          <w:szCs w:val="20"/>
          <w:lang w:eastAsia="en-US"/>
        </w:rPr>
        <w:t xml:space="preserve"> formularza on-line jest możliw</w:t>
      </w:r>
      <w:r w:rsidR="009200F4">
        <w:rPr>
          <w:rFonts w:eastAsia="Calibri" w:cstheme="minorHAnsi"/>
          <w:sz w:val="20"/>
          <w:szCs w:val="20"/>
          <w:lang w:eastAsia="en-US"/>
        </w:rPr>
        <w:t>e</w:t>
      </w:r>
      <w:r w:rsidR="00963C78">
        <w:rPr>
          <w:rFonts w:eastAsia="Calibri" w:cstheme="minorHAnsi"/>
          <w:sz w:val="20"/>
          <w:szCs w:val="20"/>
          <w:lang w:eastAsia="en-US"/>
        </w:rPr>
        <w:t xml:space="preserve"> jedynie w </w:t>
      </w:r>
      <w:r w:rsidR="00810CC3" w:rsidRPr="00EF1505">
        <w:rPr>
          <w:rFonts w:eastAsia="Calibri" w:cstheme="minorHAnsi"/>
          <w:sz w:val="20"/>
          <w:szCs w:val="20"/>
          <w:lang w:eastAsia="en-US"/>
        </w:rPr>
        <w:t>dniach i godzinach naboru do projektu wyznaczonych przez Operatora.</w:t>
      </w:r>
    </w:p>
    <w:p w14:paraId="6748549E" w14:textId="775D6B2E" w:rsidR="00810CC3" w:rsidRPr="00B3676E" w:rsidRDefault="009A0ED3" w:rsidP="00EC0C64">
      <w:pPr>
        <w:pStyle w:val="Akapitzlist"/>
        <w:numPr>
          <w:ilvl w:val="0"/>
          <w:numId w:val="53"/>
        </w:numPr>
        <w:spacing w:after="0" w:line="360" w:lineRule="auto"/>
        <w:jc w:val="both"/>
        <w:rPr>
          <w:rFonts w:eastAsia="Calibri" w:cstheme="minorHAnsi"/>
          <w:sz w:val="20"/>
          <w:szCs w:val="20"/>
          <w:lang w:eastAsia="en-US"/>
        </w:rPr>
      </w:pPr>
      <w:r>
        <w:rPr>
          <w:rFonts w:eastAsia="Calibri" w:cstheme="minorHAnsi"/>
          <w:sz w:val="20"/>
          <w:szCs w:val="20"/>
          <w:lang w:eastAsia="en-US"/>
        </w:rPr>
        <w:t>złożeniu</w:t>
      </w:r>
      <w:r w:rsidR="00810CC3" w:rsidRPr="00B3676E">
        <w:rPr>
          <w:rFonts w:eastAsia="Calibri" w:cstheme="minorHAnsi"/>
          <w:sz w:val="20"/>
          <w:szCs w:val="20"/>
          <w:lang w:eastAsia="en-US"/>
        </w:rPr>
        <w:t xml:space="preserve"> dokumentów potwierdzających prawidłowość wstępnie naliczonych punktów</w:t>
      </w:r>
      <w:r w:rsidR="009200F4" w:rsidRPr="00B3676E">
        <w:rPr>
          <w:rFonts w:eastAsia="Calibri" w:cstheme="minorHAnsi"/>
          <w:sz w:val="20"/>
          <w:szCs w:val="20"/>
          <w:lang w:eastAsia="en-US"/>
        </w:rPr>
        <w:t xml:space="preserve"> premiujących</w:t>
      </w:r>
      <w:r w:rsidR="00810CC3" w:rsidRPr="00B3676E">
        <w:rPr>
          <w:rFonts w:eastAsia="Calibri" w:cstheme="minorHAnsi"/>
          <w:sz w:val="20"/>
          <w:szCs w:val="20"/>
          <w:lang w:eastAsia="en-US"/>
        </w:rPr>
        <w:t xml:space="preserve"> na etapie składania formularza on-line dostarczonych w dniu pierwszego spotkania z doradcą</w:t>
      </w:r>
    </w:p>
    <w:p w14:paraId="5BCAC6FB" w14:textId="77777777" w:rsidR="00810CC3" w:rsidRPr="00EF1505" w:rsidRDefault="00810CC3" w:rsidP="00EC0C64">
      <w:pPr>
        <w:pStyle w:val="Akapitzlist"/>
        <w:numPr>
          <w:ilvl w:val="0"/>
          <w:numId w:val="17"/>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 xml:space="preserve">Kandydat/kandydatka ponosi pełną odpowiedzialność za prawdziwość danych zawartych w formularzu rekrutacyjnym oraz oświadczeniach. </w:t>
      </w:r>
    </w:p>
    <w:p w14:paraId="1A8AD99B" w14:textId="45E7C24C" w:rsidR="00810CC3" w:rsidRPr="00EF1505" w:rsidRDefault="00810CC3" w:rsidP="00EC0C64">
      <w:pPr>
        <w:pStyle w:val="Akapitzlist"/>
        <w:numPr>
          <w:ilvl w:val="0"/>
          <w:numId w:val="17"/>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Operator zastrzega, iż samo wypełnienie i złożenie dokumentów rekruta</w:t>
      </w:r>
      <w:r w:rsidR="00963C78">
        <w:rPr>
          <w:rFonts w:eastAsia="Calibri" w:cstheme="minorHAnsi"/>
          <w:sz w:val="20"/>
          <w:szCs w:val="20"/>
          <w:lang w:eastAsia="en-US"/>
        </w:rPr>
        <w:t>cyjnych nie jest jednoznaczne z </w:t>
      </w:r>
      <w:r w:rsidRPr="00EF1505">
        <w:rPr>
          <w:rFonts w:eastAsia="Calibri" w:cstheme="minorHAnsi"/>
          <w:sz w:val="20"/>
          <w:szCs w:val="20"/>
          <w:lang w:eastAsia="en-US"/>
        </w:rPr>
        <w:t>przyjęciem do projektu.</w:t>
      </w:r>
    </w:p>
    <w:p w14:paraId="428B8985" w14:textId="76CC66A6" w:rsidR="00F8683F" w:rsidRPr="00EF1505" w:rsidRDefault="00F8683F" w:rsidP="00EC0C64">
      <w:pPr>
        <w:pStyle w:val="Akapitzlist"/>
        <w:numPr>
          <w:ilvl w:val="0"/>
          <w:numId w:val="17"/>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Kryteria formalne</w:t>
      </w:r>
      <w:r w:rsidR="00541A83" w:rsidRPr="00EF1505">
        <w:rPr>
          <w:rFonts w:eastAsia="Calibri" w:cstheme="minorHAnsi"/>
          <w:sz w:val="20"/>
          <w:szCs w:val="20"/>
          <w:lang w:eastAsia="en-US"/>
        </w:rPr>
        <w:t>:</w:t>
      </w:r>
    </w:p>
    <w:p w14:paraId="11B3F424" w14:textId="77777777" w:rsidR="003822A5" w:rsidRPr="00EF1505" w:rsidRDefault="00F8683F" w:rsidP="00EC0C64">
      <w:pPr>
        <w:pStyle w:val="Akapitzlist"/>
        <w:numPr>
          <w:ilvl w:val="0"/>
          <w:numId w:val="18"/>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 xml:space="preserve">ukończone 18 lat i zgłoszenie chęci udziału w projekcie z własnej inicjatywy, </w:t>
      </w:r>
    </w:p>
    <w:p w14:paraId="4DE64EA2" w14:textId="3F09BF86" w:rsidR="00255BBF" w:rsidRPr="00EF1505" w:rsidRDefault="00F8683F" w:rsidP="00EC0C64">
      <w:pPr>
        <w:pStyle w:val="Akapitzlist"/>
        <w:numPr>
          <w:ilvl w:val="0"/>
          <w:numId w:val="18"/>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zamieszkanie na terenie subregionu</w:t>
      </w:r>
      <w:r w:rsidR="003822A5" w:rsidRPr="00EF1505">
        <w:rPr>
          <w:rFonts w:eastAsia="Calibri" w:cstheme="minorHAnsi"/>
          <w:sz w:val="20"/>
          <w:szCs w:val="20"/>
          <w:lang w:eastAsia="en-US"/>
        </w:rPr>
        <w:t xml:space="preserve"> łomżyńskiego (m. Łomża, powiaty: kolneński, łomżyński, wysokomazowiecki, zambrowski, b</w:t>
      </w:r>
      <w:r w:rsidR="00963C78">
        <w:rPr>
          <w:rFonts w:eastAsia="Calibri" w:cstheme="minorHAnsi"/>
          <w:sz w:val="20"/>
          <w:szCs w:val="20"/>
          <w:lang w:eastAsia="en-US"/>
        </w:rPr>
        <w:t>ielski, hajnowski, siemiatycki).</w:t>
      </w:r>
    </w:p>
    <w:p w14:paraId="176389E0" w14:textId="1A65DECD" w:rsidR="00541A83" w:rsidRPr="00EF1505" w:rsidRDefault="00F8683F" w:rsidP="00EC0C64">
      <w:pPr>
        <w:pStyle w:val="Akapitzlist"/>
        <w:numPr>
          <w:ilvl w:val="0"/>
          <w:numId w:val="17"/>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 xml:space="preserve">Kryteria merytoryczne </w:t>
      </w:r>
    </w:p>
    <w:p w14:paraId="205443E1" w14:textId="5B282563" w:rsidR="00810CC3" w:rsidRPr="00EF1505" w:rsidRDefault="00810CC3" w:rsidP="009A1D7F">
      <w:pPr>
        <w:pStyle w:val="Akapitzlist"/>
        <w:numPr>
          <w:ilvl w:val="0"/>
          <w:numId w:val="70"/>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Kryteria merytoryczno-premiujące:</w:t>
      </w:r>
    </w:p>
    <w:p w14:paraId="521BE7E5" w14:textId="700EF2FB" w:rsidR="00810CC3" w:rsidRPr="00EF1505" w:rsidRDefault="00810CC3" w:rsidP="00EC0C64">
      <w:pPr>
        <w:pStyle w:val="Akapitzlist"/>
        <w:numPr>
          <w:ilvl w:val="0"/>
          <w:numId w:val="54"/>
        </w:numPr>
        <w:spacing w:after="0" w:line="360" w:lineRule="auto"/>
        <w:jc w:val="both"/>
        <w:rPr>
          <w:rFonts w:cstheme="minorHAnsi"/>
          <w:sz w:val="20"/>
          <w:szCs w:val="20"/>
        </w:rPr>
      </w:pPr>
      <w:r w:rsidRPr="00EF1505">
        <w:rPr>
          <w:rFonts w:cstheme="minorHAnsi"/>
          <w:sz w:val="20"/>
          <w:szCs w:val="20"/>
        </w:rPr>
        <w:t xml:space="preserve">posiadanie niskich kwalifikacji </w:t>
      </w:r>
      <w:r w:rsidR="009A1D7F">
        <w:rPr>
          <w:rFonts w:cstheme="minorHAnsi"/>
          <w:sz w:val="20"/>
          <w:szCs w:val="20"/>
        </w:rPr>
        <w:t xml:space="preserve">(max. ISCED 3) </w:t>
      </w:r>
      <w:r w:rsidRPr="00EF1505">
        <w:rPr>
          <w:rFonts w:cstheme="minorHAnsi"/>
          <w:sz w:val="20"/>
          <w:szCs w:val="20"/>
        </w:rPr>
        <w:t>- 10 pkt;</w:t>
      </w:r>
    </w:p>
    <w:p w14:paraId="154F13FF" w14:textId="77777777" w:rsidR="00810CC3" w:rsidRPr="00EF1505" w:rsidRDefault="00810CC3" w:rsidP="00EC0C64">
      <w:pPr>
        <w:pStyle w:val="Akapitzlist"/>
        <w:numPr>
          <w:ilvl w:val="0"/>
          <w:numId w:val="54"/>
        </w:numPr>
        <w:spacing w:after="0" w:line="360" w:lineRule="auto"/>
        <w:jc w:val="both"/>
        <w:rPr>
          <w:rFonts w:cstheme="minorHAnsi"/>
          <w:sz w:val="20"/>
          <w:szCs w:val="20"/>
        </w:rPr>
      </w:pPr>
      <w:r w:rsidRPr="00EF1505">
        <w:rPr>
          <w:rFonts w:cstheme="minorHAnsi"/>
          <w:sz w:val="20"/>
          <w:szCs w:val="20"/>
        </w:rPr>
        <w:t>ukończone 50 lat życia - 10 pkt;</w:t>
      </w:r>
    </w:p>
    <w:p w14:paraId="45CB3588" w14:textId="77777777" w:rsidR="009A1D7F" w:rsidRDefault="00810CC3" w:rsidP="00EC0C64">
      <w:pPr>
        <w:pStyle w:val="Akapitzlist"/>
        <w:numPr>
          <w:ilvl w:val="0"/>
          <w:numId w:val="54"/>
        </w:numPr>
        <w:spacing w:after="0" w:line="360" w:lineRule="auto"/>
        <w:jc w:val="both"/>
        <w:rPr>
          <w:rFonts w:cstheme="minorHAnsi"/>
          <w:sz w:val="20"/>
          <w:szCs w:val="20"/>
        </w:rPr>
      </w:pPr>
      <w:r w:rsidRPr="00EF1505">
        <w:rPr>
          <w:rFonts w:cstheme="minorHAnsi"/>
          <w:sz w:val="20"/>
          <w:szCs w:val="20"/>
        </w:rPr>
        <w:t>usługa edukacyjna przewiduje nabycie kwalifikacji, których osiągnięcie zost</w:t>
      </w:r>
      <w:r w:rsidR="009A1D7F">
        <w:rPr>
          <w:rFonts w:cstheme="minorHAnsi"/>
          <w:sz w:val="20"/>
          <w:szCs w:val="20"/>
        </w:rPr>
        <w:t>ało sprawdzone w walidacji oraz</w:t>
      </w:r>
    </w:p>
    <w:p w14:paraId="7033364D" w14:textId="1FD173DB" w:rsidR="00810CC3" w:rsidRPr="00EF1505" w:rsidRDefault="00810CC3" w:rsidP="009A1D7F">
      <w:pPr>
        <w:pStyle w:val="Akapitzlist"/>
        <w:spacing w:after="0" w:line="360" w:lineRule="auto"/>
        <w:ind w:left="340" w:firstLine="368"/>
        <w:jc w:val="both"/>
        <w:rPr>
          <w:rFonts w:cstheme="minorHAnsi"/>
          <w:sz w:val="20"/>
          <w:szCs w:val="20"/>
        </w:rPr>
      </w:pPr>
      <w:r w:rsidRPr="00EF1505">
        <w:rPr>
          <w:rFonts w:cstheme="minorHAnsi"/>
          <w:sz w:val="20"/>
          <w:szCs w:val="20"/>
        </w:rPr>
        <w:t>formalnie potwierdzone przez instytucję uprawnioną do certyfikowania – 10 pkt;</w:t>
      </w:r>
    </w:p>
    <w:p w14:paraId="6DBC6D30" w14:textId="77777777" w:rsidR="009A1D7F" w:rsidRDefault="00810CC3" w:rsidP="00EC0C64">
      <w:pPr>
        <w:pStyle w:val="Akapitzlist"/>
        <w:numPr>
          <w:ilvl w:val="0"/>
          <w:numId w:val="54"/>
        </w:numPr>
        <w:spacing w:after="0" w:line="360" w:lineRule="auto"/>
        <w:jc w:val="both"/>
        <w:rPr>
          <w:rFonts w:cstheme="minorHAnsi"/>
          <w:sz w:val="20"/>
          <w:szCs w:val="20"/>
        </w:rPr>
      </w:pPr>
      <w:r w:rsidRPr="00EF1505">
        <w:rPr>
          <w:rFonts w:cstheme="minorHAnsi"/>
          <w:sz w:val="20"/>
          <w:szCs w:val="20"/>
        </w:rPr>
        <w:t>pracownicy opieki długoterminowej, a także pracujący obywatele Ukrainy, któr</w:t>
      </w:r>
      <w:r w:rsidR="009A1D7F">
        <w:rPr>
          <w:rFonts w:cstheme="minorHAnsi"/>
          <w:sz w:val="20"/>
          <w:szCs w:val="20"/>
        </w:rPr>
        <w:t xml:space="preserve">zy znaleźli zatrudnienie w woj. </w:t>
      </w:r>
    </w:p>
    <w:p w14:paraId="30A962BE" w14:textId="70B5C94A" w:rsidR="00810CC3" w:rsidRPr="00EF1505" w:rsidRDefault="00810CC3" w:rsidP="009A1D7F">
      <w:pPr>
        <w:pStyle w:val="Akapitzlist"/>
        <w:spacing w:after="0" w:line="360" w:lineRule="auto"/>
        <w:ind w:left="340" w:firstLine="368"/>
        <w:jc w:val="both"/>
        <w:rPr>
          <w:rFonts w:cstheme="minorHAnsi"/>
          <w:sz w:val="20"/>
          <w:szCs w:val="20"/>
        </w:rPr>
      </w:pPr>
      <w:r w:rsidRPr="00EF1505">
        <w:rPr>
          <w:rFonts w:cstheme="minorHAnsi"/>
          <w:sz w:val="20"/>
          <w:szCs w:val="20"/>
        </w:rPr>
        <w:t>podlaskim po opuszczeniu ojczyzny, w związku z wybuchem w Ukrainie konfliktu zbrojnego – 10 pkt;</w:t>
      </w:r>
    </w:p>
    <w:p w14:paraId="41FF4153" w14:textId="77777777" w:rsidR="00810CC3" w:rsidRPr="00EF1505" w:rsidRDefault="00810CC3" w:rsidP="00EC0C64">
      <w:pPr>
        <w:pStyle w:val="Akapitzlist"/>
        <w:numPr>
          <w:ilvl w:val="0"/>
          <w:numId w:val="54"/>
        </w:numPr>
        <w:spacing w:after="0" w:line="360" w:lineRule="auto"/>
        <w:jc w:val="both"/>
        <w:rPr>
          <w:rFonts w:cstheme="minorHAnsi"/>
          <w:sz w:val="20"/>
          <w:szCs w:val="20"/>
        </w:rPr>
      </w:pPr>
      <w:r w:rsidRPr="00EF1505">
        <w:rPr>
          <w:rFonts w:cstheme="minorHAnsi"/>
          <w:sz w:val="20"/>
          <w:szCs w:val="20"/>
        </w:rPr>
        <w:t>kobiety bierne zawodowo – 10 pkt;</w:t>
      </w:r>
    </w:p>
    <w:p w14:paraId="7821F6E9" w14:textId="6A9FD418" w:rsidR="009A1D7F" w:rsidRDefault="00810CC3" w:rsidP="00EC0C64">
      <w:pPr>
        <w:pStyle w:val="Akapitzlist"/>
        <w:numPr>
          <w:ilvl w:val="0"/>
          <w:numId w:val="54"/>
        </w:numPr>
        <w:spacing w:after="0" w:line="360" w:lineRule="auto"/>
        <w:jc w:val="both"/>
        <w:rPr>
          <w:rFonts w:cstheme="minorHAnsi"/>
          <w:sz w:val="20"/>
          <w:szCs w:val="20"/>
        </w:rPr>
      </w:pPr>
      <w:r w:rsidRPr="00EF1505">
        <w:rPr>
          <w:rFonts w:cstheme="minorHAnsi"/>
          <w:sz w:val="20"/>
          <w:szCs w:val="20"/>
        </w:rPr>
        <w:t>osoby, które wybrały usługę rozwojową, prowadzącą do zdobycia kompetenc</w:t>
      </w:r>
      <w:r w:rsidR="009A1D7F">
        <w:rPr>
          <w:rFonts w:cstheme="minorHAnsi"/>
          <w:sz w:val="20"/>
          <w:szCs w:val="20"/>
        </w:rPr>
        <w:t>ji/kwalifikacji zielonych i/lub</w:t>
      </w:r>
    </w:p>
    <w:p w14:paraId="688C41AD" w14:textId="4A0A500A" w:rsidR="00810CC3" w:rsidRPr="00EF1505" w:rsidRDefault="00810CC3" w:rsidP="009A1D7F">
      <w:pPr>
        <w:pStyle w:val="Akapitzlist"/>
        <w:spacing w:after="0" w:line="360" w:lineRule="auto"/>
        <w:ind w:left="340" w:firstLine="368"/>
        <w:jc w:val="both"/>
        <w:rPr>
          <w:rFonts w:cstheme="minorHAnsi"/>
          <w:sz w:val="20"/>
          <w:szCs w:val="20"/>
        </w:rPr>
      </w:pPr>
      <w:r w:rsidRPr="00EF1505">
        <w:rPr>
          <w:rFonts w:cstheme="minorHAnsi"/>
          <w:sz w:val="20"/>
          <w:szCs w:val="20"/>
        </w:rPr>
        <w:lastRenderedPageBreak/>
        <w:t>cyfrowych –</w:t>
      </w:r>
      <w:r w:rsidR="002F3C7A">
        <w:rPr>
          <w:rFonts w:cstheme="minorHAnsi"/>
          <w:sz w:val="20"/>
          <w:szCs w:val="20"/>
        </w:rPr>
        <w:t xml:space="preserve"> </w:t>
      </w:r>
      <w:r w:rsidRPr="00EF1505">
        <w:rPr>
          <w:rFonts w:cstheme="minorHAnsi"/>
          <w:sz w:val="20"/>
          <w:szCs w:val="20"/>
        </w:rPr>
        <w:t>5pkt;</w:t>
      </w:r>
    </w:p>
    <w:p w14:paraId="1B03EEB1" w14:textId="17BDA685" w:rsidR="00256D1C" w:rsidRPr="0085320D" w:rsidRDefault="00B3676E" w:rsidP="009A1D7F">
      <w:pPr>
        <w:spacing w:after="0" w:line="360" w:lineRule="auto"/>
        <w:ind w:firstLine="340"/>
        <w:jc w:val="both"/>
        <w:rPr>
          <w:rFonts w:eastAsia="Calibri" w:cstheme="minorHAnsi"/>
          <w:sz w:val="20"/>
          <w:szCs w:val="20"/>
          <w:lang w:eastAsia="en-US"/>
        </w:rPr>
      </w:pPr>
      <w:r>
        <w:rPr>
          <w:rFonts w:eastAsia="Calibri" w:cstheme="minorHAnsi"/>
          <w:sz w:val="20"/>
          <w:szCs w:val="20"/>
          <w:lang w:eastAsia="en-US"/>
        </w:rPr>
        <w:t>W</w:t>
      </w:r>
      <w:r w:rsidR="00256D1C" w:rsidRPr="003952DC">
        <w:rPr>
          <w:rFonts w:eastAsia="Calibri" w:cstheme="minorHAnsi"/>
          <w:sz w:val="20"/>
          <w:szCs w:val="20"/>
          <w:lang w:eastAsia="en-US"/>
        </w:rPr>
        <w:t>sparci</w:t>
      </w:r>
      <w:r>
        <w:rPr>
          <w:rFonts w:eastAsia="Calibri" w:cstheme="minorHAnsi"/>
          <w:sz w:val="20"/>
          <w:szCs w:val="20"/>
          <w:lang w:eastAsia="en-US"/>
        </w:rPr>
        <w:t>e</w:t>
      </w:r>
      <w:r w:rsidR="00256D1C" w:rsidRPr="003952DC">
        <w:rPr>
          <w:rFonts w:eastAsia="Calibri" w:cstheme="minorHAnsi"/>
          <w:sz w:val="20"/>
          <w:szCs w:val="20"/>
          <w:lang w:eastAsia="en-US"/>
        </w:rPr>
        <w:t xml:space="preserve"> na etapie rekrutacji do projektu poprzez zdefiniowanie dodatkowych preferencji celem wsparcia pracowników z branż istotnych z punktu widzenia regionu (Regionalne Specjalizacje Województwa Podlaskiego na lata </w:t>
      </w:r>
      <w:r w:rsidR="00256D1C" w:rsidRPr="003624F0">
        <w:rPr>
          <w:rFonts w:eastAsia="Calibri" w:cstheme="minorHAnsi"/>
          <w:sz w:val="20"/>
          <w:szCs w:val="20"/>
          <w:lang w:eastAsia="en-US"/>
        </w:rPr>
        <w:t>2021-2027 (RIS3)</w:t>
      </w:r>
      <w:r w:rsidR="00256D1C" w:rsidRPr="003624F0">
        <w:rPr>
          <w:vertAlign w:val="superscript"/>
        </w:rPr>
        <w:footnoteReference w:id="1"/>
      </w:r>
      <w:r w:rsidR="00256D1C" w:rsidRPr="003624F0">
        <w:rPr>
          <w:rFonts w:eastAsia="Calibri" w:cstheme="minorHAnsi"/>
          <w:sz w:val="20"/>
          <w:szCs w:val="20"/>
          <w:vertAlign w:val="superscript"/>
          <w:lang w:eastAsia="en-US"/>
        </w:rPr>
        <w:t>)</w:t>
      </w:r>
      <w:r w:rsidR="0085320D" w:rsidRPr="003624F0">
        <w:rPr>
          <w:rFonts w:eastAsia="Calibri" w:cstheme="minorHAnsi"/>
          <w:sz w:val="20"/>
          <w:szCs w:val="20"/>
          <w:vertAlign w:val="superscript"/>
          <w:lang w:eastAsia="en-US"/>
        </w:rPr>
        <w:t xml:space="preserve"> </w:t>
      </w:r>
      <w:r w:rsidR="0085320D" w:rsidRPr="003624F0">
        <w:rPr>
          <w:rFonts w:eastAsia="Calibri" w:cstheme="minorHAnsi"/>
          <w:sz w:val="20"/>
          <w:szCs w:val="20"/>
          <w:lang w:eastAsia="en-US"/>
        </w:rPr>
        <w:t>Pracownicy z branż istotnych z punktu widzenia regionu w przypadku tej samej ilości punktów będą traktowani priorytetowo w trakcie rekrutacji (pierwszeństwo udziału w projekcie).</w:t>
      </w:r>
    </w:p>
    <w:p w14:paraId="60AD14DD" w14:textId="1AE5754C" w:rsidR="00F8683F" w:rsidRPr="00EF1505" w:rsidRDefault="009A1D7F" w:rsidP="009A1D7F">
      <w:pPr>
        <w:pStyle w:val="Akapitzlist"/>
        <w:numPr>
          <w:ilvl w:val="0"/>
          <w:numId w:val="70"/>
        </w:numPr>
        <w:spacing w:after="0" w:line="360" w:lineRule="auto"/>
        <w:jc w:val="both"/>
        <w:rPr>
          <w:rFonts w:cstheme="minorHAnsi"/>
          <w:sz w:val="20"/>
          <w:szCs w:val="20"/>
        </w:rPr>
      </w:pPr>
      <w:r>
        <w:rPr>
          <w:rFonts w:eastAsia="Calibri" w:cstheme="minorHAnsi"/>
          <w:sz w:val="20"/>
          <w:szCs w:val="20"/>
          <w:lang w:eastAsia="en-US"/>
        </w:rPr>
        <w:t>Rodzaj usług rozwojowych</w:t>
      </w:r>
      <w:r w:rsidR="00F8683F" w:rsidRPr="00EF1505">
        <w:rPr>
          <w:rFonts w:eastAsia="Calibri" w:cstheme="minorHAnsi"/>
          <w:sz w:val="20"/>
          <w:szCs w:val="20"/>
          <w:lang w:eastAsia="en-US"/>
        </w:rPr>
        <w:t>:</w:t>
      </w:r>
    </w:p>
    <w:p w14:paraId="2DF6067B" w14:textId="77777777" w:rsidR="001924C6" w:rsidRPr="00EF1505" w:rsidRDefault="001924C6" w:rsidP="00EC0C64">
      <w:pPr>
        <w:pStyle w:val="Akapitzlist"/>
        <w:numPr>
          <w:ilvl w:val="0"/>
          <w:numId w:val="51"/>
        </w:numPr>
        <w:spacing w:after="0" w:line="360" w:lineRule="auto"/>
        <w:jc w:val="both"/>
        <w:rPr>
          <w:rFonts w:cstheme="minorHAnsi"/>
          <w:sz w:val="20"/>
          <w:szCs w:val="20"/>
        </w:rPr>
      </w:pPr>
      <w:r w:rsidRPr="00EF1505">
        <w:rPr>
          <w:rFonts w:cstheme="minorHAnsi"/>
          <w:sz w:val="20"/>
          <w:szCs w:val="20"/>
        </w:rPr>
        <w:t>kwalifikacyjne kursy zawodowe,</w:t>
      </w:r>
    </w:p>
    <w:p w14:paraId="52636849" w14:textId="77777777" w:rsidR="001924C6" w:rsidRPr="00EF1505" w:rsidRDefault="001924C6" w:rsidP="00EC0C64">
      <w:pPr>
        <w:pStyle w:val="Akapitzlist"/>
        <w:numPr>
          <w:ilvl w:val="0"/>
          <w:numId w:val="51"/>
        </w:numPr>
        <w:spacing w:after="0" w:line="360" w:lineRule="auto"/>
        <w:jc w:val="both"/>
        <w:rPr>
          <w:rFonts w:cstheme="minorHAnsi"/>
          <w:sz w:val="20"/>
          <w:szCs w:val="20"/>
        </w:rPr>
      </w:pPr>
      <w:r w:rsidRPr="00EF1505">
        <w:rPr>
          <w:rFonts w:cstheme="minorHAnsi"/>
          <w:sz w:val="20"/>
          <w:szCs w:val="20"/>
        </w:rPr>
        <w:t>kursy umiejętności zawodowych,</w:t>
      </w:r>
    </w:p>
    <w:p w14:paraId="4AA49CEC" w14:textId="77777777" w:rsidR="001924C6" w:rsidRPr="00EF1505" w:rsidRDefault="001924C6" w:rsidP="00EC0C64">
      <w:pPr>
        <w:pStyle w:val="Akapitzlist"/>
        <w:numPr>
          <w:ilvl w:val="0"/>
          <w:numId w:val="51"/>
        </w:numPr>
        <w:spacing w:after="0" w:line="360" w:lineRule="auto"/>
        <w:jc w:val="both"/>
        <w:rPr>
          <w:rFonts w:cstheme="minorHAnsi"/>
          <w:sz w:val="20"/>
          <w:szCs w:val="20"/>
        </w:rPr>
      </w:pPr>
      <w:r w:rsidRPr="00EF1505">
        <w:rPr>
          <w:rFonts w:cstheme="minorHAnsi"/>
          <w:sz w:val="20"/>
          <w:szCs w:val="20"/>
        </w:rPr>
        <w:t>kursy zawodowe zakończone egzaminem zewnętrznym,</w:t>
      </w:r>
    </w:p>
    <w:p w14:paraId="2824F2DC" w14:textId="77777777" w:rsidR="001924C6" w:rsidRPr="00EF1505" w:rsidRDefault="001924C6" w:rsidP="00EC0C64">
      <w:pPr>
        <w:pStyle w:val="Akapitzlist"/>
        <w:numPr>
          <w:ilvl w:val="0"/>
          <w:numId w:val="51"/>
        </w:numPr>
        <w:spacing w:after="0" w:line="360" w:lineRule="auto"/>
        <w:jc w:val="both"/>
        <w:rPr>
          <w:rFonts w:cstheme="minorHAnsi"/>
          <w:sz w:val="20"/>
          <w:szCs w:val="20"/>
        </w:rPr>
      </w:pPr>
      <w:r w:rsidRPr="00EF1505">
        <w:rPr>
          <w:rFonts w:cstheme="minorHAnsi"/>
          <w:sz w:val="20"/>
          <w:szCs w:val="20"/>
        </w:rPr>
        <w:t>studia podyplomowe,</w:t>
      </w:r>
    </w:p>
    <w:p w14:paraId="470025C5" w14:textId="0DEAC3F8" w:rsidR="001924C6" w:rsidRDefault="001924C6" w:rsidP="00EC0C64">
      <w:pPr>
        <w:pStyle w:val="Akapitzlist"/>
        <w:numPr>
          <w:ilvl w:val="0"/>
          <w:numId w:val="51"/>
        </w:numPr>
        <w:spacing w:after="0" w:line="360" w:lineRule="auto"/>
        <w:jc w:val="both"/>
        <w:rPr>
          <w:rFonts w:cstheme="minorHAnsi"/>
          <w:sz w:val="20"/>
          <w:szCs w:val="20"/>
        </w:rPr>
      </w:pPr>
      <w:r w:rsidRPr="00EF1505">
        <w:rPr>
          <w:rFonts w:cstheme="minorHAnsi"/>
          <w:sz w:val="20"/>
          <w:szCs w:val="20"/>
        </w:rPr>
        <w:t>kursy kompetencji ogólnych</w:t>
      </w:r>
      <w:r w:rsidR="003A33FF">
        <w:rPr>
          <w:rFonts w:cstheme="minorHAnsi"/>
          <w:sz w:val="20"/>
          <w:szCs w:val="20"/>
        </w:rPr>
        <w:t>,</w:t>
      </w:r>
    </w:p>
    <w:p w14:paraId="6FD1B5AE" w14:textId="06031BE1" w:rsidR="009A1D7F" w:rsidRPr="009A1D7F" w:rsidRDefault="009A1D7F" w:rsidP="00EC0C64">
      <w:pPr>
        <w:pStyle w:val="Akapitzlist"/>
        <w:numPr>
          <w:ilvl w:val="0"/>
          <w:numId w:val="51"/>
        </w:numPr>
        <w:spacing w:after="0" w:line="360" w:lineRule="auto"/>
        <w:jc w:val="both"/>
        <w:rPr>
          <w:rFonts w:cstheme="minorHAnsi"/>
          <w:sz w:val="20"/>
          <w:szCs w:val="20"/>
        </w:rPr>
      </w:pPr>
      <w:r>
        <w:rPr>
          <w:rFonts w:eastAsia="Calibri" w:cstheme="minorHAnsi"/>
          <w:sz w:val="20"/>
          <w:szCs w:val="20"/>
          <w:lang w:eastAsia="en-US"/>
        </w:rPr>
        <w:t>s</w:t>
      </w:r>
      <w:r w:rsidR="00CB3F39" w:rsidRPr="00EF1505">
        <w:rPr>
          <w:rFonts w:eastAsia="Calibri" w:cstheme="minorHAnsi"/>
          <w:sz w:val="20"/>
          <w:szCs w:val="20"/>
          <w:lang w:eastAsia="en-US"/>
        </w:rPr>
        <w:t xml:space="preserve">zkolenia językowe i szkolenia </w:t>
      </w:r>
      <w:r w:rsidR="0085320D" w:rsidRPr="00EF1505">
        <w:rPr>
          <w:rFonts w:eastAsia="Calibri" w:cstheme="minorHAnsi"/>
          <w:sz w:val="20"/>
          <w:szCs w:val="20"/>
          <w:lang w:eastAsia="en-US"/>
        </w:rPr>
        <w:t xml:space="preserve">TIK </w:t>
      </w:r>
      <w:r w:rsidR="0085320D">
        <w:rPr>
          <w:rFonts w:eastAsia="Calibri" w:cstheme="minorHAnsi"/>
          <w:sz w:val="20"/>
          <w:szCs w:val="20"/>
          <w:lang w:eastAsia="en-US"/>
        </w:rPr>
        <w:t>oraz</w:t>
      </w:r>
      <w:r>
        <w:rPr>
          <w:rFonts w:eastAsia="Calibri" w:cstheme="minorHAnsi"/>
          <w:sz w:val="20"/>
          <w:szCs w:val="20"/>
          <w:lang w:eastAsia="en-US"/>
        </w:rPr>
        <w:t xml:space="preserve"> kursy kompetencji ogólnych, </w:t>
      </w:r>
      <w:r w:rsidR="00CB3F39" w:rsidRPr="00EF1505">
        <w:rPr>
          <w:rFonts w:eastAsia="Calibri" w:cstheme="minorHAnsi"/>
          <w:sz w:val="20"/>
          <w:szCs w:val="20"/>
          <w:lang w:eastAsia="en-US"/>
        </w:rPr>
        <w:t xml:space="preserve">w tym kończące się egzaminem zewnętrznym, prowadzące do nabycia kompetencji / kwalifikacji zawodowych </w:t>
      </w:r>
      <w:r w:rsidR="008C1CEA">
        <w:rPr>
          <w:rFonts w:eastAsia="Calibri" w:cstheme="minorHAnsi"/>
          <w:sz w:val="20"/>
          <w:szCs w:val="20"/>
          <w:lang w:eastAsia="en-US"/>
        </w:rPr>
        <w:t>(</w:t>
      </w:r>
      <w:r w:rsidR="00CB3F39" w:rsidRPr="00EF1505">
        <w:rPr>
          <w:rFonts w:eastAsia="Calibri" w:cstheme="minorHAnsi"/>
          <w:sz w:val="20"/>
          <w:szCs w:val="20"/>
          <w:lang w:eastAsia="en-US"/>
        </w:rPr>
        <w:t>koszt dofinansowania pojedynczej usługi szkoleniowej</w:t>
      </w:r>
      <w:r w:rsidR="008C1CEA">
        <w:rPr>
          <w:rFonts w:eastAsia="Calibri" w:cstheme="minorHAnsi"/>
          <w:sz w:val="20"/>
          <w:szCs w:val="20"/>
          <w:lang w:eastAsia="en-US"/>
        </w:rPr>
        <w:t xml:space="preserve"> na poziomie podstawowym nie może przekroczyć</w:t>
      </w:r>
      <w:r w:rsidR="00CB3F39" w:rsidRPr="00EF1505">
        <w:rPr>
          <w:rFonts w:eastAsia="Calibri" w:cstheme="minorHAnsi"/>
          <w:sz w:val="20"/>
          <w:szCs w:val="20"/>
          <w:lang w:eastAsia="en-US"/>
        </w:rPr>
        <w:t xml:space="preserve"> maksymalnej </w:t>
      </w:r>
      <w:r w:rsidR="008C1CEA" w:rsidRPr="00EF1505">
        <w:rPr>
          <w:rFonts w:eastAsia="Calibri" w:cstheme="minorHAnsi"/>
          <w:sz w:val="20"/>
          <w:szCs w:val="20"/>
          <w:lang w:eastAsia="en-US"/>
        </w:rPr>
        <w:t>kwo</w:t>
      </w:r>
      <w:r w:rsidR="008C1CEA">
        <w:rPr>
          <w:rFonts w:eastAsia="Calibri" w:cstheme="minorHAnsi"/>
          <w:sz w:val="20"/>
          <w:szCs w:val="20"/>
          <w:lang w:eastAsia="en-US"/>
        </w:rPr>
        <w:t>ty</w:t>
      </w:r>
      <w:r w:rsidR="008C1CEA" w:rsidRPr="00EF1505">
        <w:rPr>
          <w:rFonts w:eastAsia="Calibri" w:cstheme="minorHAnsi"/>
          <w:sz w:val="20"/>
          <w:szCs w:val="20"/>
          <w:lang w:eastAsia="en-US"/>
        </w:rPr>
        <w:t xml:space="preserve"> </w:t>
      </w:r>
      <w:r w:rsidR="00CB3F39" w:rsidRPr="00EF1505">
        <w:rPr>
          <w:rFonts w:eastAsia="Calibri" w:cstheme="minorHAnsi"/>
          <w:sz w:val="20"/>
          <w:szCs w:val="20"/>
          <w:lang w:eastAsia="en-US"/>
        </w:rPr>
        <w:t>dofinansowania 3</w:t>
      </w:r>
      <w:r w:rsidR="0085320D">
        <w:rPr>
          <w:rFonts w:eastAsia="Calibri" w:cstheme="minorHAnsi"/>
          <w:sz w:val="20"/>
          <w:szCs w:val="20"/>
          <w:lang w:eastAsia="en-US"/>
        </w:rPr>
        <w:t> </w:t>
      </w:r>
      <w:r w:rsidR="00CB3F39" w:rsidRPr="00EF1505">
        <w:rPr>
          <w:rFonts w:eastAsia="Calibri" w:cstheme="minorHAnsi"/>
          <w:sz w:val="20"/>
          <w:szCs w:val="20"/>
          <w:lang w:eastAsia="en-US"/>
        </w:rPr>
        <w:t>500</w:t>
      </w:r>
      <w:r w:rsidR="0085320D">
        <w:rPr>
          <w:rFonts w:eastAsia="Calibri" w:cstheme="minorHAnsi"/>
          <w:sz w:val="20"/>
          <w:szCs w:val="20"/>
          <w:lang w:eastAsia="en-US"/>
        </w:rPr>
        <w:t xml:space="preserve"> </w:t>
      </w:r>
      <w:r w:rsidR="00CB3F39" w:rsidRPr="00EF1505">
        <w:rPr>
          <w:rFonts w:eastAsia="Calibri" w:cstheme="minorHAnsi"/>
          <w:sz w:val="20"/>
          <w:szCs w:val="20"/>
          <w:lang w:eastAsia="en-US"/>
        </w:rPr>
        <w:t>zł</w:t>
      </w:r>
      <w:r w:rsidR="008C1CEA">
        <w:rPr>
          <w:rFonts w:eastAsia="Calibri" w:cstheme="minorHAnsi"/>
          <w:sz w:val="20"/>
          <w:szCs w:val="20"/>
          <w:lang w:eastAsia="en-US"/>
        </w:rPr>
        <w:t>)</w:t>
      </w:r>
      <w:r w:rsidR="00CB3F39" w:rsidRPr="00EF1505">
        <w:rPr>
          <w:rFonts w:eastAsia="Calibri" w:cstheme="minorHAnsi"/>
          <w:sz w:val="20"/>
          <w:szCs w:val="20"/>
          <w:lang w:eastAsia="en-US"/>
        </w:rPr>
        <w:t>.</w:t>
      </w:r>
    </w:p>
    <w:p w14:paraId="02C1413F" w14:textId="77777777" w:rsidR="009A1D7F" w:rsidRDefault="001924C6" w:rsidP="009A1D7F">
      <w:pPr>
        <w:pStyle w:val="Akapitzlist"/>
        <w:numPr>
          <w:ilvl w:val="0"/>
          <w:numId w:val="51"/>
        </w:numPr>
        <w:spacing w:after="0" w:line="360" w:lineRule="auto"/>
        <w:jc w:val="both"/>
        <w:rPr>
          <w:rFonts w:cstheme="minorHAnsi"/>
          <w:sz w:val="20"/>
          <w:szCs w:val="20"/>
        </w:rPr>
      </w:pPr>
      <w:r w:rsidRPr="00CB3F39">
        <w:rPr>
          <w:rFonts w:cstheme="minorHAnsi"/>
          <w:sz w:val="20"/>
          <w:szCs w:val="20"/>
        </w:rPr>
        <w:t xml:space="preserve">inne kursy niż ww., umożliwiające uzyskanie i uzupełnienie wiedzy, umiejętności i </w:t>
      </w:r>
      <w:r w:rsidRPr="00EF7BB8">
        <w:rPr>
          <w:rFonts w:cstheme="minorHAnsi"/>
          <w:sz w:val="20"/>
          <w:szCs w:val="20"/>
        </w:rPr>
        <w:t>kwalifikacji zawodowych, w tym ich odnawianie, jeżeli jest to wymagane wła</w:t>
      </w:r>
      <w:r w:rsidR="009A1D7F">
        <w:rPr>
          <w:rFonts w:cstheme="minorHAnsi"/>
          <w:sz w:val="20"/>
          <w:szCs w:val="20"/>
        </w:rPr>
        <w:t>ściwymi przepisami, walidację i </w:t>
      </w:r>
      <w:r w:rsidRPr="00EF7BB8">
        <w:rPr>
          <w:rFonts w:cstheme="minorHAnsi"/>
          <w:sz w:val="20"/>
          <w:szCs w:val="20"/>
        </w:rPr>
        <w:t>certyfikację kwalifikacji i kompetencji, w tym ich odnawianie, jeżeli jest to wymagane właściwymi przepisami, promowanie form kształcenia ustawicznego.</w:t>
      </w:r>
    </w:p>
    <w:p w14:paraId="39304D09" w14:textId="026CC129" w:rsidR="006B7AD7" w:rsidRPr="009A1D7F" w:rsidRDefault="009A1D7F" w:rsidP="009A1D7F">
      <w:pPr>
        <w:tabs>
          <w:tab w:val="left" w:pos="340"/>
        </w:tabs>
        <w:spacing w:after="0" w:line="360" w:lineRule="auto"/>
        <w:jc w:val="both"/>
        <w:rPr>
          <w:rFonts w:cstheme="minorHAnsi"/>
          <w:sz w:val="20"/>
          <w:szCs w:val="20"/>
        </w:rPr>
      </w:pPr>
      <w:r>
        <w:rPr>
          <w:rFonts w:eastAsia="Calibri" w:cstheme="minorHAnsi"/>
          <w:sz w:val="20"/>
          <w:szCs w:val="20"/>
          <w:lang w:eastAsia="en-US"/>
        </w:rPr>
        <w:tab/>
      </w:r>
      <w:r w:rsidR="00A2200D" w:rsidRPr="009A1D7F">
        <w:rPr>
          <w:rFonts w:eastAsia="Calibri" w:cstheme="minorHAnsi"/>
          <w:sz w:val="20"/>
          <w:szCs w:val="20"/>
          <w:lang w:eastAsia="en-US"/>
        </w:rPr>
        <w:t xml:space="preserve">Ponadto </w:t>
      </w:r>
      <w:r w:rsidR="003822A5" w:rsidRPr="009A1D7F">
        <w:rPr>
          <w:rFonts w:eastAsia="Calibri" w:cstheme="minorHAnsi"/>
          <w:sz w:val="20"/>
          <w:szCs w:val="20"/>
          <w:lang w:eastAsia="en-US"/>
        </w:rPr>
        <w:t xml:space="preserve">„bon szkoleniowy” </w:t>
      </w:r>
      <w:r w:rsidR="00A2200D" w:rsidRPr="009A1D7F">
        <w:rPr>
          <w:rFonts w:eastAsia="Calibri" w:cstheme="minorHAnsi"/>
          <w:sz w:val="20"/>
          <w:szCs w:val="20"/>
          <w:lang w:eastAsia="en-US"/>
        </w:rPr>
        <w:t xml:space="preserve">może być </w:t>
      </w:r>
      <w:r w:rsidR="003822A5" w:rsidRPr="009A1D7F">
        <w:rPr>
          <w:rFonts w:eastAsia="Calibri" w:cstheme="minorHAnsi"/>
          <w:sz w:val="20"/>
          <w:szCs w:val="20"/>
          <w:lang w:eastAsia="en-US"/>
        </w:rPr>
        <w:t>przeznaczony na kurs</w:t>
      </w:r>
      <w:r w:rsidR="003A33FF">
        <w:rPr>
          <w:rFonts w:eastAsia="Calibri" w:cstheme="minorHAnsi"/>
          <w:sz w:val="20"/>
          <w:szCs w:val="20"/>
          <w:lang w:eastAsia="en-US"/>
        </w:rPr>
        <w:t>y</w:t>
      </w:r>
      <w:r w:rsidR="003822A5" w:rsidRPr="009A1D7F">
        <w:rPr>
          <w:rFonts w:eastAsia="Calibri" w:cstheme="minorHAnsi"/>
          <w:sz w:val="20"/>
          <w:szCs w:val="20"/>
          <w:lang w:eastAsia="en-US"/>
        </w:rPr>
        <w:t xml:space="preserve"> zgodne z potrzebami rynku pracy na podstawie analizy dokumentów strategicznych oraz Potrzeb gospodarki i rynku pracy subregionu łomżyńskiego</w:t>
      </w:r>
      <w:r w:rsidR="002508FB" w:rsidRPr="009A1D7F">
        <w:rPr>
          <w:rFonts w:eastAsia="Calibri" w:cstheme="minorHAnsi"/>
          <w:sz w:val="20"/>
          <w:szCs w:val="20"/>
          <w:lang w:eastAsia="en-US"/>
        </w:rPr>
        <w:t xml:space="preserve"> - </w:t>
      </w:r>
      <w:r w:rsidR="006B7AD7" w:rsidRPr="009A1D7F">
        <w:rPr>
          <w:rFonts w:cstheme="minorHAnsi"/>
          <w:sz w:val="20"/>
          <w:szCs w:val="20"/>
        </w:rPr>
        <w:t xml:space="preserve">ustalenia </w:t>
      </w:r>
      <w:proofErr w:type="spellStart"/>
      <w:r w:rsidR="006B7AD7" w:rsidRPr="009A1D7F">
        <w:rPr>
          <w:rFonts w:cstheme="minorHAnsi"/>
          <w:sz w:val="20"/>
          <w:szCs w:val="20"/>
        </w:rPr>
        <w:t>Subregionalnej</w:t>
      </w:r>
      <w:proofErr w:type="spellEnd"/>
      <w:r w:rsidR="006B7AD7" w:rsidRPr="009A1D7F">
        <w:rPr>
          <w:rFonts w:cstheme="minorHAnsi"/>
          <w:sz w:val="20"/>
          <w:szCs w:val="20"/>
        </w:rPr>
        <w:t xml:space="preserve"> Rady Ekspertów. </w:t>
      </w:r>
    </w:p>
    <w:p w14:paraId="603F5F9A" w14:textId="012E247F" w:rsidR="003822A5" w:rsidRPr="00EF1505" w:rsidRDefault="003822A5" w:rsidP="00A66527">
      <w:pPr>
        <w:pStyle w:val="Akapitzlist"/>
        <w:numPr>
          <w:ilvl w:val="0"/>
          <w:numId w:val="70"/>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W przypadku kompetencji cyfrowych weryfikacji podlega również program nauczania w kontekście spełnienia warunków i procedur określonych w</w:t>
      </w:r>
      <w:r w:rsidR="003E5DB6">
        <w:rPr>
          <w:rFonts w:eastAsia="Calibri" w:cstheme="minorHAnsi"/>
          <w:sz w:val="20"/>
          <w:szCs w:val="20"/>
          <w:lang w:eastAsia="en-US"/>
        </w:rPr>
        <w:t xml:space="preserve"> przepisach prawa </w:t>
      </w:r>
      <w:r w:rsidRPr="003E5DB6">
        <w:rPr>
          <w:rFonts w:eastAsia="Calibri" w:cstheme="minorHAnsi"/>
          <w:sz w:val="20"/>
          <w:szCs w:val="20"/>
          <w:lang w:eastAsia="en-US"/>
        </w:rPr>
        <w:t>w obszarze edukacji</w:t>
      </w:r>
      <w:r w:rsidRPr="00EF1505">
        <w:rPr>
          <w:rFonts w:eastAsia="Calibri" w:cstheme="minorHAnsi"/>
          <w:sz w:val="20"/>
          <w:szCs w:val="20"/>
          <w:lang w:eastAsia="en-US"/>
        </w:rPr>
        <w:t>.</w:t>
      </w:r>
    </w:p>
    <w:p w14:paraId="3B499212" w14:textId="32F3FCB1" w:rsidR="00547229" w:rsidRPr="00EF1505" w:rsidRDefault="00547229" w:rsidP="00EC0C64">
      <w:pPr>
        <w:pStyle w:val="Akapitzlist"/>
        <w:numPr>
          <w:ilvl w:val="0"/>
          <w:numId w:val="17"/>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Dokumenty niezbędne do otrzymania punktów dodatkowych:</w:t>
      </w:r>
    </w:p>
    <w:p w14:paraId="10758B11" w14:textId="202F0BD8" w:rsidR="00547229" w:rsidRPr="00EF1505" w:rsidRDefault="00547229" w:rsidP="00EC0C64">
      <w:pPr>
        <w:pStyle w:val="Akapitzlist"/>
        <w:numPr>
          <w:ilvl w:val="0"/>
          <w:numId w:val="58"/>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Pracownicy opieki długoterminowej oraz zatrudnieni w województwie podlaskim Ukraińcy – zaświadczenie od pracodawcy;</w:t>
      </w:r>
    </w:p>
    <w:p w14:paraId="0864CC71" w14:textId="45756162" w:rsidR="00547229" w:rsidRPr="00EF1505" w:rsidRDefault="00547229" w:rsidP="00EC0C64">
      <w:pPr>
        <w:pStyle w:val="Akapitzlist"/>
        <w:numPr>
          <w:ilvl w:val="0"/>
          <w:numId w:val="58"/>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Osoby bierne zawodowo – zaś</w:t>
      </w:r>
      <w:r w:rsidR="003A33FF">
        <w:rPr>
          <w:rFonts w:eastAsia="Calibri" w:cstheme="minorHAnsi"/>
          <w:sz w:val="20"/>
          <w:szCs w:val="20"/>
          <w:lang w:eastAsia="en-US"/>
        </w:rPr>
        <w:t>wiadczenie wystawione przez ZUS.</w:t>
      </w:r>
    </w:p>
    <w:p w14:paraId="40B6F991" w14:textId="3B52195E" w:rsidR="00547229" w:rsidRDefault="00547229" w:rsidP="00EC0C64">
      <w:pPr>
        <w:pStyle w:val="Akapitzlist"/>
        <w:numPr>
          <w:ilvl w:val="0"/>
          <w:numId w:val="17"/>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W przypadku jednakowej liczby punktów decy</w:t>
      </w:r>
      <w:r w:rsidR="002508FB">
        <w:rPr>
          <w:rFonts w:eastAsia="Calibri" w:cstheme="minorHAnsi"/>
          <w:sz w:val="20"/>
          <w:szCs w:val="20"/>
          <w:lang w:eastAsia="en-US"/>
        </w:rPr>
        <w:t>dować będzie kolejność zgłoszeń.</w:t>
      </w:r>
    </w:p>
    <w:p w14:paraId="7BEEDC38" w14:textId="78E5FFFA" w:rsidR="00403D7E" w:rsidRDefault="00403D7E" w:rsidP="00EC0C64">
      <w:pPr>
        <w:pStyle w:val="Akapitzlist"/>
        <w:numPr>
          <w:ilvl w:val="0"/>
          <w:numId w:val="17"/>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lastRenderedPageBreak/>
        <w:t xml:space="preserve">Po złożeniu formularza </w:t>
      </w:r>
      <w:r w:rsidR="00A66527">
        <w:rPr>
          <w:rFonts w:eastAsia="Calibri" w:cstheme="minorHAnsi"/>
          <w:sz w:val="20"/>
          <w:szCs w:val="20"/>
          <w:lang w:eastAsia="en-US"/>
        </w:rPr>
        <w:t>rekrutacyjnego</w:t>
      </w:r>
      <w:r w:rsidRPr="00EF1505">
        <w:rPr>
          <w:rFonts w:eastAsia="Calibri" w:cstheme="minorHAnsi"/>
          <w:sz w:val="20"/>
          <w:szCs w:val="20"/>
          <w:lang w:eastAsia="en-US"/>
        </w:rPr>
        <w:t xml:space="preserve"> </w:t>
      </w:r>
      <w:r w:rsidR="00117D98">
        <w:rPr>
          <w:rFonts w:eastAsia="Calibri" w:cstheme="minorHAnsi"/>
          <w:sz w:val="20"/>
          <w:szCs w:val="20"/>
          <w:lang w:eastAsia="en-US"/>
        </w:rPr>
        <w:t>personel projektu</w:t>
      </w:r>
      <w:r w:rsidRPr="00EF1505">
        <w:rPr>
          <w:rFonts w:eastAsia="Calibri" w:cstheme="minorHAnsi"/>
          <w:sz w:val="20"/>
          <w:szCs w:val="20"/>
          <w:lang w:eastAsia="en-US"/>
        </w:rPr>
        <w:t xml:space="preserve"> dokonuje weryfikacji kwalifikowalności uczestnika pod względem kryteriów merytorycznych i merytoryczno-premiujących oraz przydziela go do odpowiedniego BO. Następnie doradca kariery umawia się na indywidualne spotkanie z kandydat</w:t>
      </w:r>
      <w:r w:rsidR="00A66527">
        <w:rPr>
          <w:rFonts w:eastAsia="Calibri" w:cstheme="minorHAnsi"/>
          <w:sz w:val="20"/>
          <w:szCs w:val="20"/>
          <w:lang w:eastAsia="en-US"/>
        </w:rPr>
        <w:t>em w celu rozpoczęcia udziału w </w:t>
      </w:r>
      <w:r w:rsidRPr="00EF1505">
        <w:rPr>
          <w:rFonts w:eastAsia="Calibri" w:cstheme="minorHAnsi"/>
          <w:sz w:val="20"/>
          <w:szCs w:val="20"/>
          <w:lang w:eastAsia="en-US"/>
        </w:rPr>
        <w:t xml:space="preserve">projekcie (podpisanie </w:t>
      </w:r>
      <w:r w:rsidRPr="00EF1505">
        <w:rPr>
          <w:rFonts w:eastAsia="Calibri" w:cstheme="minorHAnsi"/>
          <w:b/>
          <w:sz w:val="20"/>
          <w:szCs w:val="20"/>
          <w:lang w:eastAsia="en-US"/>
        </w:rPr>
        <w:t xml:space="preserve">deklaracji uczestnictwa i oświadczenia </w:t>
      </w:r>
      <w:r w:rsidRPr="00EF1505">
        <w:rPr>
          <w:rFonts w:eastAsia="Calibri" w:cstheme="minorHAnsi"/>
          <w:sz w:val="20"/>
          <w:szCs w:val="20"/>
          <w:lang w:eastAsia="en-US"/>
        </w:rPr>
        <w:t>- pierwsze wsparcie w projekcie).</w:t>
      </w:r>
    </w:p>
    <w:p w14:paraId="2D977B0C" w14:textId="4F32D145" w:rsidR="00466C25" w:rsidRDefault="00A66527" w:rsidP="00EC0C64">
      <w:pPr>
        <w:pStyle w:val="Akapitzlist"/>
        <w:numPr>
          <w:ilvl w:val="0"/>
          <w:numId w:val="17"/>
        </w:numPr>
        <w:spacing w:after="0" w:line="360" w:lineRule="auto"/>
        <w:jc w:val="both"/>
        <w:rPr>
          <w:rFonts w:eastAsia="Calibri" w:cstheme="minorHAnsi"/>
          <w:sz w:val="20"/>
          <w:szCs w:val="20"/>
          <w:lang w:eastAsia="en-US"/>
        </w:rPr>
      </w:pPr>
      <w:r>
        <w:rPr>
          <w:rFonts w:eastAsia="Calibri" w:cstheme="minorHAnsi"/>
          <w:sz w:val="20"/>
          <w:szCs w:val="20"/>
          <w:lang w:eastAsia="en-US"/>
        </w:rPr>
        <w:t xml:space="preserve">Kandydat/-ka </w:t>
      </w:r>
      <w:r w:rsidR="001C149F">
        <w:rPr>
          <w:rFonts w:eastAsia="Calibri" w:cstheme="minorHAnsi"/>
          <w:sz w:val="20"/>
          <w:szCs w:val="20"/>
          <w:lang w:eastAsia="en-US"/>
        </w:rPr>
        <w:t>ma obowiązek stworzenia indywidualnego konta na portalu Baza Usług Rozwojowych</w:t>
      </w:r>
      <w:r w:rsidR="00466C25">
        <w:rPr>
          <w:rFonts w:eastAsia="Calibri" w:cstheme="minorHAnsi"/>
          <w:sz w:val="20"/>
          <w:szCs w:val="20"/>
          <w:lang w:eastAsia="en-US"/>
        </w:rPr>
        <w:t xml:space="preserve"> </w:t>
      </w:r>
      <w:hyperlink r:id="rId12" w:history="1">
        <w:r w:rsidR="00466C25" w:rsidRPr="002002B1">
          <w:rPr>
            <w:rStyle w:val="Hipercze"/>
            <w:rFonts w:eastAsia="Calibri" w:cstheme="minorHAnsi"/>
            <w:sz w:val="20"/>
            <w:szCs w:val="20"/>
            <w:lang w:eastAsia="en-US"/>
          </w:rPr>
          <w:t>https://uslugirozwojowe.parp.gov.pl/</w:t>
        </w:r>
      </w:hyperlink>
    </w:p>
    <w:p w14:paraId="4CEBB97F" w14:textId="4386154B" w:rsidR="00834294" w:rsidRPr="00AA2C90" w:rsidRDefault="00A66527" w:rsidP="00EC0C64">
      <w:pPr>
        <w:pStyle w:val="Akapitzlist"/>
        <w:numPr>
          <w:ilvl w:val="0"/>
          <w:numId w:val="17"/>
        </w:numPr>
        <w:spacing w:after="0" w:line="360" w:lineRule="auto"/>
        <w:jc w:val="both"/>
        <w:rPr>
          <w:rFonts w:eastAsia="Calibri" w:cstheme="minorHAnsi"/>
          <w:sz w:val="20"/>
          <w:szCs w:val="20"/>
          <w:lang w:eastAsia="en-US"/>
        </w:rPr>
      </w:pPr>
      <w:r>
        <w:rPr>
          <w:rFonts w:eastAsia="Calibri" w:cstheme="minorHAnsi"/>
          <w:sz w:val="20"/>
          <w:szCs w:val="20"/>
          <w:lang w:eastAsia="en-US"/>
        </w:rPr>
        <w:t>Uczestnik/-ka p</w:t>
      </w:r>
      <w:r w:rsidR="00834294">
        <w:rPr>
          <w:rFonts w:eastAsia="Calibri" w:cstheme="minorHAnsi"/>
          <w:sz w:val="20"/>
          <w:szCs w:val="20"/>
          <w:lang w:eastAsia="en-US"/>
        </w:rPr>
        <w:t>rojektu zobowiązany jest do wyboru usługi rozwojowej dostępnej w BUR.</w:t>
      </w:r>
    </w:p>
    <w:p w14:paraId="568BB728" w14:textId="6B87CD13" w:rsidR="00F8683F" w:rsidRPr="00EF1505" w:rsidRDefault="00F8683F" w:rsidP="00EC0C64">
      <w:pPr>
        <w:pStyle w:val="Akapitzlist"/>
        <w:numPr>
          <w:ilvl w:val="0"/>
          <w:numId w:val="17"/>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 xml:space="preserve">Doradca kariery prowadzi działania </w:t>
      </w:r>
      <w:r w:rsidR="00547229" w:rsidRPr="00EF1505">
        <w:rPr>
          <w:rFonts w:eastAsia="Calibri" w:cstheme="minorHAnsi"/>
          <w:sz w:val="20"/>
          <w:szCs w:val="20"/>
          <w:lang w:eastAsia="en-US"/>
        </w:rPr>
        <w:t>pro świadomościowe</w:t>
      </w:r>
      <w:r w:rsidR="003A33FF">
        <w:rPr>
          <w:rFonts w:eastAsia="Calibri" w:cstheme="minorHAnsi"/>
          <w:sz w:val="20"/>
          <w:szCs w:val="20"/>
          <w:lang w:eastAsia="en-US"/>
        </w:rPr>
        <w:t xml:space="preserve">, </w:t>
      </w:r>
      <w:r w:rsidR="00FD1EC7">
        <w:rPr>
          <w:rFonts w:eastAsia="Calibri" w:cstheme="minorHAnsi"/>
          <w:sz w:val="20"/>
          <w:szCs w:val="20"/>
          <w:lang w:eastAsia="en-US"/>
        </w:rPr>
        <w:t xml:space="preserve">poradnictwo </w:t>
      </w:r>
      <w:proofErr w:type="spellStart"/>
      <w:r w:rsidR="00FD1EC7">
        <w:rPr>
          <w:rFonts w:eastAsia="Calibri" w:cstheme="minorHAnsi"/>
          <w:sz w:val="20"/>
          <w:szCs w:val="20"/>
          <w:lang w:eastAsia="en-US"/>
        </w:rPr>
        <w:t>edukacyjno</w:t>
      </w:r>
      <w:proofErr w:type="spellEnd"/>
      <w:r w:rsidR="00FD1EC7">
        <w:rPr>
          <w:rFonts w:eastAsia="Calibri" w:cstheme="minorHAnsi"/>
          <w:sz w:val="20"/>
          <w:szCs w:val="20"/>
          <w:lang w:eastAsia="en-US"/>
        </w:rPr>
        <w:t>–</w:t>
      </w:r>
      <w:r w:rsidRPr="00EF1505">
        <w:rPr>
          <w:rFonts w:eastAsia="Calibri" w:cstheme="minorHAnsi"/>
          <w:sz w:val="20"/>
          <w:szCs w:val="20"/>
          <w:lang w:eastAsia="en-US"/>
        </w:rPr>
        <w:t>zawodowe w zakresie diagnozy potrzeb</w:t>
      </w:r>
      <w:r w:rsidR="003A33FF">
        <w:rPr>
          <w:rFonts w:eastAsia="Calibri" w:cstheme="minorHAnsi"/>
          <w:sz w:val="20"/>
          <w:szCs w:val="20"/>
          <w:lang w:eastAsia="en-US"/>
        </w:rPr>
        <w:t xml:space="preserve"> z wykorzystaniem modelu Bilansu Kariery</w:t>
      </w:r>
      <w:r w:rsidRPr="00EF1505">
        <w:rPr>
          <w:rFonts w:eastAsia="Calibri" w:cstheme="minorHAnsi"/>
          <w:sz w:val="20"/>
          <w:szCs w:val="20"/>
          <w:lang w:eastAsia="en-US"/>
        </w:rPr>
        <w:t xml:space="preserve"> oraz wyboru i znalezienia o</w:t>
      </w:r>
      <w:r w:rsidR="003A33FF">
        <w:rPr>
          <w:rFonts w:eastAsia="Calibri" w:cstheme="minorHAnsi"/>
          <w:sz w:val="20"/>
          <w:szCs w:val="20"/>
          <w:lang w:eastAsia="en-US"/>
        </w:rPr>
        <w:t>dpowiedniej oferty edukacyjnej. Doradca będzie również na weryfikował zapotrzebowanie U</w:t>
      </w:r>
      <w:r w:rsidRPr="00EF1505">
        <w:rPr>
          <w:rFonts w:eastAsia="Calibri" w:cstheme="minorHAnsi"/>
          <w:sz w:val="20"/>
          <w:szCs w:val="20"/>
          <w:lang w:eastAsia="en-US"/>
        </w:rPr>
        <w:t>czestnika na usługę szkoleniową z faktycznymi potrzebami w odniesieniu do sytuacji na regionalnym/lokalnym rynku pracy.</w:t>
      </w:r>
    </w:p>
    <w:p w14:paraId="48FE4BF4" w14:textId="548B701C" w:rsidR="00F8683F" w:rsidRPr="00EF1505" w:rsidRDefault="00547229" w:rsidP="00EC0C64">
      <w:pPr>
        <w:pStyle w:val="Akapitzlist"/>
        <w:numPr>
          <w:ilvl w:val="0"/>
          <w:numId w:val="17"/>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Uczestnik</w:t>
      </w:r>
      <w:r w:rsidR="00A66527">
        <w:rPr>
          <w:rFonts w:eastAsia="Calibri" w:cstheme="minorHAnsi"/>
          <w:sz w:val="20"/>
          <w:szCs w:val="20"/>
          <w:lang w:eastAsia="en-US"/>
        </w:rPr>
        <w:t>/-ka</w:t>
      </w:r>
      <w:r w:rsidRPr="00EF1505">
        <w:rPr>
          <w:rFonts w:eastAsia="Calibri" w:cstheme="minorHAnsi"/>
          <w:sz w:val="20"/>
          <w:szCs w:val="20"/>
          <w:lang w:eastAsia="en-US"/>
        </w:rPr>
        <w:t xml:space="preserve"> projektu składa Wniosek o przyznanie bonu </w:t>
      </w:r>
      <w:r w:rsidR="00AA2C90">
        <w:rPr>
          <w:rFonts w:eastAsia="Calibri" w:cstheme="minorHAnsi"/>
          <w:sz w:val="20"/>
          <w:szCs w:val="20"/>
          <w:lang w:eastAsia="en-US"/>
        </w:rPr>
        <w:t>szkoleniowego.</w:t>
      </w:r>
      <w:r w:rsidRPr="00EF1505">
        <w:rPr>
          <w:rFonts w:eastAsia="Calibri" w:cstheme="minorHAnsi"/>
          <w:sz w:val="20"/>
          <w:szCs w:val="20"/>
          <w:lang w:eastAsia="en-US"/>
        </w:rPr>
        <w:t xml:space="preserve"> </w:t>
      </w:r>
      <w:r w:rsidR="00F8683F" w:rsidRPr="00EF1505">
        <w:rPr>
          <w:rFonts w:eastAsia="Calibri" w:cstheme="minorHAnsi"/>
          <w:sz w:val="20"/>
          <w:szCs w:val="20"/>
          <w:lang w:eastAsia="en-US"/>
        </w:rPr>
        <w:t xml:space="preserve">Pozytywna ocena doradcy jest odnotowana w </w:t>
      </w:r>
      <w:r w:rsidR="00F8683F" w:rsidRPr="003624F0">
        <w:rPr>
          <w:rFonts w:eastAsia="Calibri" w:cstheme="minorHAnsi"/>
          <w:sz w:val="20"/>
          <w:szCs w:val="20"/>
          <w:lang w:eastAsia="en-US"/>
        </w:rPr>
        <w:t>systemie elektronicznym</w:t>
      </w:r>
      <w:r w:rsidR="00AA2C90" w:rsidRPr="003624F0">
        <w:rPr>
          <w:rFonts w:eastAsia="Calibri" w:cstheme="minorHAnsi"/>
          <w:sz w:val="20"/>
          <w:szCs w:val="20"/>
          <w:lang w:eastAsia="en-US"/>
        </w:rPr>
        <w:t xml:space="preserve"> </w:t>
      </w:r>
      <w:r w:rsidR="00A66527" w:rsidRPr="003624F0">
        <w:rPr>
          <w:rFonts w:eastAsia="Calibri" w:cstheme="minorHAnsi"/>
          <w:sz w:val="20"/>
          <w:szCs w:val="20"/>
          <w:lang w:eastAsia="en-US"/>
        </w:rPr>
        <w:t xml:space="preserve">– na tej podstawie </w:t>
      </w:r>
      <w:r w:rsidR="003A33FF" w:rsidRPr="003624F0">
        <w:rPr>
          <w:rFonts w:eastAsia="Calibri" w:cstheme="minorHAnsi"/>
          <w:sz w:val="20"/>
          <w:szCs w:val="20"/>
          <w:lang w:eastAsia="en-US"/>
        </w:rPr>
        <w:t>doradca kluczowy będzie przyznawał</w:t>
      </w:r>
      <w:r w:rsidR="00A66527" w:rsidRPr="003624F0">
        <w:rPr>
          <w:rFonts w:eastAsia="Calibri" w:cstheme="minorHAnsi"/>
          <w:sz w:val="20"/>
          <w:szCs w:val="20"/>
          <w:lang w:eastAsia="en-US"/>
        </w:rPr>
        <w:t xml:space="preserve"> bon szkoleniowy </w:t>
      </w:r>
      <w:r w:rsidR="00F8683F" w:rsidRPr="003624F0">
        <w:rPr>
          <w:rFonts w:eastAsia="Calibri" w:cstheme="minorHAnsi"/>
          <w:sz w:val="20"/>
          <w:szCs w:val="20"/>
          <w:lang w:eastAsia="en-US"/>
        </w:rPr>
        <w:t xml:space="preserve">w ciągu max. </w:t>
      </w:r>
      <w:r w:rsidR="00F8683F" w:rsidRPr="003624F0">
        <w:rPr>
          <w:rFonts w:eastAsia="Calibri" w:cstheme="minorHAnsi"/>
          <w:b/>
          <w:bCs/>
          <w:sz w:val="20"/>
          <w:szCs w:val="20"/>
          <w:u w:val="single"/>
          <w:lang w:eastAsia="en-US"/>
        </w:rPr>
        <w:t xml:space="preserve">3 dni </w:t>
      </w:r>
      <w:r w:rsidR="0085320D" w:rsidRPr="003624F0">
        <w:rPr>
          <w:rFonts w:eastAsia="Calibri" w:cstheme="minorHAnsi"/>
          <w:b/>
          <w:bCs/>
          <w:sz w:val="20"/>
          <w:szCs w:val="20"/>
          <w:u w:val="single"/>
          <w:lang w:eastAsia="en-US"/>
        </w:rPr>
        <w:t>roboczych</w:t>
      </w:r>
      <w:r w:rsidR="0085320D" w:rsidRPr="003624F0">
        <w:rPr>
          <w:rFonts w:eastAsia="Calibri" w:cstheme="minorHAnsi"/>
          <w:sz w:val="20"/>
          <w:szCs w:val="20"/>
          <w:lang w:eastAsia="en-US"/>
        </w:rPr>
        <w:t xml:space="preserve"> </w:t>
      </w:r>
      <w:r w:rsidR="00F8683F" w:rsidRPr="00EF1505">
        <w:rPr>
          <w:rFonts w:eastAsia="Calibri" w:cstheme="minorHAnsi"/>
          <w:sz w:val="20"/>
          <w:szCs w:val="20"/>
          <w:lang w:eastAsia="en-US"/>
        </w:rPr>
        <w:t xml:space="preserve">od złożenia wniosku. (Dla ważności/kwalifikowalności bonu wymagane jest zatwierdzenie przez </w:t>
      </w:r>
      <w:r w:rsidR="00A66527">
        <w:rPr>
          <w:rFonts w:eastAsia="Calibri" w:cstheme="minorHAnsi"/>
          <w:sz w:val="20"/>
          <w:szCs w:val="20"/>
          <w:lang w:eastAsia="en-US"/>
        </w:rPr>
        <w:t>doradcę k</w:t>
      </w:r>
      <w:r w:rsidR="00AE16BF" w:rsidRPr="00EF1505">
        <w:rPr>
          <w:rFonts w:eastAsia="Calibri" w:cstheme="minorHAnsi"/>
          <w:sz w:val="20"/>
          <w:szCs w:val="20"/>
          <w:lang w:eastAsia="en-US"/>
        </w:rPr>
        <w:t>luczowego</w:t>
      </w:r>
      <w:r w:rsidR="00F8683F" w:rsidRPr="00EF1505">
        <w:rPr>
          <w:rFonts w:eastAsia="Calibri" w:cstheme="minorHAnsi"/>
          <w:sz w:val="20"/>
          <w:szCs w:val="20"/>
          <w:lang w:eastAsia="en-US"/>
        </w:rPr>
        <w:t xml:space="preserve"> -</w:t>
      </w:r>
      <w:r w:rsidR="00AE16BF" w:rsidRPr="00EF1505">
        <w:rPr>
          <w:rFonts w:eastAsia="Calibri" w:cstheme="minorHAnsi"/>
          <w:sz w:val="20"/>
          <w:szCs w:val="20"/>
          <w:lang w:eastAsia="en-US"/>
        </w:rPr>
        <w:t xml:space="preserve"> </w:t>
      </w:r>
      <w:r w:rsidR="00F8683F" w:rsidRPr="00EF1505">
        <w:rPr>
          <w:rFonts w:eastAsia="Calibri" w:cstheme="minorHAnsi"/>
          <w:sz w:val="20"/>
          <w:szCs w:val="20"/>
          <w:lang w:eastAsia="en-US"/>
        </w:rPr>
        <w:t xml:space="preserve">sprawdzenie limitów </w:t>
      </w:r>
      <w:r w:rsidR="00AE16BF" w:rsidRPr="00EF1505">
        <w:rPr>
          <w:rFonts w:eastAsia="Calibri" w:cstheme="minorHAnsi"/>
          <w:sz w:val="20"/>
          <w:szCs w:val="20"/>
          <w:lang w:eastAsia="en-US"/>
        </w:rPr>
        <w:t>B</w:t>
      </w:r>
      <w:r w:rsidR="00855C17" w:rsidRPr="00EF1505">
        <w:rPr>
          <w:rFonts w:eastAsia="Calibri" w:cstheme="minorHAnsi"/>
          <w:sz w:val="20"/>
          <w:szCs w:val="20"/>
          <w:lang w:eastAsia="en-US"/>
        </w:rPr>
        <w:t>O</w:t>
      </w:r>
      <w:r w:rsidR="00F8683F" w:rsidRPr="00EF1505">
        <w:rPr>
          <w:rFonts w:eastAsia="Calibri" w:cstheme="minorHAnsi"/>
          <w:sz w:val="20"/>
          <w:szCs w:val="20"/>
          <w:lang w:eastAsia="en-US"/>
        </w:rPr>
        <w:t xml:space="preserve">, dostępności środków). </w:t>
      </w:r>
      <w:r w:rsidR="00AB23E6" w:rsidRPr="00EF1505">
        <w:rPr>
          <w:rFonts w:eastAsia="Calibri" w:cstheme="minorHAnsi"/>
          <w:sz w:val="20"/>
          <w:szCs w:val="20"/>
          <w:lang w:eastAsia="en-US"/>
        </w:rPr>
        <w:t>Następnie p</w:t>
      </w:r>
      <w:r w:rsidR="00F8683F" w:rsidRPr="00EF1505">
        <w:rPr>
          <w:rFonts w:eastAsia="Calibri" w:cstheme="minorHAnsi"/>
          <w:sz w:val="20"/>
          <w:szCs w:val="20"/>
          <w:lang w:eastAsia="en-US"/>
        </w:rPr>
        <w:t>rzygotowywana jest umowa trójstronna</w:t>
      </w:r>
      <w:r w:rsidR="00CE6BCB" w:rsidRPr="00EF1505">
        <w:rPr>
          <w:rFonts w:eastAsia="Calibri" w:cstheme="minorHAnsi"/>
          <w:sz w:val="20"/>
          <w:szCs w:val="20"/>
          <w:lang w:eastAsia="en-US"/>
        </w:rPr>
        <w:t>:</w:t>
      </w:r>
      <w:r w:rsidR="00F8683F" w:rsidRPr="00EF1505">
        <w:rPr>
          <w:rFonts w:eastAsia="Calibri" w:cstheme="minorHAnsi"/>
          <w:sz w:val="20"/>
          <w:szCs w:val="20"/>
          <w:lang w:eastAsia="en-US"/>
        </w:rPr>
        <w:t xml:space="preserve"> Uczestnik, </w:t>
      </w:r>
      <w:r w:rsidR="00004F93" w:rsidRPr="00EF1505">
        <w:rPr>
          <w:rFonts w:eastAsia="Calibri" w:cstheme="minorHAnsi"/>
          <w:sz w:val="20"/>
          <w:szCs w:val="20"/>
          <w:lang w:eastAsia="en-US"/>
        </w:rPr>
        <w:t>Operator</w:t>
      </w:r>
      <w:r w:rsidRPr="00EF1505">
        <w:rPr>
          <w:rFonts w:eastAsia="Calibri" w:cstheme="minorHAnsi"/>
          <w:sz w:val="20"/>
          <w:szCs w:val="20"/>
          <w:lang w:eastAsia="en-US"/>
        </w:rPr>
        <w:t xml:space="preserve"> (ARES lub PFFR)</w:t>
      </w:r>
      <w:r w:rsidR="00004F93" w:rsidRPr="00EF1505">
        <w:rPr>
          <w:rFonts w:eastAsia="Calibri" w:cstheme="minorHAnsi"/>
          <w:sz w:val="20"/>
          <w:szCs w:val="20"/>
          <w:lang w:eastAsia="en-US"/>
        </w:rPr>
        <w:t xml:space="preserve">, </w:t>
      </w:r>
      <w:r w:rsidR="00F8683F" w:rsidRPr="00EF1505">
        <w:rPr>
          <w:rFonts w:eastAsia="Calibri" w:cstheme="minorHAnsi"/>
          <w:sz w:val="20"/>
          <w:szCs w:val="20"/>
          <w:lang w:eastAsia="en-US"/>
        </w:rPr>
        <w:t>Wykonawca.</w:t>
      </w:r>
    </w:p>
    <w:p w14:paraId="73D4B5F3" w14:textId="77777777" w:rsidR="00087875" w:rsidRPr="00EF1505" w:rsidRDefault="00087875" w:rsidP="00EC0C64">
      <w:pPr>
        <w:spacing w:after="0" w:line="360" w:lineRule="auto"/>
        <w:jc w:val="center"/>
        <w:rPr>
          <w:rFonts w:eastAsia="Calibri" w:cstheme="minorHAnsi"/>
          <w:b/>
          <w:sz w:val="20"/>
          <w:szCs w:val="20"/>
          <w:lang w:eastAsia="en-US"/>
        </w:rPr>
      </w:pPr>
    </w:p>
    <w:p w14:paraId="4255299B" w14:textId="77777777" w:rsidR="00F8683F" w:rsidRPr="00EF1505" w:rsidRDefault="00F8683F" w:rsidP="00EC0C64">
      <w:pPr>
        <w:spacing w:after="0" w:line="360" w:lineRule="auto"/>
        <w:jc w:val="center"/>
        <w:rPr>
          <w:rFonts w:eastAsia="Calibri" w:cstheme="minorHAnsi"/>
          <w:b/>
          <w:sz w:val="20"/>
          <w:szCs w:val="20"/>
          <w:lang w:eastAsia="en-US"/>
        </w:rPr>
      </w:pPr>
      <w:r w:rsidRPr="00EF1505">
        <w:rPr>
          <w:rFonts w:eastAsia="Calibri" w:cstheme="minorHAnsi"/>
          <w:b/>
          <w:sz w:val="20"/>
          <w:szCs w:val="20"/>
          <w:lang w:eastAsia="en-US"/>
        </w:rPr>
        <w:t>§ 7</w:t>
      </w:r>
    </w:p>
    <w:p w14:paraId="582A02BD" w14:textId="088E8254" w:rsidR="00F8683F" w:rsidRPr="00EF1505" w:rsidRDefault="00F8683F" w:rsidP="00EC0C64">
      <w:pPr>
        <w:spacing w:after="0" w:line="360" w:lineRule="auto"/>
        <w:jc w:val="center"/>
        <w:rPr>
          <w:rFonts w:eastAsia="Calibri" w:cstheme="minorHAnsi"/>
          <w:b/>
          <w:sz w:val="20"/>
          <w:szCs w:val="20"/>
          <w:lang w:eastAsia="en-US"/>
        </w:rPr>
      </w:pPr>
      <w:r w:rsidRPr="00EF1505">
        <w:rPr>
          <w:rFonts w:eastAsia="Calibri" w:cstheme="minorHAnsi"/>
          <w:b/>
          <w:sz w:val="20"/>
          <w:szCs w:val="20"/>
          <w:lang w:eastAsia="en-US"/>
        </w:rPr>
        <w:t xml:space="preserve">Usługa doradztwa </w:t>
      </w:r>
      <w:r w:rsidR="00834294">
        <w:rPr>
          <w:rFonts w:eastAsia="Calibri" w:cstheme="minorHAnsi"/>
          <w:b/>
          <w:sz w:val="20"/>
          <w:szCs w:val="20"/>
          <w:lang w:eastAsia="en-US"/>
        </w:rPr>
        <w:t>edukacyjno-zawodowego</w:t>
      </w:r>
    </w:p>
    <w:p w14:paraId="5EB7E7EC" w14:textId="53084304" w:rsidR="00F8683F" w:rsidRPr="00EF1505" w:rsidRDefault="006050EF" w:rsidP="00EC0C64">
      <w:pPr>
        <w:pStyle w:val="Akapitzlist"/>
        <w:numPr>
          <w:ilvl w:val="0"/>
          <w:numId w:val="21"/>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D</w:t>
      </w:r>
      <w:r w:rsidR="00CE6BCB" w:rsidRPr="00EF1505">
        <w:rPr>
          <w:rFonts w:eastAsia="Calibri" w:cstheme="minorHAnsi"/>
          <w:sz w:val="20"/>
          <w:szCs w:val="20"/>
          <w:lang w:eastAsia="en-US"/>
        </w:rPr>
        <w:t>oradztwo edukacyjno-zawodowe</w:t>
      </w:r>
      <w:r w:rsidRPr="00EF1505">
        <w:rPr>
          <w:rFonts w:eastAsia="Calibri" w:cstheme="minorHAnsi"/>
          <w:sz w:val="20"/>
          <w:szCs w:val="20"/>
          <w:lang w:eastAsia="en-US"/>
        </w:rPr>
        <w:t xml:space="preserve"> dla każdego uczestnika projektu prowadzone będzie </w:t>
      </w:r>
      <w:r w:rsidRPr="003624F0">
        <w:rPr>
          <w:rFonts w:eastAsia="Calibri" w:cstheme="minorHAnsi"/>
          <w:sz w:val="20"/>
          <w:szCs w:val="20"/>
          <w:lang w:eastAsia="en-US"/>
        </w:rPr>
        <w:t>średnio</w:t>
      </w:r>
      <w:r w:rsidR="00F8683F" w:rsidRPr="003624F0">
        <w:rPr>
          <w:rFonts w:eastAsia="Calibri" w:cstheme="minorHAnsi"/>
          <w:sz w:val="20"/>
          <w:szCs w:val="20"/>
          <w:lang w:eastAsia="en-US"/>
        </w:rPr>
        <w:t xml:space="preserve"> 10</w:t>
      </w:r>
      <w:r w:rsidR="0085320D" w:rsidRPr="003624F0">
        <w:rPr>
          <w:rFonts w:eastAsia="Calibri" w:cstheme="minorHAnsi"/>
          <w:sz w:val="20"/>
          <w:szCs w:val="20"/>
          <w:lang w:eastAsia="en-US"/>
        </w:rPr>
        <w:t xml:space="preserve"> - 25</w:t>
      </w:r>
      <w:r w:rsidR="00F8683F" w:rsidRPr="003624F0">
        <w:rPr>
          <w:rFonts w:eastAsia="Calibri" w:cstheme="minorHAnsi"/>
          <w:sz w:val="20"/>
          <w:szCs w:val="20"/>
          <w:lang w:eastAsia="en-US"/>
        </w:rPr>
        <w:t xml:space="preserve"> h/os.</w:t>
      </w:r>
    </w:p>
    <w:p w14:paraId="50492BB7" w14:textId="6FAEDC59" w:rsidR="00F8683F" w:rsidRPr="00EF1505" w:rsidRDefault="00A66527" w:rsidP="00EC0C64">
      <w:pPr>
        <w:pStyle w:val="Akapitzlist"/>
        <w:numPr>
          <w:ilvl w:val="0"/>
          <w:numId w:val="21"/>
        </w:numPr>
        <w:spacing w:after="0" w:line="360" w:lineRule="auto"/>
        <w:jc w:val="both"/>
        <w:rPr>
          <w:rFonts w:eastAsia="Calibri" w:cstheme="minorHAnsi"/>
          <w:sz w:val="20"/>
          <w:szCs w:val="20"/>
          <w:lang w:eastAsia="en-US"/>
        </w:rPr>
      </w:pPr>
      <w:r>
        <w:rPr>
          <w:rFonts w:eastAsia="Calibri" w:cstheme="minorHAnsi"/>
          <w:sz w:val="20"/>
          <w:szCs w:val="20"/>
          <w:lang w:eastAsia="en-US"/>
        </w:rPr>
        <w:t>Doradcy k</w:t>
      </w:r>
      <w:r w:rsidR="00F8683F" w:rsidRPr="00EF1505">
        <w:rPr>
          <w:rFonts w:eastAsia="Calibri" w:cstheme="minorHAnsi"/>
          <w:sz w:val="20"/>
          <w:szCs w:val="20"/>
          <w:lang w:eastAsia="en-US"/>
        </w:rPr>
        <w:t>ariery prowadzić będą działani</w:t>
      </w:r>
      <w:r w:rsidR="00CE6BCB" w:rsidRPr="00EF1505">
        <w:rPr>
          <w:rFonts w:eastAsia="Calibri" w:cstheme="minorHAnsi"/>
          <w:sz w:val="20"/>
          <w:szCs w:val="20"/>
          <w:lang w:eastAsia="en-US"/>
        </w:rPr>
        <w:t>a pro świadomościowe/</w:t>
      </w:r>
      <w:r w:rsidR="00834294">
        <w:rPr>
          <w:rFonts w:eastAsia="Calibri" w:cstheme="minorHAnsi"/>
          <w:sz w:val="20"/>
          <w:szCs w:val="20"/>
          <w:lang w:eastAsia="en-US"/>
        </w:rPr>
        <w:t>poradnictwo</w:t>
      </w:r>
      <w:r w:rsidR="00834294" w:rsidRPr="00EF1505">
        <w:rPr>
          <w:rFonts w:eastAsia="Calibri" w:cstheme="minorHAnsi"/>
          <w:sz w:val="20"/>
          <w:szCs w:val="20"/>
          <w:lang w:eastAsia="en-US"/>
        </w:rPr>
        <w:t xml:space="preserve"> </w:t>
      </w:r>
      <w:proofErr w:type="spellStart"/>
      <w:r w:rsidR="00F8683F" w:rsidRPr="00EF1505">
        <w:rPr>
          <w:rFonts w:eastAsia="Calibri" w:cstheme="minorHAnsi"/>
          <w:sz w:val="20"/>
          <w:szCs w:val="20"/>
          <w:lang w:eastAsia="en-US"/>
        </w:rPr>
        <w:t>edukacyjno</w:t>
      </w:r>
      <w:proofErr w:type="spellEnd"/>
      <w:r w:rsidR="00F8683F" w:rsidRPr="00EF1505">
        <w:rPr>
          <w:rFonts w:eastAsia="Calibri" w:cstheme="minorHAnsi"/>
          <w:sz w:val="20"/>
          <w:szCs w:val="20"/>
          <w:lang w:eastAsia="en-US"/>
        </w:rPr>
        <w:t xml:space="preserve"> – zawodowe w zakresie diagnozy </w:t>
      </w:r>
      <w:r w:rsidR="0085320D" w:rsidRPr="00EF1505">
        <w:rPr>
          <w:rFonts w:eastAsia="Calibri" w:cstheme="minorHAnsi"/>
          <w:sz w:val="20"/>
          <w:szCs w:val="20"/>
          <w:lang w:eastAsia="en-US"/>
        </w:rPr>
        <w:t xml:space="preserve">potrzeb </w:t>
      </w:r>
      <w:r w:rsidR="0085320D">
        <w:rPr>
          <w:rFonts w:eastAsia="Calibri" w:cstheme="minorHAnsi"/>
          <w:sz w:val="20"/>
          <w:szCs w:val="20"/>
          <w:lang w:eastAsia="en-US"/>
        </w:rPr>
        <w:t>z</w:t>
      </w:r>
      <w:r w:rsidR="003A33FF">
        <w:rPr>
          <w:rFonts w:eastAsia="Calibri" w:cstheme="minorHAnsi"/>
          <w:sz w:val="20"/>
          <w:szCs w:val="20"/>
          <w:lang w:eastAsia="en-US"/>
        </w:rPr>
        <w:t xml:space="preserve"> wykorzystaniem modelu Bilansu Kariery </w:t>
      </w:r>
      <w:r w:rsidR="00F8683F" w:rsidRPr="00EF1505">
        <w:rPr>
          <w:rFonts w:eastAsia="Calibri" w:cstheme="minorHAnsi"/>
          <w:sz w:val="20"/>
          <w:szCs w:val="20"/>
          <w:lang w:eastAsia="en-US"/>
        </w:rPr>
        <w:t xml:space="preserve">oraz wyboru i znalezienia odpowiedniej oferty edukacyjnej. </w:t>
      </w:r>
    </w:p>
    <w:p w14:paraId="221EE34C" w14:textId="3B59843F" w:rsidR="00F8683F" w:rsidRPr="00EF1505" w:rsidRDefault="00F8683F" w:rsidP="00EC0C64">
      <w:pPr>
        <w:pStyle w:val="Akapitzlist"/>
        <w:numPr>
          <w:ilvl w:val="0"/>
          <w:numId w:val="21"/>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 xml:space="preserve">Działania </w:t>
      </w:r>
      <w:r w:rsidR="00A66527">
        <w:rPr>
          <w:rFonts w:eastAsia="Calibri" w:cstheme="minorHAnsi"/>
          <w:sz w:val="20"/>
          <w:szCs w:val="20"/>
          <w:lang w:eastAsia="en-US"/>
        </w:rPr>
        <w:t>te skierowane są do wszystkich U</w:t>
      </w:r>
      <w:r w:rsidRPr="00EF1505">
        <w:rPr>
          <w:rFonts w:eastAsia="Calibri" w:cstheme="minorHAnsi"/>
          <w:sz w:val="20"/>
          <w:szCs w:val="20"/>
          <w:lang w:eastAsia="en-US"/>
        </w:rPr>
        <w:t>czestników projektu, na każdym etapie kształcenia i realizowane</w:t>
      </w:r>
      <w:r w:rsidR="009E60BB" w:rsidRPr="00EF1505">
        <w:rPr>
          <w:rFonts w:eastAsia="Calibri" w:cstheme="minorHAnsi"/>
          <w:sz w:val="20"/>
          <w:szCs w:val="20"/>
          <w:lang w:eastAsia="en-US"/>
        </w:rPr>
        <w:br/>
      </w:r>
      <w:r w:rsidRPr="00EF1505">
        <w:rPr>
          <w:rFonts w:eastAsia="Calibri" w:cstheme="minorHAnsi"/>
          <w:sz w:val="20"/>
          <w:szCs w:val="20"/>
          <w:lang w:eastAsia="en-US"/>
        </w:rPr>
        <w:t xml:space="preserve"> w formie dostosowanej do poziomu wykształcenia i posiadanych kwalifikacji. Polegają one również na weryfikacji zgłoszonego prze</w:t>
      </w:r>
      <w:r w:rsidR="00903A92" w:rsidRPr="00EF1505">
        <w:rPr>
          <w:rFonts w:eastAsia="Calibri" w:cstheme="minorHAnsi"/>
          <w:sz w:val="20"/>
          <w:szCs w:val="20"/>
          <w:lang w:eastAsia="en-US"/>
        </w:rPr>
        <w:t>z</w:t>
      </w:r>
      <w:r w:rsidRPr="00EF1505">
        <w:rPr>
          <w:rFonts w:eastAsia="Calibri" w:cstheme="minorHAnsi"/>
          <w:sz w:val="20"/>
          <w:szCs w:val="20"/>
          <w:lang w:eastAsia="en-US"/>
        </w:rPr>
        <w:t xml:space="preserve"> </w:t>
      </w:r>
      <w:r w:rsidR="00A66527">
        <w:rPr>
          <w:rFonts w:eastAsia="Calibri" w:cstheme="minorHAnsi"/>
          <w:sz w:val="20"/>
          <w:szCs w:val="20"/>
          <w:lang w:eastAsia="en-US"/>
        </w:rPr>
        <w:t xml:space="preserve">UP </w:t>
      </w:r>
      <w:r w:rsidRPr="00EF1505">
        <w:rPr>
          <w:rFonts w:eastAsia="Calibri" w:cstheme="minorHAnsi"/>
          <w:sz w:val="20"/>
          <w:szCs w:val="20"/>
          <w:lang w:eastAsia="en-US"/>
        </w:rPr>
        <w:t>zapotrzebowania na usługę szkoleniową z faktycznymi</w:t>
      </w:r>
      <w:r w:rsidR="00C93419" w:rsidRPr="00EF1505">
        <w:rPr>
          <w:rFonts w:eastAsia="Calibri" w:cstheme="minorHAnsi"/>
          <w:sz w:val="20"/>
          <w:szCs w:val="20"/>
          <w:lang w:eastAsia="en-US"/>
        </w:rPr>
        <w:t xml:space="preserve"> potrzebami uczestnika projektu</w:t>
      </w:r>
      <w:r w:rsidR="00A66527">
        <w:rPr>
          <w:rFonts w:eastAsia="Calibri" w:cstheme="minorHAnsi"/>
          <w:sz w:val="20"/>
          <w:szCs w:val="20"/>
          <w:lang w:eastAsia="en-US"/>
        </w:rPr>
        <w:t xml:space="preserve"> w </w:t>
      </w:r>
      <w:r w:rsidRPr="00EF1505">
        <w:rPr>
          <w:rFonts w:eastAsia="Calibri" w:cstheme="minorHAnsi"/>
          <w:sz w:val="20"/>
          <w:szCs w:val="20"/>
          <w:lang w:eastAsia="en-US"/>
        </w:rPr>
        <w:t xml:space="preserve">odniesieniu do sytuacji na regionalnym/lokalnym rynku pracy. </w:t>
      </w:r>
    </w:p>
    <w:p w14:paraId="5A4BB171" w14:textId="7E7E8BAF" w:rsidR="00A66527" w:rsidRDefault="00F8683F" w:rsidP="00A66527">
      <w:pPr>
        <w:pStyle w:val="Akapitzlist"/>
        <w:numPr>
          <w:ilvl w:val="0"/>
          <w:numId w:val="21"/>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 xml:space="preserve">Zakres </w:t>
      </w:r>
      <w:r w:rsidR="00834294">
        <w:rPr>
          <w:rFonts w:eastAsia="Calibri" w:cstheme="minorHAnsi"/>
          <w:sz w:val="20"/>
          <w:szCs w:val="20"/>
          <w:lang w:eastAsia="en-US"/>
        </w:rPr>
        <w:t>wsparcia</w:t>
      </w:r>
      <w:r w:rsidR="00486558" w:rsidRPr="00EF1505">
        <w:rPr>
          <w:rFonts w:eastAsia="Calibri" w:cstheme="minorHAnsi"/>
          <w:sz w:val="20"/>
          <w:szCs w:val="20"/>
          <w:lang w:eastAsia="en-US"/>
        </w:rPr>
        <w:t xml:space="preserve"> dla </w:t>
      </w:r>
      <w:r w:rsidRPr="00EF1505">
        <w:rPr>
          <w:rFonts w:eastAsia="Calibri" w:cstheme="minorHAnsi"/>
          <w:sz w:val="20"/>
          <w:szCs w:val="20"/>
          <w:lang w:eastAsia="en-US"/>
        </w:rPr>
        <w:t>U</w:t>
      </w:r>
      <w:r w:rsidR="00486558" w:rsidRPr="00EF1505">
        <w:rPr>
          <w:rFonts w:eastAsia="Calibri" w:cstheme="minorHAnsi"/>
          <w:sz w:val="20"/>
          <w:szCs w:val="20"/>
          <w:lang w:eastAsia="en-US"/>
        </w:rPr>
        <w:t>czestnika</w:t>
      </w:r>
      <w:r w:rsidR="00A66527">
        <w:rPr>
          <w:rFonts w:eastAsia="Calibri" w:cstheme="minorHAnsi"/>
          <w:sz w:val="20"/>
          <w:szCs w:val="20"/>
          <w:lang w:eastAsia="en-US"/>
        </w:rPr>
        <w:t>/-ki</w:t>
      </w:r>
      <w:r w:rsidR="00486558" w:rsidRPr="00EF1505">
        <w:rPr>
          <w:rFonts w:eastAsia="Calibri" w:cstheme="minorHAnsi"/>
          <w:sz w:val="20"/>
          <w:szCs w:val="20"/>
          <w:lang w:eastAsia="en-US"/>
        </w:rPr>
        <w:t xml:space="preserve"> </w:t>
      </w:r>
      <w:r w:rsidR="00A66527">
        <w:rPr>
          <w:rFonts w:eastAsia="Calibri" w:cstheme="minorHAnsi"/>
          <w:sz w:val="20"/>
          <w:szCs w:val="20"/>
          <w:lang w:eastAsia="en-US"/>
        </w:rPr>
        <w:t>p</w:t>
      </w:r>
      <w:r w:rsidR="00486558" w:rsidRPr="00EF1505">
        <w:rPr>
          <w:rFonts w:eastAsia="Calibri" w:cstheme="minorHAnsi"/>
          <w:sz w:val="20"/>
          <w:szCs w:val="20"/>
          <w:lang w:eastAsia="en-US"/>
        </w:rPr>
        <w:t>rojektu</w:t>
      </w:r>
      <w:r w:rsidRPr="00EF1505">
        <w:rPr>
          <w:rFonts w:eastAsia="Calibri" w:cstheme="minorHAnsi"/>
          <w:sz w:val="20"/>
          <w:szCs w:val="20"/>
          <w:lang w:eastAsia="en-US"/>
        </w:rPr>
        <w:t xml:space="preserve">: </w:t>
      </w:r>
    </w:p>
    <w:p w14:paraId="5CC94151" w14:textId="26695446" w:rsidR="00A66527" w:rsidRDefault="00486558" w:rsidP="00A66527">
      <w:pPr>
        <w:pStyle w:val="Akapitzlist"/>
        <w:numPr>
          <w:ilvl w:val="0"/>
          <w:numId w:val="71"/>
        </w:numPr>
        <w:spacing w:after="0" w:line="360" w:lineRule="auto"/>
        <w:jc w:val="both"/>
        <w:rPr>
          <w:rFonts w:eastAsia="Calibri" w:cstheme="minorHAnsi"/>
          <w:sz w:val="20"/>
          <w:szCs w:val="20"/>
          <w:lang w:eastAsia="en-US"/>
        </w:rPr>
      </w:pPr>
      <w:r w:rsidRPr="00A66527">
        <w:rPr>
          <w:rFonts w:eastAsia="Calibri" w:cstheme="minorHAnsi"/>
          <w:sz w:val="20"/>
          <w:szCs w:val="20"/>
          <w:lang w:eastAsia="en-US"/>
        </w:rPr>
        <w:t>W</w:t>
      </w:r>
      <w:r w:rsidR="00F8683F" w:rsidRPr="00A66527">
        <w:rPr>
          <w:rFonts w:eastAsia="Calibri" w:cstheme="minorHAnsi"/>
          <w:sz w:val="20"/>
          <w:szCs w:val="20"/>
          <w:lang w:eastAsia="en-US"/>
        </w:rPr>
        <w:t>stępne rozpoz</w:t>
      </w:r>
      <w:r w:rsidR="00A66527">
        <w:rPr>
          <w:rFonts w:eastAsia="Calibri" w:cstheme="minorHAnsi"/>
          <w:sz w:val="20"/>
          <w:szCs w:val="20"/>
          <w:lang w:eastAsia="en-US"/>
        </w:rPr>
        <w:t>nanie potrzeb potencjonalnego Uczestnika</w:t>
      </w:r>
      <w:r w:rsidR="00F8683F" w:rsidRPr="00A66527">
        <w:rPr>
          <w:rFonts w:eastAsia="Calibri" w:cstheme="minorHAnsi"/>
          <w:sz w:val="20"/>
          <w:szCs w:val="20"/>
          <w:lang w:eastAsia="en-US"/>
        </w:rPr>
        <w:t xml:space="preserve"> wyrażającego chęć rozwoju kompetencyjno-kwalifikacyjnego</w:t>
      </w:r>
      <w:r w:rsidR="00DA18FA" w:rsidRPr="00A66527">
        <w:rPr>
          <w:rFonts w:eastAsia="Calibri" w:cstheme="minorHAnsi"/>
          <w:sz w:val="20"/>
          <w:szCs w:val="20"/>
          <w:lang w:eastAsia="en-US"/>
        </w:rPr>
        <w:t>,</w:t>
      </w:r>
      <w:r w:rsidR="00F8683F" w:rsidRPr="00A66527">
        <w:rPr>
          <w:rFonts w:eastAsia="Calibri" w:cstheme="minorHAnsi"/>
          <w:sz w:val="20"/>
          <w:szCs w:val="20"/>
          <w:lang w:eastAsia="en-US"/>
        </w:rPr>
        <w:t xml:space="preserve"> ale </w:t>
      </w:r>
      <w:r w:rsidR="009E60BB" w:rsidRPr="00A66527">
        <w:rPr>
          <w:rFonts w:eastAsia="Calibri" w:cstheme="minorHAnsi"/>
          <w:sz w:val="20"/>
          <w:szCs w:val="20"/>
          <w:lang w:eastAsia="en-US"/>
        </w:rPr>
        <w:t>nieposiadającego</w:t>
      </w:r>
      <w:r w:rsidR="00F8683F" w:rsidRPr="00A66527">
        <w:rPr>
          <w:rFonts w:eastAsia="Calibri" w:cstheme="minorHAnsi"/>
          <w:sz w:val="20"/>
          <w:szCs w:val="20"/>
          <w:lang w:eastAsia="en-US"/>
        </w:rPr>
        <w:t xml:space="preserve"> orientacji w zakresie własnych predyspozycji, możliwości </w:t>
      </w:r>
      <w:r w:rsidR="009E60BB" w:rsidRPr="00A66527">
        <w:rPr>
          <w:rFonts w:eastAsia="Calibri" w:cstheme="minorHAnsi"/>
          <w:sz w:val="20"/>
          <w:szCs w:val="20"/>
          <w:lang w:eastAsia="en-US"/>
        </w:rPr>
        <w:br/>
      </w:r>
      <w:r w:rsidR="00F8683F" w:rsidRPr="00A66527">
        <w:rPr>
          <w:rFonts w:eastAsia="Calibri" w:cstheme="minorHAnsi"/>
          <w:sz w:val="20"/>
          <w:szCs w:val="20"/>
          <w:lang w:eastAsia="en-US"/>
        </w:rPr>
        <w:t>w kontekście potrzeb loka</w:t>
      </w:r>
      <w:r w:rsidR="00A66527">
        <w:rPr>
          <w:rFonts w:eastAsia="Calibri" w:cstheme="minorHAnsi"/>
          <w:sz w:val="20"/>
          <w:szCs w:val="20"/>
          <w:lang w:eastAsia="en-US"/>
        </w:rPr>
        <w:t>lnego/regionalnego rynku pracy.</w:t>
      </w:r>
    </w:p>
    <w:p w14:paraId="3A1ACDAF" w14:textId="296C0FE4" w:rsidR="00E8745B" w:rsidRPr="00A66527" w:rsidRDefault="00A66527" w:rsidP="00A66527">
      <w:pPr>
        <w:pStyle w:val="Akapitzlist"/>
        <w:numPr>
          <w:ilvl w:val="0"/>
          <w:numId w:val="71"/>
        </w:numPr>
        <w:spacing w:after="0" w:line="360" w:lineRule="auto"/>
        <w:jc w:val="both"/>
        <w:rPr>
          <w:rFonts w:eastAsia="Calibri" w:cstheme="minorHAnsi"/>
          <w:sz w:val="20"/>
          <w:szCs w:val="20"/>
          <w:lang w:eastAsia="en-US"/>
        </w:rPr>
      </w:pPr>
      <w:r>
        <w:rPr>
          <w:rFonts w:cstheme="minorHAnsi"/>
          <w:sz w:val="20"/>
          <w:szCs w:val="20"/>
        </w:rPr>
        <w:t>Z</w:t>
      </w:r>
      <w:r w:rsidR="00E8745B" w:rsidRPr="00A66527">
        <w:rPr>
          <w:rFonts w:cstheme="minorHAnsi"/>
          <w:sz w:val="20"/>
          <w:szCs w:val="20"/>
        </w:rPr>
        <w:t xml:space="preserve">apewnienie dodatkowego wsparcia ze strony doradców w zakresie co najmniej: </w:t>
      </w:r>
    </w:p>
    <w:p w14:paraId="0CE0B8A3" w14:textId="77777777" w:rsidR="00A66527" w:rsidRDefault="00E8745B" w:rsidP="00A66527">
      <w:pPr>
        <w:pStyle w:val="Akapitzlist"/>
        <w:numPr>
          <w:ilvl w:val="0"/>
          <w:numId w:val="22"/>
        </w:numPr>
        <w:autoSpaceDE w:val="0"/>
        <w:autoSpaceDN w:val="0"/>
        <w:adjustRightInd w:val="0"/>
        <w:spacing w:after="0" w:line="360" w:lineRule="auto"/>
        <w:jc w:val="both"/>
        <w:rPr>
          <w:rFonts w:cstheme="minorHAnsi"/>
          <w:sz w:val="20"/>
          <w:szCs w:val="20"/>
        </w:rPr>
      </w:pPr>
      <w:r w:rsidRPr="00A66527">
        <w:rPr>
          <w:rFonts w:cstheme="minorHAnsi"/>
          <w:sz w:val="20"/>
          <w:szCs w:val="20"/>
        </w:rPr>
        <w:t xml:space="preserve">zbudowania motywacji do rozwoju umiejętności lub nabycia </w:t>
      </w:r>
      <w:r w:rsidR="00A66527">
        <w:rPr>
          <w:rFonts w:cstheme="minorHAnsi"/>
          <w:sz w:val="20"/>
          <w:szCs w:val="20"/>
        </w:rPr>
        <w:t>kwalifikacji w tym kompetencji;</w:t>
      </w:r>
    </w:p>
    <w:p w14:paraId="4FA2103D" w14:textId="77777777" w:rsidR="00A66527" w:rsidRDefault="00E8745B" w:rsidP="00A66527">
      <w:pPr>
        <w:pStyle w:val="Akapitzlist"/>
        <w:numPr>
          <w:ilvl w:val="0"/>
          <w:numId w:val="22"/>
        </w:numPr>
        <w:autoSpaceDE w:val="0"/>
        <w:autoSpaceDN w:val="0"/>
        <w:adjustRightInd w:val="0"/>
        <w:spacing w:after="0" w:line="360" w:lineRule="auto"/>
        <w:jc w:val="both"/>
        <w:rPr>
          <w:rFonts w:cstheme="minorHAnsi"/>
          <w:sz w:val="20"/>
          <w:szCs w:val="20"/>
        </w:rPr>
      </w:pPr>
      <w:r w:rsidRPr="00A66527">
        <w:rPr>
          <w:rFonts w:cstheme="minorHAnsi"/>
          <w:sz w:val="20"/>
          <w:szCs w:val="20"/>
        </w:rPr>
        <w:t xml:space="preserve">wsparcia w analizie potrzeb rozwojowych, w tym z wykorzystaniem modelu Bilansu Kompetencji; </w:t>
      </w:r>
    </w:p>
    <w:p w14:paraId="2B9E8E83" w14:textId="77777777" w:rsidR="00A66527" w:rsidRDefault="00E8745B" w:rsidP="00A66527">
      <w:pPr>
        <w:pStyle w:val="Akapitzlist"/>
        <w:numPr>
          <w:ilvl w:val="0"/>
          <w:numId w:val="22"/>
        </w:numPr>
        <w:autoSpaceDE w:val="0"/>
        <w:autoSpaceDN w:val="0"/>
        <w:adjustRightInd w:val="0"/>
        <w:spacing w:after="0" w:line="360" w:lineRule="auto"/>
        <w:jc w:val="both"/>
        <w:rPr>
          <w:rFonts w:cstheme="minorHAnsi"/>
          <w:sz w:val="20"/>
          <w:szCs w:val="20"/>
        </w:rPr>
      </w:pPr>
      <w:r w:rsidRPr="00A66527">
        <w:rPr>
          <w:rFonts w:cstheme="minorHAnsi"/>
          <w:sz w:val="20"/>
          <w:szCs w:val="20"/>
        </w:rPr>
        <w:t xml:space="preserve">wsparcia w wyborze odpowiednich usług rozwojowych w BUR; </w:t>
      </w:r>
    </w:p>
    <w:p w14:paraId="76E9AFDF" w14:textId="77777777" w:rsidR="00A66527" w:rsidRDefault="00E8745B" w:rsidP="00A66527">
      <w:pPr>
        <w:pStyle w:val="Akapitzlist"/>
        <w:numPr>
          <w:ilvl w:val="0"/>
          <w:numId w:val="22"/>
        </w:numPr>
        <w:autoSpaceDE w:val="0"/>
        <w:autoSpaceDN w:val="0"/>
        <w:adjustRightInd w:val="0"/>
        <w:spacing w:after="0" w:line="360" w:lineRule="auto"/>
        <w:jc w:val="both"/>
        <w:rPr>
          <w:rFonts w:cstheme="minorHAnsi"/>
          <w:sz w:val="20"/>
          <w:szCs w:val="20"/>
        </w:rPr>
      </w:pPr>
      <w:r w:rsidRPr="00A66527">
        <w:rPr>
          <w:rFonts w:cstheme="minorHAnsi"/>
          <w:sz w:val="20"/>
          <w:szCs w:val="20"/>
        </w:rPr>
        <w:t xml:space="preserve">identyfikacji nabytych umiejętności/kompetencji oraz wsparcia w ich walidacji i certyfikacji, w tym zachęcenie </w:t>
      </w:r>
    </w:p>
    <w:p w14:paraId="0E84B2B5" w14:textId="7E0CE33D" w:rsidR="00A66527" w:rsidRDefault="00E8745B" w:rsidP="00A66527">
      <w:pPr>
        <w:pStyle w:val="Akapitzlist"/>
        <w:autoSpaceDE w:val="0"/>
        <w:autoSpaceDN w:val="0"/>
        <w:adjustRightInd w:val="0"/>
        <w:spacing w:after="0" w:line="360" w:lineRule="auto"/>
        <w:ind w:left="360" w:firstLine="349"/>
        <w:jc w:val="both"/>
        <w:rPr>
          <w:rFonts w:cstheme="minorHAnsi"/>
          <w:sz w:val="20"/>
          <w:szCs w:val="20"/>
        </w:rPr>
      </w:pPr>
      <w:r w:rsidRPr="00A66527">
        <w:rPr>
          <w:rFonts w:cstheme="minorHAnsi"/>
          <w:sz w:val="20"/>
          <w:szCs w:val="20"/>
        </w:rPr>
        <w:t xml:space="preserve">do założenia „Mojego portfolio” lub konta </w:t>
      </w:r>
      <w:proofErr w:type="spellStart"/>
      <w:r w:rsidRPr="00A66527">
        <w:rPr>
          <w:rFonts w:cstheme="minorHAnsi"/>
          <w:sz w:val="20"/>
          <w:szCs w:val="20"/>
        </w:rPr>
        <w:t>Europass</w:t>
      </w:r>
      <w:proofErr w:type="spellEnd"/>
      <w:r w:rsidRPr="00A66527">
        <w:rPr>
          <w:rFonts w:cstheme="minorHAnsi"/>
          <w:sz w:val="20"/>
          <w:szCs w:val="20"/>
        </w:rPr>
        <w:t>;</w:t>
      </w:r>
    </w:p>
    <w:p w14:paraId="6B9BCCAA" w14:textId="13C87B0F" w:rsidR="00A66527" w:rsidRPr="00A66527" w:rsidRDefault="00A66527" w:rsidP="00A66527">
      <w:pPr>
        <w:pStyle w:val="Akapitzlist"/>
        <w:numPr>
          <w:ilvl w:val="0"/>
          <w:numId w:val="22"/>
        </w:numPr>
        <w:autoSpaceDE w:val="0"/>
        <w:autoSpaceDN w:val="0"/>
        <w:adjustRightInd w:val="0"/>
        <w:spacing w:after="0" w:line="360" w:lineRule="auto"/>
        <w:jc w:val="both"/>
        <w:rPr>
          <w:rFonts w:cstheme="minorHAnsi"/>
          <w:sz w:val="20"/>
          <w:szCs w:val="20"/>
        </w:rPr>
      </w:pPr>
      <w:r w:rsidRPr="00A66527">
        <w:rPr>
          <w:rFonts w:cstheme="minorHAnsi"/>
          <w:sz w:val="20"/>
          <w:szCs w:val="20"/>
        </w:rPr>
        <w:lastRenderedPageBreak/>
        <w:t>d</w:t>
      </w:r>
      <w:r w:rsidR="00E8745B" w:rsidRPr="00A66527">
        <w:rPr>
          <w:rFonts w:cstheme="minorHAnsi"/>
          <w:sz w:val="20"/>
          <w:szCs w:val="20"/>
        </w:rPr>
        <w:t xml:space="preserve">oradcy mają możliwość wykorzystania „Europejskiego narzędzia do oceny poziomu kompetencji cyfrowych” przy definiowaniu potrzeb rozwojowych </w:t>
      </w:r>
      <w:r w:rsidR="007F6323" w:rsidRPr="00A66527">
        <w:rPr>
          <w:rFonts w:cstheme="minorHAnsi"/>
          <w:sz w:val="20"/>
          <w:szCs w:val="20"/>
        </w:rPr>
        <w:t xml:space="preserve">w zakresie umiejętności cyfrowych </w:t>
      </w:r>
      <w:hyperlink r:id="rId13" w:history="1">
        <w:r w:rsidRPr="00A66527">
          <w:rPr>
            <w:rStyle w:val="Hipercze"/>
            <w:rFonts w:cstheme="minorHAnsi"/>
            <w:sz w:val="20"/>
            <w:szCs w:val="20"/>
          </w:rPr>
          <w:t>https://europa.eu/europass/digitalskills/screen/home?lang=pl</w:t>
        </w:r>
      </w:hyperlink>
      <w:r w:rsidRPr="00A66527">
        <w:rPr>
          <w:rFonts w:cstheme="minorHAnsi"/>
          <w:sz w:val="20"/>
          <w:szCs w:val="20"/>
        </w:rPr>
        <w:t>.</w:t>
      </w:r>
    </w:p>
    <w:p w14:paraId="590D2C7F" w14:textId="77777777" w:rsidR="00A66527" w:rsidRPr="00A66527" w:rsidRDefault="00486558" w:rsidP="00A66527">
      <w:pPr>
        <w:pStyle w:val="Akapitzlist"/>
        <w:numPr>
          <w:ilvl w:val="0"/>
          <w:numId w:val="71"/>
        </w:numPr>
        <w:autoSpaceDE w:val="0"/>
        <w:autoSpaceDN w:val="0"/>
        <w:adjustRightInd w:val="0"/>
        <w:spacing w:after="0" w:line="360" w:lineRule="auto"/>
        <w:jc w:val="both"/>
        <w:rPr>
          <w:rFonts w:cstheme="minorHAnsi"/>
          <w:sz w:val="20"/>
          <w:szCs w:val="20"/>
        </w:rPr>
      </w:pPr>
      <w:r w:rsidRPr="00A66527">
        <w:rPr>
          <w:rFonts w:eastAsia="Calibri" w:cstheme="minorHAnsi"/>
          <w:sz w:val="20"/>
          <w:szCs w:val="20"/>
          <w:lang w:eastAsia="en-US"/>
        </w:rPr>
        <w:t>K</w:t>
      </w:r>
      <w:r w:rsidR="00F8683F" w:rsidRPr="00A66527">
        <w:rPr>
          <w:rFonts w:eastAsia="Calibri" w:cstheme="minorHAnsi"/>
          <w:sz w:val="20"/>
          <w:szCs w:val="20"/>
          <w:lang w:eastAsia="en-US"/>
        </w:rPr>
        <w:t xml:space="preserve">onfrontacja potrzeb UP z potrzebami lokalnego/regionalnego rynku pracy </w:t>
      </w:r>
      <w:r w:rsidR="00461571" w:rsidRPr="00A66527">
        <w:rPr>
          <w:rFonts w:eastAsia="Calibri" w:cstheme="minorHAnsi"/>
          <w:sz w:val="20"/>
          <w:szCs w:val="20"/>
          <w:lang w:eastAsia="en-US"/>
        </w:rPr>
        <w:t>–</w:t>
      </w:r>
      <w:r w:rsidR="00F8683F" w:rsidRPr="00A66527">
        <w:rPr>
          <w:rFonts w:eastAsia="Calibri" w:cstheme="minorHAnsi"/>
          <w:sz w:val="20"/>
          <w:szCs w:val="20"/>
          <w:lang w:eastAsia="en-US"/>
        </w:rPr>
        <w:t xml:space="preserve"> rozmowa</w:t>
      </w:r>
      <w:r w:rsidR="00461571" w:rsidRPr="00A66527">
        <w:rPr>
          <w:rFonts w:eastAsia="Calibri" w:cstheme="minorHAnsi"/>
          <w:sz w:val="20"/>
          <w:szCs w:val="20"/>
          <w:lang w:eastAsia="en-US"/>
        </w:rPr>
        <w:t xml:space="preserve"> </w:t>
      </w:r>
      <w:r w:rsidR="00F8683F" w:rsidRPr="00A66527">
        <w:rPr>
          <w:rFonts w:eastAsia="Calibri" w:cstheme="minorHAnsi"/>
          <w:sz w:val="20"/>
          <w:szCs w:val="20"/>
          <w:lang w:eastAsia="en-US"/>
        </w:rPr>
        <w:t xml:space="preserve">i wyszukiwanie „zawężonej oferty” dostosowanej do </w:t>
      </w:r>
      <w:r w:rsidR="00807EEE" w:rsidRPr="00A66527">
        <w:rPr>
          <w:rFonts w:eastAsia="Calibri" w:cstheme="minorHAnsi"/>
          <w:sz w:val="20"/>
          <w:szCs w:val="20"/>
          <w:lang w:eastAsia="en-US"/>
        </w:rPr>
        <w:t xml:space="preserve">uczestnika i </w:t>
      </w:r>
      <w:r w:rsidR="00A66527">
        <w:rPr>
          <w:rFonts w:eastAsia="Calibri" w:cstheme="minorHAnsi"/>
          <w:sz w:val="20"/>
          <w:szCs w:val="20"/>
          <w:lang w:eastAsia="en-US"/>
        </w:rPr>
        <w:t>usług oferowanych w projekcie.</w:t>
      </w:r>
    </w:p>
    <w:p w14:paraId="6D3504A6" w14:textId="77777777" w:rsidR="00A66527" w:rsidRPr="00A66527" w:rsidRDefault="00486558" w:rsidP="00A66527">
      <w:pPr>
        <w:pStyle w:val="Akapitzlist"/>
        <w:numPr>
          <w:ilvl w:val="0"/>
          <w:numId w:val="71"/>
        </w:numPr>
        <w:autoSpaceDE w:val="0"/>
        <w:autoSpaceDN w:val="0"/>
        <w:adjustRightInd w:val="0"/>
        <w:spacing w:after="0" w:line="360" w:lineRule="auto"/>
        <w:jc w:val="both"/>
        <w:rPr>
          <w:rFonts w:cstheme="minorHAnsi"/>
          <w:sz w:val="20"/>
          <w:szCs w:val="20"/>
        </w:rPr>
      </w:pPr>
      <w:r w:rsidRPr="00A66527">
        <w:rPr>
          <w:rFonts w:eastAsia="Calibri" w:cstheme="minorHAnsi"/>
          <w:sz w:val="20"/>
          <w:szCs w:val="20"/>
          <w:lang w:eastAsia="en-US"/>
        </w:rPr>
        <w:t>P</w:t>
      </w:r>
      <w:r w:rsidR="00F8683F" w:rsidRPr="00A66527">
        <w:rPr>
          <w:rFonts w:eastAsia="Calibri" w:cstheme="minorHAnsi"/>
          <w:sz w:val="20"/>
          <w:szCs w:val="20"/>
          <w:lang w:eastAsia="en-US"/>
        </w:rPr>
        <w:t xml:space="preserve">rzedstawienie UP katalogu </w:t>
      </w:r>
      <w:r w:rsidR="00D46B86" w:rsidRPr="00A66527">
        <w:rPr>
          <w:rFonts w:eastAsia="Calibri" w:cstheme="minorHAnsi"/>
          <w:sz w:val="20"/>
          <w:szCs w:val="20"/>
          <w:lang w:eastAsia="en-US"/>
        </w:rPr>
        <w:t>usług rozwojowych, dostępnych w BUR</w:t>
      </w:r>
      <w:r w:rsidR="007502BC" w:rsidRPr="00A66527">
        <w:rPr>
          <w:rFonts w:eastAsia="Calibri" w:cstheme="minorHAnsi"/>
          <w:sz w:val="20"/>
          <w:szCs w:val="20"/>
          <w:lang w:eastAsia="en-US"/>
        </w:rPr>
        <w:t>.</w:t>
      </w:r>
      <w:r w:rsidR="00A66527">
        <w:rPr>
          <w:rFonts w:eastAsia="Calibri" w:cstheme="minorHAnsi"/>
          <w:sz w:val="20"/>
          <w:szCs w:val="20"/>
          <w:lang w:eastAsia="en-US"/>
        </w:rPr>
        <w:t xml:space="preserve"> </w:t>
      </w:r>
      <w:r w:rsidR="004C3057" w:rsidRPr="00A66527">
        <w:rPr>
          <w:rFonts w:eastAsia="Calibri" w:cstheme="minorHAnsi"/>
          <w:sz w:val="20"/>
          <w:szCs w:val="20"/>
          <w:lang w:eastAsia="en-US"/>
        </w:rPr>
        <w:t>W</w:t>
      </w:r>
      <w:r w:rsidR="00F8683F" w:rsidRPr="00A66527">
        <w:rPr>
          <w:rFonts w:eastAsia="Calibri" w:cstheme="minorHAnsi"/>
          <w:sz w:val="20"/>
          <w:szCs w:val="20"/>
          <w:lang w:eastAsia="en-US"/>
        </w:rPr>
        <w:t>ybran</w:t>
      </w:r>
      <w:r w:rsidR="00911B1E" w:rsidRPr="00A66527">
        <w:rPr>
          <w:rFonts w:eastAsia="Calibri" w:cstheme="minorHAnsi"/>
          <w:sz w:val="20"/>
          <w:szCs w:val="20"/>
          <w:lang w:eastAsia="en-US"/>
        </w:rPr>
        <w:t>ie</w:t>
      </w:r>
      <w:r w:rsidR="00BE0436" w:rsidRPr="00A66527">
        <w:rPr>
          <w:rFonts w:eastAsia="Calibri" w:cstheme="minorHAnsi"/>
          <w:sz w:val="20"/>
          <w:szCs w:val="20"/>
          <w:lang w:eastAsia="en-US"/>
        </w:rPr>
        <w:t xml:space="preserve"> </w:t>
      </w:r>
      <w:r w:rsidR="00F8683F" w:rsidRPr="00A66527">
        <w:rPr>
          <w:rFonts w:eastAsia="Calibri" w:cstheme="minorHAnsi"/>
          <w:sz w:val="20"/>
          <w:szCs w:val="20"/>
          <w:lang w:eastAsia="en-US"/>
        </w:rPr>
        <w:t>przez UP</w:t>
      </w:r>
      <w:r w:rsidR="00D46B86" w:rsidRPr="00A66527">
        <w:rPr>
          <w:rFonts w:eastAsia="Calibri" w:cstheme="minorHAnsi"/>
          <w:sz w:val="20"/>
          <w:szCs w:val="20"/>
          <w:lang w:eastAsia="en-US"/>
        </w:rPr>
        <w:t xml:space="preserve"> rodzaju usługi rozwojowej</w:t>
      </w:r>
      <w:r w:rsidR="00F8683F" w:rsidRPr="00A66527">
        <w:rPr>
          <w:rFonts w:eastAsia="Calibri" w:cstheme="minorHAnsi"/>
          <w:sz w:val="20"/>
          <w:szCs w:val="20"/>
          <w:lang w:eastAsia="en-US"/>
        </w:rPr>
        <w:t xml:space="preserve"> oraz </w:t>
      </w:r>
      <w:r w:rsidR="00D46B86" w:rsidRPr="00A66527">
        <w:rPr>
          <w:rFonts w:eastAsia="Calibri" w:cstheme="minorHAnsi"/>
          <w:sz w:val="20"/>
          <w:szCs w:val="20"/>
          <w:lang w:eastAsia="en-US"/>
        </w:rPr>
        <w:t>jej wykonawcy</w:t>
      </w:r>
      <w:r w:rsidR="00F8683F" w:rsidRPr="00A66527">
        <w:rPr>
          <w:rFonts w:eastAsia="Calibri" w:cstheme="minorHAnsi"/>
          <w:sz w:val="20"/>
          <w:szCs w:val="20"/>
          <w:lang w:eastAsia="en-US"/>
        </w:rPr>
        <w:t xml:space="preserve"> (brak barier geograficznych w stosunku do wykonawcy usługi edukacyjnej – wymóg: rejestracja w BUR - Baza Usług Rozwojowych</w:t>
      </w:r>
      <w:r w:rsidR="00C93419" w:rsidRPr="00A66527">
        <w:rPr>
          <w:rFonts w:eastAsia="Calibri" w:cstheme="minorHAnsi"/>
          <w:sz w:val="20"/>
          <w:szCs w:val="20"/>
          <w:lang w:eastAsia="en-US"/>
        </w:rPr>
        <w:t xml:space="preserve"> oraz posiadanie akredytacji realizacji usług dofinansowanych z UE</w:t>
      </w:r>
      <w:r w:rsidR="00F8683F" w:rsidRPr="00A66527">
        <w:rPr>
          <w:rFonts w:eastAsia="Calibri" w:cstheme="minorHAnsi"/>
          <w:sz w:val="20"/>
          <w:szCs w:val="20"/>
          <w:lang w:eastAsia="en-US"/>
        </w:rPr>
        <w:t>),</w:t>
      </w:r>
    </w:p>
    <w:p w14:paraId="75B46B05" w14:textId="77777777" w:rsidR="00A66527" w:rsidRPr="00A66527" w:rsidRDefault="00517975" w:rsidP="00A66527">
      <w:pPr>
        <w:pStyle w:val="Akapitzlist"/>
        <w:numPr>
          <w:ilvl w:val="0"/>
          <w:numId w:val="71"/>
        </w:numPr>
        <w:autoSpaceDE w:val="0"/>
        <w:autoSpaceDN w:val="0"/>
        <w:adjustRightInd w:val="0"/>
        <w:spacing w:after="0" w:line="360" w:lineRule="auto"/>
        <w:jc w:val="both"/>
        <w:rPr>
          <w:rFonts w:cstheme="minorHAnsi"/>
          <w:sz w:val="20"/>
          <w:szCs w:val="20"/>
        </w:rPr>
      </w:pPr>
      <w:r w:rsidRPr="00A66527">
        <w:rPr>
          <w:rFonts w:eastAsia="Calibri" w:cstheme="minorHAnsi"/>
          <w:sz w:val="20"/>
          <w:szCs w:val="20"/>
          <w:lang w:eastAsia="en-US"/>
        </w:rPr>
        <w:t xml:space="preserve">Złożenie wniosku o bon </w:t>
      </w:r>
      <w:r w:rsidR="004C5441" w:rsidRPr="00A66527">
        <w:rPr>
          <w:rFonts w:eastAsia="Calibri" w:cstheme="minorHAnsi"/>
          <w:sz w:val="20"/>
          <w:szCs w:val="20"/>
          <w:lang w:eastAsia="en-US"/>
        </w:rPr>
        <w:t>szkoleniowy</w:t>
      </w:r>
      <w:r w:rsidRPr="00A66527">
        <w:rPr>
          <w:rFonts w:eastAsia="Calibri" w:cstheme="minorHAnsi"/>
          <w:sz w:val="20"/>
          <w:szCs w:val="20"/>
          <w:lang w:eastAsia="en-US"/>
        </w:rPr>
        <w:t xml:space="preserve"> i przekazanie informacji o UP do nadzoru i monitorowania</w:t>
      </w:r>
      <w:r w:rsidR="004C5441" w:rsidRPr="00A66527">
        <w:rPr>
          <w:rFonts w:eastAsia="Calibri" w:cstheme="minorHAnsi"/>
          <w:sz w:val="20"/>
          <w:szCs w:val="20"/>
          <w:lang w:eastAsia="en-US"/>
        </w:rPr>
        <w:t xml:space="preserve"> przez</w:t>
      </w:r>
      <w:r w:rsidRPr="00A66527">
        <w:rPr>
          <w:rFonts w:eastAsia="Calibri" w:cstheme="minorHAnsi"/>
          <w:sz w:val="20"/>
          <w:szCs w:val="20"/>
          <w:lang w:eastAsia="en-US"/>
        </w:rPr>
        <w:t xml:space="preserve"> </w:t>
      </w:r>
      <w:r w:rsidR="007F6323" w:rsidRPr="00A66527">
        <w:rPr>
          <w:rFonts w:eastAsia="Calibri" w:cstheme="minorHAnsi"/>
          <w:sz w:val="20"/>
          <w:szCs w:val="20"/>
          <w:lang w:eastAsia="en-US"/>
        </w:rPr>
        <w:t>Doradcę Kl</w:t>
      </w:r>
      <w:r w:rsidR="00DA18FA" w:rsidRPr="00A66527">
        <w:rPr>
          <w:rFonts w:eastAsia="Calibri" w:cstheme="minorHAnsi"/>
          <w:sz w:val="20"/>
          <w:szCs w:val="20"/>
          <w:lang w:eastAsia="en-US"/>
        </w:rPr>
        <w:t>uczowego.</w:t>
      </w:r>
    </w:p>
    <w:p w14:paraId="33DFC87F" w14:textId="0495EE62" w:rsidR="00F8683F" w:rsidRPr="00A66527" w:rsidRDefault="005D2D2A" w:rsidP="00A66527">
      <w:pPr>
        <w:pStyle w:val="Akapitzlist"/>
        <w:numPr>
          <w:ilvl w:val="0"/>
          <w:numId w:val="71"/>
        </w:numPr>
        <w:autoSpaceDE w:val="0"/>
        <w:autoSpaceDN w:val="0"/>
        <w:adjustRightInd w:val="0"/>
        <w:spacing w:after="0" w:line="360" w:lineRule="auto"/>
        <w:jc w:val="both"/>
        <w:rPr>
          <w:rFonts w:cstheme="minorHAnsi"/>
          <w:sz w:val="20"/>
          <w:szCs w:val="20"/>
        </w:rPr>
      </w:pPr>
      <w:r w:rsidRPr="00A66527">
        <w:rPr>
          <w:rFonts w:eastAsia="Calibri" w:cstheme="minorHAnsi"/>
          <w:sz w:val="20"/>
          <w:szCs w:val="20"/>
          <w:lang w:eastAsia="en-US"/>
        </w:rPr>
        <w:t>P</w:t>
      </w:r>
      <w:r w:rsidR="00F8683F" w:rsidRPr="00A66527">
        <w:rPr>
          <w:rFonts w:eastAsia="Calibri" w:cstheme="minorHAnsi"/>
          <w:sz w:val="20"/>
          <w:szCs w:val="20"/>
          <w:lang w:eastAsia="en-US"/>
        </w:rPr>
        <w:t xml:space="preserve">odjęcie decyzji o </w:t>
      </w:r>
      <w:r w:rsidR="008B0CF9" w:rsidRPr="00A66527">
        <w:rPr>
          <w:rFonts w:eastAsia="Calibri" w:cstheme="minorHAnsi"/>
          <w:sz w:val="20"/>
          <w:szCs w:val="20"/>
          <w:lang w:eastAsia="en-US"/>
        </w:rPr>
        <w:t xml:space="preserve">przyznaniu </w:t>
      </w:r>
      <w:r w:rsidR="004C5441" w:rsidRPr="00A66527">
        <w:rPr>
          <w:rFonts w:eastAsia="Calibri" w:cstheme="minorHAnsi"/>
          <w:sz w:val="20"/>
          <w:szCs w:val="20"/>
          <w:lang w:eastAsia="en-US"/>
        </w:rPr>
        <w:t xml:space="preserve">dofinansowania w postaci </w:t>
      </w:r>
      <w:r w:rsidR="00A27011" w:rsidRPr="00A66527">
        <w:rPr>
          <w:rFonts w:eastAsia="Calibri" w:cstheme="minorHAnsi"/>
          <w:sz w:val="20"/>
          <w:szCs w:val="20"/>
          <w:lang w:eastAsia="en-US"/>
        </w:rPr>
        <w:t>bonu na szkolenie</w:t>
      </w:r>
      <w:r w:rsidR="00517975" w:rsidRPr="00A66527">
        <w:rPr>
          <w:rFonts w:eastAsia="Calibri" w:cstheme="minorHAnsi"/>
          <w:sz w:val="20"/>
          <w:szCs w:val="20"/>
          <w:lang w:eastAsia="en-US"/>
        </w:rPr>
        <w:t xml:space="preserve">, podpisanie umowy </w:t>
      </w:r>
      <w:r w:rsidR="00FD1EC7">
        <w:rPr>
          <w:rFonts w:eastAsia="Calibri" w:cstheme="minorHAnsi"/>
          <w:sz w:val="20"/>
          <w:szCs w:val="20"/>
          <w:lang w:eastAsia="en-US"/>
        </w:rPr>
        <w:t>wraz z </w:t>
      </w:r>
      <w:r w:rsidR="00517975" w:rsidRPr="00A66527">
        <w:rPr>
          <w:rFonts w:eastAsia="Calibri" w:cstheme="minorHAnsi"/>
          <w:sz w:val="20"/>
          <w:szCs w:val="20"/>
          <w:lang w:eastAsia="en-US"/>
        </w:rPr>
        <w:t>załącznik</w:t>
      </w:r>
      <w:r w:rsidR="004C5441" w:rsidRPr="00A66527">
        <w:rPr>
          <w:rFonts w:eastAsia="Calibri" w:cstheme="minorHAnsi"/>
          <w:sz w:val="20"/>
          <w:szCs w:val="20"/>
          <w:lang w:eastAsia="en-US"/>
        </w:rPr>
        <w:t>ami</w:t>
      </w:r>
      <w:r w:rsidR="00FD1EC7">
        <w:rPr>
          <w:rFonts w:eastAsia="Calibri" w:cstheme="minorHAnsi"/>
          <w:sz w:val="20"/>
          <w:szCs w:val="20"/>
          <w:lang w:eastAsia="en-US"/>
        </w:rPr>
        <w:t>.</w:t>
      </w:r>
    </w:p>
    <w:p w14:paraId="796FD111" w14:textId="561F2584" w:rsidR="004B7836" w:rsidRDefault="00F8683F" w:rsidP="004B7836">
      <w:pPr>
        <w:pStyle w:val="Akapitzlist"/>
        <w:numPr>
          <w:ilvl w:val="0"/>
          <w:numId w:val="21"/>
        </w:numPr>
        <w:spacing w:after="0" w:line="360" w:lineRule="auto"/>
        <w:jc w:val="both"/>
        <w:rPr>
          <w:rFonts w:eastAsia="Calibri" w:cstheme="minorHAnsi"/>
          <w:sz w:val="20"/>
          <w:szCs w:val="20"/>
          <w:lang w:eastAsia="en-US"/>
        </w:rPr>
      </w:pPr>
      <w:r w:rsidRPr="007502BC">
        <w:rPr>
          <w:rFonts w:eastAsia="Calibri" w:cstheme="minorHAnsi"/>
          <w:sz w:val="20"/>
          <w:szCs w:val="20"/>
          <w:lang w:eastAsia="en-US"/>
        </w:rPr>
        <w:t>Na potrzeby rea</w:t>
      </w:r>
      <w:r w:rsidR="004B7836">
        <w:rPr>
          <w:rFonts w:eastAsia="Calibri" w:cstheme="minorHAnsi"/>
          <w:sz w:val="20"/>
          <w:szCs w:val="20"/>
          <w:lang w:eastAsia="en-US"/>
        </w:rPr>
        <w:t>lizacji wsparcia przez doradcę k</w:t>
      </w:r>
      <w:r w:rsidRPr="007502BC">
        <w:rPr>
          <w:rFonts w:eastAsia="Calibri" w:cstheme="minorHAnsi"/>
          <w:sz w:val="20"/>
          <w:szCs w:val="20"/>
          <w:lang w:eastAsia="en-US"/>
        </w:rPr>
        <w:t xml:space="preserve">ariery będzie prowadzona karta </w:t>
      </w:r>
      <w:r w:rsidR="007502BC" w:rsidRPr="007502BC">
        <w:rPr>
          <w:rFonts w:eastAsia="Calibri" w:cstheme="minorHAnsi"/>
          <w:sz w:val="20"/>
          <w:szCs w:val="20"/>
          <w:lang w:eastAsia="en-US"/>
        </w:rPr>
        <w:t xml:space="preserve">realizacji </w:t>
      </w:r>
      <w:r w:rsidR="00B87B75" w:rsidRPr="007502BC">
        <w:rPr>
          <w:rFonts w:eastAsia="Calibri" w:cstheme="minorHAnsi"/>
          <w:sz w:val="20"/>
          <w:szCs w:val="20"/>
          <w:lang w:eastAsia="en-US"/>
        </w:rPr>
        <w:t>usług z</w:t>
      </w:r>
      <w:r w:rsidR="004B7836">
        <w:rPr>
          <w:rFonts w:eastAsia="Calibri" w:cstheme="minorHAnsi"/>
          <w:sz w:val="20"/>
          <w:szCs w:val="20"/>
          <w:lang w:eastAsia="en-US"/>
        </w:rPr>
        <w:t> </w:t>
      </w:r>
      <w:r w:rsidRPr="007502BC">
        <w:rPr>
          <w:rFonts w:eastAsia="Calibri" w:cstheme="minorHAnsi"/>
          <w:sz w:val="20"/>
          <w:szCs w:val="20"/>
          <w:lang w:eastAsia="en-US"/>
        </w:rPr>
        <w:t xml:space="preserve">przeprowadzonego doradztwa </w:t>
      </w:r>
      <w:r w:rsidR="007502BC">
        <w:rPr>
          <w:rFonts w:eastAsia="Calibri" w:cstheme="minorHAnsi"/>
          <w:sz w:val="20"/>
          <w:szCs w:val="20"/>
          <w:lang w:eastAsia="en-US"/>
        </w:rPr>
        <w:t>edukacyjno-zawodowego</w:t>
      </w:r>
      <w:r w:rsidR="007502BC" w:rsidRPr="007502BC">
        <w:rPr>
          <w:rFonts w:eastAsia="Calibri" w:cstheme="minorHAnsi"/>
          <w:sz w:val="20"/>
          <w:szCs w:val="20"/>
          <w:lang w:eastAsia="en-US"/>
        </w:rPr>
        <w:t xml:space="preserve"> </w:t>
      </w:r>
      <w:r w:rsidRPr="007502BC">
        <w:rPr>
          <w:rFonts w:eastAsia="Calibri" w:cstheme="minorHAnsi"/>
          <w:sz w:val="20"/>
          <w:szCs w:val="20"/>
          <w:lang w:eastAsia="en-US"/>
        </w:rPr>
        <w:t>i będzie dokumentowała wymieniony powyżej zakres udzielonej pomocy.</w:t>
      </w:r>
    </w:p>
    <w:p w14:paraId="10061672" w14:textId="77777777" w:rsidR="004B7836" w:rsidRDefault="007F6323" w:rsidP="004B7836">
      <w:pPr>
        <w:pStyle w:val="Akapitzlist"/>
        <w:numPr>
          <w:ilvl w:val="0"/>
          <w:numId w:val="73"/>
        </w:numPr>
        <w:spacing w:after="0" w:line="360" w:lineRule="auto"/>
        <w:jc w:val="both"/>
        <w:rPr>
          <w:rFonts w:eastAsia="Calibri" w:cstheme="minorHAnsi"/>
          <w:sz w:val="20"/>
          <w:szCs w:val="20"/>
          <w:lang w:eastAsia="en-US"/>
        </w:rPr>
      </w:pPr>
      <w:r w:rsidRPr="004B7836">
        <w:rPr>
          <w:rFonts w:eastAsia="Calibri" w:cstheme="minorHAnsi"/>
          <w:sz w:val="20"/>
          <w:szCs w:val="20"/>
          <w:lang w:eastAsia="en-US"/>
        </w:rPr>
        <w:t>Pierwszym etapem uczestnictwa w Projekc</w:t>
      </w:r>
      <w:r w:rsidR="00DA18FA" w:rsidRPr="004B7836">
        <w:rPr>
          <w:rFonts w:eastAsia="Calibri" w:cstheme="minorHAnsi"/>
          <w:sz w:val="20"/>
          <w:szCs w:val="20"/>
          <w:lang w:eastAsia="en-US"/>
        </w:rPr>
        <w:t>ie jest usługa doradztwa edukacyjno-zawodowego</w:t>
      </w:r>
      <w:r w:rsidRPr="004B7836">
        <w:rPr>
          <w:rFonts w:eastAsia="Calibri" w:cstheme="minorHAnsi"/>
          <w:sz w:val="20"/>
          <w:szCs w:val="20"/>
          <w:lang w:eastAsia="en-US"/>
        </w:rPr>
        <w:t>, kończąca się opracowaniem Indywidualnego Plan Kariery.</w:t>
      </w:r>
    </w:p>
    <w:p w14:paraId="73D2FB5E" w14:textId="3066834F" w:rsidR="004B7836" w:rsidRDefault="007F6323" w:rsidP="004B7836">
      <w:pPr>
        <w:pStyle w:val="Akapitzlist"/>
        <w:numPr>
          <w:ilvl w:val="0"/>
          <w:numId w:val="73"/>
        </w:numPr>
        <w:spacing w:after="0" w:line="360" w:lineRule="auto"/>
        <w:jc w:val="both"/>
        <w:rPr>
          <w:rFonts w:eastAsia="Calibri" w:cstheme="minorHAnsi"/>
          <w:sz w:val="20"/>
          <w:szCs w:val="20"/>
          <w:lang w:eastAsia="en-US"/>
        </w:rPr>
      </w:pPr>
      <w:r w:rsidRPr="004B7836">
        <w:rPr>
          <w:rFonts w:eastAsia="Calibri" w:cstheme="minorHAnsi"/>
          <w:sz w:val="20"/>
          <w:szCs w:val="20"/>
          <w:lang w:eastAsia="en-US"/>
        </w:rPr>
        <w:t xml:space="preserve">Termin spotkania ustala doradca </w:t>
      </w:r>
      <w:r w:rsidR="003A33FF">
        <w:rPr>
          <w:rFonts w:eastAsia="Calibri" w:cstheme="minorHAnsi"/>
          <w:sz w:val="20"/>
          <w:szCs w:val="20"/>
          <w:lang w:eastAsia="en-US"/>
        </w:rPr>
        <w:t xml:space="preserve">kariery </w:t>
      </w:r>
      <w:r w:rsidRPr="004B7836">
        <w:rPr>
          <w:rFonts w:eastAsia="Calibri" w:cstheme="minorHAnsi"/>
          <w:sz w:val="20"/>
          <w:szCs w:val="20"/>
          <w:lang w:eastAsia="en-US"/>
        </w:rPr>
        <w:t>z kandydatem telefonicznie, mailowo lub osobiście</w:t>
      </w:r>
      <w:r w:rsidR="003A33FF">
        <w:rPr>
          <w:rFonts w:eastAsia="Calibri" w:cstheme="minorHAnsi"/>
          <w:sz w:val="20"/>
          <w:szCs w:val="20"/>
          <w:lang w:eastAsia="en-US"/>
        </w:rPr>
        <w:t>.</w:t>
      </w:r>
      <w:r w:rsidR="00B87B75">
        <w:rPr>
          <w:rFonts w:eastAsia="Calibri" w:cstheme="minorHAnsi"/>
          <w:sz w:val="20"/>
          <w:szCs w:val="20"/>
          <w:lang w:eastAsia="en-US"/>
        </w:rPr>
        <w:t xml:space="preserve"> </w:t>
      </w:r>
      <w:r w:rsidR="003A33FF">
        <w:rPr>
          <w:rFonts w:eastAsia="Calibri" w:cstheme="minorHAnsi"/>
          <w:sz w:val="20"/>
          <w:szCs w:val="20"/>
          <w:lang w:eastAsia="en-US"/>
        </w:rPr>
        <w:t xml:space="preserve"> J</w:t>
      </w:r>
      <w:r w:rsidR="00C564F3" w:rsidRPr="004B7836">
        <w:rPr>
          <w:rFonts w:eastAsia="Calibri" w:cstheme="minorHAnsi"/>
          <w:sz w:val="20"/>
          <w:szCs w:val="20"/>
          <w:lang w:eastAsia="en-US"/>
        </w:rPr>
        <w:t>eżeli Operator nie będzie mógł skontaktować się z kan</w:t>
      </w:r>
      <w:r w:rsidR="003A33FF">
        <w:rPr>
          <w:rFonts w:eastAsia="Calibri" w:cstheme="minorHAnsi"/>
          <w:sz w:val="20"/>
          <w:szCs w:val="20"/>
          <w:lang w:eastAsia="en-US"/>
        </w:rPr>
        <w:t>dydatem telefonicznie (minimum trzy</w:t>
      </w:r>
      <w:r w:rsidR="00C564F3" w:rsidRPr="004B7836">
        <w:rPr>
          <w:rFonts w:eastAsia="Calibri" w:cstheme="minorHAnsi"/>
          <w:sz w:val="20"/>
          <w:szCs w:val="20"/>
          <w:lang w:eastAsia="en-US"/>
        </w:rPr>
        <w:t>krotna próba podjęcia kontaktu) oraz mailowo (minimum 1 próba podjęcia kontaktu z wyznaczeniem terminu na odpowiedź),</w:t>
      </w:r>
      <w:r w:rsidR="00B87B75">
        <w:rPr>
          <w:rFonts w:eastAsia="Calibri" w:cstheme="minorHAnsi"/>
          <w:sz w:val="20"/>
          <w:szCs w:val="20"/>
          <w:lang w:eastAsia="en-US"/>
        </w:rPr>
        <w:t xml:space="preserve"> </w:t>
      </w:r>
      <w:r w:rsidR="00B87B75" w:rsidRPr="003624F0">
        <w:rPr>
          <w:rFonts w:eastAsia="Calibri" w:cstheme="minorHAnsi"/>
          <w:sz w:val="20"/>
          <w:szCs w:val="20"/>
          <w:lang w:eastAsia="en-US"/>
        </w:rPr>
        <w:t>co zostanie odnotowane przez Doradcę w formie notatki służbowej wskazując daty podjętych prób kontaktów.</w:t>
      </w:r>
      <w:r w:rsidR="00C564F3" w:rsidRPr="003624F0">
        <w:rPr>
          <w:rFonts w:eastAsia="Calibri" w:cstheme="minorHAnsi"/>
          <w:sz w:val="20"/>
          <w:szCs w:val="20"/>
          <w:lang w:eastAsia="en-US"/>
        </w:rPr>
        <w:t xml:space="preserve"> </w:t>
      </w:r>
      <w:r w:rsidR="00C564F3" w:rsidRPr="004B7836">
        <w:rPr>
          <w:rFonts w:eastAsia="Calibri" w:cstheme="minorHAnsi"/>
          <w:sz w:val="20"/>
          <w:szCs w:val="20"/>
          <w:lang w:eastAsia="en-US"/>
        </w:rPr>
        <w:t xml:space="preserve">Operator usunie kandydata z listy, </w:t>
      </w:r>
      <w:r w:rsidR="003A33FF">
        <w:rPr>
          <w:rFonts w:eastAsia="Calibri" w:cstheme="minorHAnsi"/>
          <w:sz w:val="20"/>
          <w:szCs w:val="20"/>
          <w:lang w:eastAsia="en-US"/>
        </w:rPr>
        <w:t>jego miejsce zajmie</w:t>
      </w:r>
      <w:r w:rsidR="00C564F3" w:rsidRPr="004B7836">
        <w:rPr>
          <w:rFonts w:eastAsia="Calibri" w:cstheme="minorHAnsi"/>
          <w:sz w:val="20"/>
          <w:szCs w:val="20"/>
          <w:lang w:eastAsia="en-US"/>
        </w:rPr>
        <w:t xml:space="preserve"> kolejny kandydat </w:t>
      </w:r>
      <w:r w:rsidR="003A33FF">
        <w:rPr>
          <w:rFonts w:eastAsia="Calibri" w:cstheme="minorHAnsi"/>
          <w:sz w:val="20"/>
          <w:szCs w:val="20"/>
          <w:lang w:eastAsia="en-US"/>
        </w:rPr>
        <w:t>z</w:t>
      </w:r>
      <w:r w:rsidR="00C564F3" w:rsidRPr="004B7836">
        <w:rPr>
          <w:rFonts w:eastAsia="Calibri" w:cstheme="minorHAnsi"/>
          <w:sz w:val="20"/>
          <w:szCs w:val="20"/>
          <w:lang w:eastAsia="en-US"/>
        </w:rPr>
        <w:t xml:space="preserve"> listy.</w:t>
      </w:r>
    </w:p>
    <w:p w14:paraId="4662B078" w14:textId="00022B34" w:rsidR="007F6323" w:rsidRPr="004B7836" w:rsidRDefault="007F6323" w:rsidP="004B7836">
      <w:pPr>
        <w:pStyle w:val="Akapitzlist"/>
        <w:numPr>
          <w:ilvl w:val="0"/>
          <w:numId w:val="73"/>
        </w:numPr>
        <w:spacing w:after="0" w:line="360" w:lineRule="auto"/>
        <w:jc w:val="both"/>
        <w:rPr>
          <w:rFonts w:eastAsia="Calibri" w:cstheme="minorHAnsi"/>
          <w:sz w:val="20"/>
          <w:szCs w:val="20"/>
          <w:lang w:eastAsia="en-US"/>
        </w:rPr>
      </w:pPr>
      <w:r w:rsidRPr="004B7836">
        <w:rPr>
          <w:rFonts w:eastAsia="Calibri" w:cstheme="minorHAnsi"/>
          <w:sz w:val="20"/>
          <w:szCs w:val="20"/>
          <w:lang w:eastAsia="en-US"/>
        </w:rPr>
        <w:t>Uczestnik ma obowiązek zabrać na spotkanie z doradcą aktualny dokument ze zdjęciem, zawierający imię, nazwisko, numer PESEL, pozwalający ustalić tożsamość Uczestnika.</w:t>
      </w:r>
    </w:p>
    <w:p w14:paraId="5318C5E2" w14:textId="64402A64" w:rsidR="00F8683F" w:rsidRPr="00EF1505" w:rsidRDefault="00F8683F" w:rsidP="00EC0C64">
      <w:pPr>
        <w:pStyle w:val="Akapitzlist"/>
        <w:numPr>
          <w:ilvl w:val="0"/>
          <w:numId w:val="21"/>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Podczas pierwszego</w:t>
      </w:r>
      <w:r w:rsidR="006D0C8E">
        <w:rPr>
          <w:rFonts w:eastAsia="Calibri" w:cstheme="minorHAnsi"/>
          <w:sz w:val="20"/>
          <w:szCs w:val="20"/>
          <w:lang w:eastAsia="en-US"/>
        </w:rPr>
        <w:t xml:space="preserve"> spotkania z doradcą Uczestnik/-ka p</w:t>
      </w:r>
      <w:r w:rsidRPr="00EF1505">
        <w:rPr>
          <w:rFonts w:eastAsia="Calibri" w:cstheme="minorHAnsi"/>
          <w:sz w:val="20"/>
          <w:szCs w:val="20"/>
          <w:lang w:eastAsia="en-US"/>
        </w:rPr>
        <w:t>rojektu:</w:t>
      </w:r>
    </w:p>
    <w:p w14:paraId="04916BFC" w14:textId="77777777" w:rsidR="006D0C8E" w:rsidRDefault="00F8683F" w:rsidP="00EC0C64">
      <w:pPr>
        <w:pStyle w:val="Akapitzlist"/>
        <w:numPr>
          <w:ilvl w:val="0"/>
          <w:numId w:val="24"/>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 xml:space="preserve">składa podpis z bieżącą datą na deklaracji uczestnictwa oraz oświadczeniach, potwierdzając </w:t>
      </w:r>
      <w:r w:rsidR="006D0C8E">
        <w:rPr>
          <w:rFonts w:eastAsia="Calibri" w:cstheme="minorHAnsi"/>
          <w:sz w:val="20"/>
          <w:szCs w:val="20"/>
          <w:lang w:eastAsia="en-US"/>
        </w:rPr>
        <w:t>prawdziwość</w:t>
      </w:r>
    </w:p>
    <w:p w14:paraId="786C4438" w14:textId="59E8683B" w:rsidR="00F8683F" w:rsidRPr="00EF1505" w:rsidRDefault="00F8683F" w:rsidP="006D0C8E">
      <w:pPr>
        <w:pStyle w:val="Akapitzlist"/>
        <w:spacing w:after="0" w:line="360" w:lineRule="auto"/>
        <w:ind w:left="340" w:firstLine="369"/>
        <w:jc w:val="both"/>
        <w:rPr>
          <w:rFonts w:eastAsia="Calibri" w:cstheme="minorHAnsi"/>
          <w:sz w:val="20"/>
          <w:szCs w:val="20"/>
          <w:lang w:eastAsia="en-US"/>
        </w:rPr>
      </w:pPr>
      <w:r w:rsidRPr="00EF1505">
        <w:rPr>
          <w:rFonts w:eastAsia="Calibri" w:cstheme="minorHAnsi"/>
          <w:sz w:val="20"/>
          <w:szCs w:val="20"/>
          <w:lang w:eastAsia="en-US"/>
        </w:rPr>
        <w:t>danych na dzień przystąpienia do Projektu;</w:t>
      </w:r>
    </w:p>
    <w:p w14:paraId="182FD805" w14:textId="77777777" w:rsidR="006D0C8E" w:rsidRDefault="00F8683F" w:rsidP="006D0C8E">
      <w:pPr>
        <w:pStyle w:val="Akapitzlist"/>
        <w:numPr>
          <w:ilvl w:val="0"/>
          <w:numId w:val="24"/>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podpisuje oświadczenia dotyczące upoważnienia do</w:t>
      </w:r>
      <w:r w:rsidR="00443C49" w:rsidRPr="00EF1505">
        <w:rPr>
          <w:rFonts w:eastAsia="Calibri" w:cstheme="minorHAnsi"/>
          <w:sz w:val="20"/>
          <w:szCs w:val="20"/>
          <w:lang w:eastAsia="en-US"/>
        </w:rPr>
        <w:t xml:space="preserve"> przetwarzania danyc</w:t>
      </w:r>
      <w:r w:rsidR="006D0C8E">
        <w:rPr>
          <w:rFonts w:eastAsia="Calibri" w:cstheme="minorHAnsi"/>
          <w:sz w:val="20"/>
          <w:szCs w:val="20"/>
          <w:lang w:eastAsia="en-US"/>
        </w:rPr>
        <w:t xml:space="preserve">h osobowych oraz oświadczenie </w:t>
      </w:r>
    </w:p>
    <w:p w14:paraId="66436BD9" w14:textId="77777777" w:rsidR="006D0C8E" w:rsidRDefault="006D0C8E" w:rsidP="006D0C8E">
      <w:pPr>
        <w:pStyle w:val="Akapitzlist"/>
        <w:spacing w:after="0" w:line="360" w:lineRule="auto"/>
        <w:ind w:left="340" w:firstLine="369"/>
        <w:jc w:val="both"/>
        <w:rPr>
          <w:rFonts w:eastAsia="Calibri" w:cstheme="minorHAnsi"/>
          <w:sz w:val="20"/>
          <w:szCs w:val="20"/>
          <w:lang w:eastAsia="en-US"/>
        </w:rPr>
      </w:pPr>
      <w:r>
        <w:rPr>
          <w:rFonts w:eastAsia="Calibri" w:cstheme="minorHAnsi"/>
          <w:sz w:val="20"/>
          <w:szCs w:val="20"/>
          <w:lang w:eastAsia="en-US"/>
        </w:rPr>
        <w:t>o </w:t>
      </w:r>
      <w:r w:rsidR="00443C49" w:rsidRPr="006D0C8E">
        <w:rPr>
          <w:rFonts w:eastAsia="Calibri" w:cstheme="minorHAnsi"/>
          <w:sz w:val="20"/>
          <w:szCs w:val="20"/>
          <w:lang w:eastAsia="en-US"/>
        </w:rPr>
        <w:t>niekaralności karą zakazu dostępu do środków, o których mowa w art. 5 us</w:t>
      </w:r>
      <w:r w:rsidRPr="006D0C8E">
        <w:rPr>
          <w:rFonts w:eastAsia="Calibri" w:cstheme="minorHAnsi"/>
          <w:sz w:val="20"/>
          <w:szCs w:val="20"/>
          <w:lang w:eastAsia="en-US"/>
        </w:rPr>
        <w:t xml:space="preserve">t. 3 pkt 1 i 4 ustawy z dnia </w:t>
      </w:r>
    </w:p>
    <w:p w14:paraId="6C81FF5E" w14:textId="438D4829" w:rsidR="00F8683F" w:rsidRPr="006D0C8E" w:rsidRDefault="006D0C8E" w:rsidP="006D0C8E">
      <w:pPr>
        <w:pStyle w:val="Akapitzlist"/>
        <w:spacing w:after="0" w:line="360" w:lineRule="auto"/>
        <w:ind w:left="340" w:firstLine="369"/>
        <w:jc w:val="both"/>
        <w:rPr>
          <w:rFonts w:eastAsia="Calibri" w:cstheme="minorHAnsi"/>
          <w:sz w:val="20"/>
          <w:szCs w:val="20"/>
          <w:lang w:eastAsia="en-US"/>
        </w:rPr>
      </w:pPr>
      <w:r w:rsidRPr="006D0C8E">
        <w:rPr>
          <w:rFonts w:eastAsia="Calibri" w:cstheme="minorHAnsi"/>
          <w:sz w:val="20"/>
          <w:szCs w:val="20"/>
          <w:lang w:eastAsia="en-US"/>
        </w:rPr>
        <w:t>27 </w:t>
      </w:r>
      <w:r w:rsidR="00443C49" w:rsidRPr="006D0C8E">
        <w:rPr>
          <w:rFonts w:eastAsia="Calibri" w:cstheme="minorHAnsi"/>
          <w:sz w:val="20"/>
          <w:szCs w:val="20"/>
          <w:lang w:eastAsia="en-US"/>
        </w:rPr>
        <w:t>sierpnia 2009 r. o finansach publicznych (Dz.U.</w:t>
      </w:r>
      <w:r w:rsidR="00453CB6" w:rsidRPr="006D0C8E">
        <w:rPr>
          <w:rFonts w:eastAsia="Calibri" w:cstheme="minorHAnsi"/>
          <w:sz w:val="20"/>
          <w:szCs w:val="20"/>
          <w:lang w:eastAsia="en-US"/>
        </w:rPr>
        <w:t xml:space="preserve"> z </w:t>
      </w:r>
      <w:r w:rsidR="00217A10" w:rsidRPr="006D0C8E">
        <w:rPr>
          <w:rFonts w:eastAsia="Calibri" w:cstheme="minorHAnsi"/>
          <w:sz w:val="20"/>
          <w:szCs w:val="20"/>
          <w:lang w:eastAsia="en-US"/>
        </w:rPr>
        <w:t xml:space="preserve">2023 </w:t>
      </w:r>
      <w:r w:rsidR="00453CB6" w:rsidRPr="006D0C8E">
        <w:rPr>
          <w:rFonts w:eastAsia="Calibri" w:cstheme="minorHAnsi"/>
          <w:sz w:val="20"/>
          <w:szCs w:val="20"/>
          <w:lang w:eastAsia="en-US"/>
        </w:rPr>
        <w:t xml:space="preserve">poz. </w:t>
      </w:r>
      <w:r w:rsidR="00217A10" w:rsidRPr="006D0C8E">
        <w:rPr>
          <w:rFonts w:eastAsia="Calibri" w:cstheme="minorHAnsi"/>
          <w:sz w:val="20"/>
          <w:szCs w:val="20"/>
          <w:lang w:eastAsia="en-US"/>
        </w:rPr>
        <w:t xml:space="preserve">1270 </w:t>
      </w:r>
      <w:r w:rsidR="00453CB6" w:rsidRPr="006D0C8E">
        <w:rPr>
          <w:rFonts w:eastAsia="Calibri" w:cstheme="minorHAnsi"/>
          <w:sz w:val="20"/>
          <w:szCs w:val="20"/>
          <w:lang w:eastAsia="en-US"/>
        </w:rPr>
        <w:t xml:space="preserve">z </w:t>
      </w:r>
      <w:proofErr w:type="spellStart"/>
      <w:r w:rsidR="00453CB6" w:rsidRPr="006D0C8E">
        <w:rPr>
          <w:rFonts w:eastAsia="Calibri" w:cstheme="minorHAnsi"/>
          <w:sz w:val="20"/>
          <w:szCs w:val="20"/>
          <w:lang w:eastAsia="en-US"/>
        </w:rPr>
        <w:t>późn</w:t>
      </w:r>
      <w:proofErr w:type="spellEnd"/>
      <w:r w:rsidR="00453CB6" w:rsidRPr="006D0C8E">
        <w:rPr>
          <w:rFonts w:eastAsia="Calibri" w:cstheme="minorHAnsi"/>
          <w:sz w:val="20"/>
          <w:szCs w:val="20"/>
          <w:lang w:eastAsia="en-US"/>
        </w:rPr>
        <w:t>. zm.).</w:t>
      </w:r>
    </w:p>
    <w:p w14:paraId="14B98A51" w14:textId="68E2C323" w:rsidR="006D0C8E" w:rsidRDefault="00F8683F" w:rsidP="006D0C8E">
      <w:pPr>
        <w:pStyle w:val="Akapitzlist"/>
        <w:numPr>
          <w:ilvl w:val="0"/>
          <w:numId w:val="21"/>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Podczas wizyty u doradcy</w:t>
      </w:r>
      <w:r w:rsidR="003A33FF">
        <w:rPr>
          <w:rFonts w:eastAsia="Calibri" w:cstheme="minorHAnsi"/>
          <w:sz w:val="20"/>
          <w:szCs w:val="20"/>
          <w:lang w:eastAsia="en-US"/>
        </w:rPr>
        <w:t xml:space="preserve"> kariery</w:t>
      </w:r>
      <w:r w:rsidRPr="00EF1505">
        <w:rPr>
          <w:rFonts w:eastAsia="Calibri" w:cstheme="minorHAnsi"/>
          <w:sz w:val="20"/>
          <w:szCs w:val="20"/>
          <w:lang w:eastAsia="en-US"/>
        </w:rPr>
        <w:t xml:space="preserve"> Uczestnik uzyska informacje o możliwościach jakie daje udział w Projekcie, określi wspólnie z doradcą wstępne cele rozwojowe, czego efektem będzie</w:t>
      </w:r>
      <w:r w:rsidR="004A4DE4" w:rsidRPr="00EF1505">
        <w:rPr>
          <w:rFonts w:eastAsia="Calibri" w:cstheme="minorHAnsi"/>
          <w:sz w:val="20"/>
          <w:szCs w:val="20"/>
          <w:lang w:eastAsia="en-US"/>
        </w:rPr>
        <w:t xml:space="preserve"> </w:t>
      </w:r>
      <w:r w:rsidR="00845CC4" w:rsidRPr="00EF1505">
        <w:rPr>
          <w:rFonts w:eastAsia="Calibri" w:cstheme="minorHAnsi"/>
          <w:sz w:val="20"/>
          <w:szCs w:val="20"/>
          <w:lang w:eastAsia="en-US"/>
        </w:rPr>
        <w:t>Indywidualny Plan Eduk</w:t>
      </w:r>
      <w:r w:rsidR="006D0C8E">
        <w:rPr>
          <w:rFonts w:eastAsia="Calibri" w:cstheme="minorHAnsi"/>
          <w:sz w:val="20"/>
          <w:szCs w:val="20"/>
          <w:lang w:eastAsia="en-US"/>
        </w:rPr>
        <w:t>acyjno-</w:t>
      </w:r>
      <w:r w:rsidR="00845CC4" w:rsidRPr="00EF1505">
        <w:rPr>
          <w:rFonts w:eastAsia="Calibri" w:cstheme="minorHAnsi"/>
          <w:sz w:val="20"/>
          <w:szCs w:val="20"/>
          <w:lang w:eastAsia="en-US"/>
        </w:rPr>
        <w:t>Zawodowy.</w:t>
      </w:r>
    </w:p>
    <w:p w14:paraId="7B9485EE" w14:textId="30CBEB76" w:rsidR="009B0760" w:rsidRPr="006D0C8E" w:rsidRDefault="006D0C8E" w:rsidP="006D0C8E">
      <w:pPr>
        <w:pStyle w:val="Akapitzlist"/>
        <w:numPr>
          <w:ilvl w:val="0"/>
          <w:numId w:val="21"/>
        </w:numPr>
        <w:spacing w:after="0" w:line="360" w:lineRule="auto"/>
        <w:jc w:val="both"/>
        <w:rPr>
          <w:rFonts w:eastAsia="Calibri" w:cstheme="minorHAnsi"/>
          <w:sz w:val="20"/>
          <w:szCs w:val="20"/>
          <w:lang w:eastAsia="en-US"/>
        </w:rPr>
      </w:pPr>
      <w:r>
        <w:rPr>
          <w:rFonts w:eastAsia="Calibri" w:cstheme="minorHAnsi"/>
          <w:sz w:val="20"/>
          <w:szCs w:val="20"/>
          <w:lang w:eastAsia="en-US"/>
        </w:rPr>
        <w:t>Indywidualny Plan Edukacyjno-</w:t>
      </w:r>
      <w:r w:rsidR="009B0760" w:rsidRPr="006D0C8E">
        <w:rPr>
          <w:rFonts w:eastAsia="Calibri" w:cstheme="minorHAnsi"/>
          <w:sz w:val="20"/>
          <w:szCs w:val="20"/>
          <w:lang w:eastAsia="en-US"/>
        </w:rPr>
        <w:t>Zawodowy jest adresowany do Uczestników w celu rozpoznania ich umiejętności, zidentyfikowania kompetencji, dotychc</w:t>
      </w:r>
      <w:r>
        <w:rPr>
          <w:rFonts w:eastAsia="Calibri" w:cstheme="minorHAnsi"/>
          <w:sz w:val="20"/>
          <w:szCs w:val="20"/>
          <w:lang w:eastAsia="en-US"/>
        </w:rPr>
        <w:t xml:space="preserve">zasowych doświadczeń </w:t>
      </w:r>
      <w:proofErr w:type="spellStart"/>
      <w:r>
        <w:rPr>
          <w:rFonts w:eastAsia="Calibri" w:cstheme="minorHAnsi"/>
          <w:sz w:val="20"/>
          <w:szCs w:val="20"/>
          <w:lang w:eastAsia="en-US"/>
        </w:rPr>
        <w:t>edukacyjno</w:t>
      </w:r>
      <w:proofErr w:type="spellEnd"/>
      <w:r>
        <w:rPr>
          <w:rFonts w:eastAsia="Calibri" w:cstheme="minorHAnsi"/>
          <w:sz w:val="20"/>
          <w:szCs w:val="20"/>
          <w:lang w:eastAsia="en-US"/>
        </w:rPr>
        <w:t>–</w:t>
      </w:r>
      <w:r w:rsidR="009B0760" w:rsidRPr="006D0C8E">
        <w:rPr>
          <w:rFonts w:eastAsia="Calibri" w:cstheme="minorHAnsi"/>
          <w:sz w:val="20"/>
          <w:szCs w:val="20"/>
          <w:lang w:eastAsia="en-US"/>
        </w:rPr>
        <w:t xml:space="preserve">zawodowych oraz </w:t>
      </w:r>
      <w:r w:rsidR="00B87B75" w:rsidRPr="006D0C8E">
        <w:rPr>
          <w:rFonts w:eastAsia="Calibri" w:cstheme="minorHAnsi"/>
          <w:sz w:val="20"/>
          <w:szCs w:val="20"/>
          <w:lang w:eastAsia="en-US"/>
        </w:rPr>
        <w:t xml:space="preserve">zainteresowań </w:t>
      </w:r>
      <w:r w:rsidR="00B87B75">
        <w:rPr>
          <w:rFonts w:eastAsia="Calibri" w:cstheme="minorHAnsi"/>
          <w:sz w:val="20"/>
          <w:szCs w:val="20"/>
          <w:lang w:eastAsia="en-US"/>
        </w:rPr>
        <w:t>w</w:t>
      </w:r>
      <w:r>
        <w:rPr>
          <w:rFonts w:eastAsia="Calibri" w:cstheme="minorHAnsi"/>
          <w:sz w:val="20"/>
          <w:szCs w:val="20"/>
          <w:lang w:eastAsia="en-US"/>
        </w:rPr>
        <w:t> </w:t>
      </w:r>
      <w:r w:rsidR="009B0760" w:rsidRPr="006D0C8E">
        <w:rPr>
          <w:rFonts w:eastAsia="Calibri" w:cstheme="minorHAnsi"/>
          <w:sz w:val="20"/>
          <w:szCs w:val="20"/>
          <w:lang w:eastAsia="en-US"/>
        </w:rPr>
        <w:t xml:space="preserve">celu przygotowania </w:t>
      </w:r>
      <w:r w:rsidR="009F1D9E" w:rsidRPr="006D0C8E">
        <w:rPr>
          <w:rFonts w:eastAsia="Calibri" w:cstheme="minorHAnsi"/>
          <w:sz w:val="20"/>
          <w:szCs w:val="20"/>
          <w:lang w:eastAsia="en-US"/>
        </w:rPr>
        <w:t>I</w:t>
      </w:r>
      <w:r w:rsidR="009B0760" w:rsidRPr="006D0C8E">
        <w:rPr>
          <w:rFonts w:eastAsia="Calibri" w:cstheme="minorHAnsi"/>
          <w:sz w:val="20"/>
          <w:szCs w:val="20"/>
          <w:lang w:eastAsia="en-US"/>
        </w:rPr>
        <w:t xml:space="preserve">ndywidualnego </w:t>
      </w:r>
      <w:r w:rsidR="009F1D9E" w:rsidRPr="006D0C8E">
        <w:rPr>
          <w:rFonts w:eastAsia="Calibri" w:cstheme="minorHAnsi"/>
          <w:sz w:val="20"/>
          <w:szCs w:val="20"/>
          <w:lang w:eastAsia="en-US"/>
        </w:rPr>
        <w:t>P</w:t>
      </w:r>
      <w:r w:rsidR="009B0760" w:rsidRPr="006D0C8E">
        <w:rPr>
          <w:rFonts w:eastAsia="Calibri" w:cstheme="minorHAnsi"/>
          <w:sz w:val="20"/>
          <w:szCs w:val="20"/>
          <w:lang w:eastAsia="en-US"/>
        </w:rPr>
        <w:t xml:space="preserve">lanu </w:t>
      </w:r>
      <w:r w:rsidR="009F1D9E" w:rsidRPr="006D0C8E">
        <w:rPr>
          <w:rFonts w:eastAsia="Calibri" w:cstheme="minorHAnsi"/>
          <w:sz w:val="20"/>
          <w:szCs w:val="20"/>
          <w:lang w:eastAsia="en-US"/>
        </w:rPr>
        <w:t>K</w:t>
      </w:r>
      <w:r w:rsidR="007121A2" w:rsidRPr="006D0C8E">
        <w:rPr>
          <w:rFonts w:eastAsia="Calibri" w:cstheme="minorHAnsi"/>
          <w:sz w:val="20"/>
          <w:szCs w:val="20"/>
          <w:lang w:eastAsia="en-US"/>
        </w:rPr>
        <w:t>ariery.</w:t>
      </w:r>
    </w:p>
    <w:p w14:paraId="4462BB1B" w14:textId="5069543A" w:rsidR="00054726" w:rsidRPr="00EF1505" w:rsidRDefault="00F858CD" w:rsidP="00EC0C64">
      <w:pPr>
        <w:pStyle w:val="Akapitzlist"/>
        <w:numPr>
          <w:ilvl w:val="0"/>
          <w:numId w:val="21"/>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lastRenderedPageBreak/>
        <w:t xml:space="preserve">Indywidualny Plan </w:t>
      </w:r>
      <w:r w:rsidR="00FD1EC7">
        <w:rPr>
          <w:rFonts w:eastAsia="Calibri" w:cstheme="minorHAnsi"/>
          <w:sz w:val="20"/>
          <w:szCs w:val="20"/>
          <w:lang w:eastAsia="en-US"/>
        </w:rPr>
        <w:t>Edukacyjno-</w:t>
      </w:r>
      <w:r w:rsidR="009B0760" w:rsidRPr="00EF1505">
        <w:rPr>
          <w:rFonts w:eastAsia="Calibri" w:cstheme="minorHAnsi"/>
          <w:sz w:val="20"/>
          <w:szCs w:val="20"/>
          <w:lang w:eastAsia="en-US"/>
        </w:rPr>
        <w:t>Zawodowy</w:t>
      </w:r>
      <w:r w:rsidRPr="00EF1505">
        <w:rPr>
          <w:rFonts w:eastAsia="Calibri" w:cstheme="minorHAnsi"/>
          <w:sz w:val="20"/>
          <w:szCs w:val="20"/>
          <w:lang w:eastAsia="en-US"/>
        </w:rPr>
        <w:t xml:space="preserve"> </w:t>
      </w:r>
      <w:r w:rsidR="00F8683F" w:rsidRPr="00EF1505">
        <w:rPr>
          <w:rFonts w:eastAsia="Calibri" w:cstheme="minorHAnsi"/>
          <w:sz w:val="20"/>
          <w:szCs w:val="20"/>
          <w:lang w:eastAsia="en-US"/>
        </w:rPr>
        <w:t xml:space="preserve">stanowi m.in. podstawę do ustalenia kategorii Usług </w:t>
      </w:r>
      <w:r w:rsidR="003827ED">
        <w:rPr>
          <w:rFonts w:eastAsia="Calibri" w:cstheme="minorHAnsi"/>
          <w:sz w:val="20"/>
          <w:szCs w:val="20"/>
          <w:lang w:eastAsia="en-US"/>
        </w:rPr>
        <w:t>rozwojowych</w:t>
      </w:r>
      <w:r w:rsidR="00F8683F" w:rsidRPr="00EF1505">
        <w:rPr>
          <w:rFonts w:eastAsia="Calibri" w:cstheme="minorHAnsi"/>
          <w:sz w:val="20"/>
          <w:szCs w:val="20"/>
          <w:lang w:eastAsia="en-US"/>
        </w:rPr>
        <w:t>, możliwych do realizacji dla danego Uczestnika w ramach Projektu.</w:t>
      </w:r>
    </w:p>
    <w:p w14:paraId="1AB0D5B3" w14:textId="11E346B1" w:rsidR="00054726" w:rsidRPr="00EF1505" w:rsidRDefault="00F8683F" w:rsidP="00EC0C64">
      <w:pPr>
        <w:pStyle w:val="Akapitzlist"/>
        <w:numPr>
          <w:ilvl w:val="0"/>
          <w:numId w:val="21"/>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Po zakończonej usłudze doradczej Uczestnik otrzymuje wypracowany wraz z doradcą dokument „</w:t>
      </w:r>
      <w:r w:rsidR="00F47604" w:rsidRPr="00EF1505">
        <w:rPr>
          <w:rFonts w:eastAsia="Calibri" w:cstheme="minorHAnsi"/>
          <w:sz w:val="20"/>
          <w:szCs w:val="20"/>
          <w:lang w:eastAsia="en-US"/>
        </w:rPr>
        <w:t>Indywidualny Plan Kariery</w:t>
      </w:r>
      <w:r w:rsidRPr="00EF1505">
        <w:rPr>
          <w:rFonts w:eastAsia="Calibri" w:cstheme="minorHAnsi"/>
          <w:sz w:val="20"/>
          <w:szCs w:val="20"/>
          <w:lang w:eastAsia="en-US"/>
        </w:rPr>
        <w:t>” ze wskazaniem celów rozwoju edukacyjno-zawodowego.</w:t>
      </w:r>
    </w:p>
    <w:p w14:paraId="455DDBAE" w14:textId="77777777" w:rsidR="00054726" w:rsidRPr="00EF1505" w:rsidRDefault="00054726" w:rsidP="00EC0C64">
      <w:pPr>
        <w:spacing w:after="0" w:line="360" w:lineRule="auto"/>
        <w:jc w:val="both"/>
        <w:rPr>
          <w:rFonts w:eastAsia="Calibri" w:cstheme="minorHAnsi"/>
          <w:b/>
          <w:sz w:val="20"/>
          <w:szCs w:val="20"/>
          <w:lang w:eastAsia="en-US"/>
        </w:rPr>
      </w:pPr>
    </w:p>
    <w:p w14:paraId="3CC175AE" w14:textId="02AA190E" w:rsidR="00F8683F" w:rsidRPr="00EF1505" w:rsidRDefault="00F8683F" w:rsidP="00EC0C64">
      <w:pPr>
        <w:spacing w:after="0" w:line="360" w:lineRule="auto"/>
        <w:jc w:val="center"/>
        <w:rPr>
          <w:rFonts w:eastAsia="Calibri" w:cstheme="minorHAnsi"/>
          <w:b/>
          <w:sz w:val="20"/>
          <w:szCs w:val="20"/>
          <w:lang w:eastAsia="en-US"/>
        </w:rPr>
      </w:pPr>
      <w:r w:rsidRPr="00EF1505">
        <w:rPr>
          <w:rFonts w:eastAsia="Calibri" w:cstheme="minorHAnsi"/>
          <w:b/>
          <w:sz w:val="20"/>
          <w:szCs w:val="20"/>
          <w:lang w:eastAsia="en-US"/>
        </w:rPr>
        <w:t>§ 8</w:t>
      </w:r>
    </w:p>
    <w:p w14:paraId="64CC7B63" w14:textId="77777777" w:rsidR="00F8683F" w:rsidRPr="00EF1505" w:rsidRDefault="00F8683F" w:rsidP="00EC0C64">
      <w:pPr>
        <w:spacing w:after="0" w:line="360" w:lineRule="auto"/>
        <w:jc w:val="center"/>
        <w:rPr>
          <w:rFonts w:eastAsia="Calibri" w:cstheme="minorHAnsi"/>
          <w:b/>
          <w:sz w:val="20"/>
          <w:szCs w:val="20"/>
          <w:lang w:eastAsia="en-US"/>
        </w:rPr>
      </w:pPr>
      <w:r w:rsidRPr="00EF1505">
        <w:rPr>
          <w:rFonts w:eastAsia="Calibri" w:cstheme="minorHAnsi"/>
          <w:b/>
          <w:sz w:val="20"/>
          <w:szCs w:val="20"/>
          <w:lang w:eastAsia="en-US"/>
        </w:rPr>
        <w:t>Bony szkoleniowe</w:t>
      </w:r>
    </w:p>
    <w:p w14:paraId="713F2E9E" w14:textId="53E49FBA" w:rsidR="00DA18FA" w:rsidRDefault="00967ECC" w:rsidP="00EC0C64">
      <w:pPr>
        <w:pStyle w:val="Akapitzlist"/>
        <w:numPr>
          <w:ilvl w:val="0"/>
          <w:numId w:val="67"/>
        </w:numPr>
        <w:shd w:val="clear" w:color="auto" w:fill="FFFFFF"/>
        <w:spacing w:after="0" w:line="360" w:lineRule="auto"/>
        <w:jc w:val="both"/>
        <w:textAlignment w:val="baseline"/>
        <w:rPr>
          <w:rFonts w:eastAsia="Times New Roman" w:cstheme="minorHAnsi"/>
          <w:sz w:val="20"/>
          <w:szCs w:val="20"/>
        </w:rPr>
      </w:pPr>
      <w:r w:rsidRPr="00EF1505">
        <w:rPr>
          <w:rFonts w:eastAsia="Times New Roman" w:cstheme="minorHAnsi"/>
          <w:sz w:val="20"/>
          <w:szCs w:val="20"/>
        </w:rPr>
        <w:t>Bon</w:t>
      </w:r>
      <w:r w:rsidR="007778A0" w:rsidRPr="00EF1505">
        <w:rPr>
          <w:rFonts w:eastAsia="Times New Roman" w:cstheme="minorHAnsi"/>
          <w:sz w:val="20"/>
          <w:szCs w:val="20"/>
        </w:rPr>
        <w:t xml:space="preserve"> szkoleni</w:t>
      </w:r>
      <w:r w:rsidR="003827ED">
        <w:rPr>
          <w:rFonts w:eastAsia="Times New Roman" w:cstheme="minorHAnsi"/>
          <w:sz w:val="20"/>
          <w:szCs w:val="20"/>
        </w:rPr>
        <w:t>owy</w:t>
      </w:r>
      <w:r w:rsidR="007778A0" w:rsidRPr="00EF1505">
        <w:rPr>
          <w:rFonts w:eastAsia="Times New Roman" w:cstheme="minorHAnsi"/>
          <w:sz w:val="20"/>
          <w:szCs w:val="20"/>
        </w:rPr>
        <w:t xml:space="preserve"> </w:t>
      </w:r>
      <w:r w:rsidR="000A1C4F" w:rsidRPr="00EF1505">
        <w:rPr>
          <w:rFonts w:eastAsia="Times New Roman" w:cstheme="minorHAnsi"/>
          <w:sz w:val="20"/>
          <w:szCs w:val="20"/>
        </w:rPr>
        <w:t xml:space="preserve">to </w:t>
      </w:r>
      <w:r w:rsidR="008E43BB" w:rsidRPr="00EF1505">
        <w:rPr>
          <w:rFonts w:eastAsia="Times New Roman" w:cstheme="minorHAnsi"/>
          <w:sz w:val="20"/>
          <w:szCs w:val="20"/>
        </w:rPr>
        <w:t>maksymalnie</w:t>
      </w:r>
      <w:r w:rsidR="000A1C4F" w:rsidRPr="00EF1505">
        <w:rPr>
          <w:rFonts w:eastAsia="Times New Roman" w:cstheme="minorHAnsi"/>
          <w:sz w:val="20"/>
          <w:szCs w:val="20"/>
        </w:rPr>
        <w:t xml:space="preserve"> </w:t>
      </w:r>
      <w:r w:rsidR="00FB1AE7" w:rsidRPr="00EF1505">
        <w:rPr>
          <w:rFonts w:eastAsia="Times New Roman" w:cstheme="minorHAnsi"/>
          <w:sz w:val="20"/>
          <w:szCs w:val="20"/>
        </w:rPr>
        <w:t>6</w:t>
      </w:r>
      <w:r w:rsidR="006D0C8E">
        <w:rPr>
          <w:rFonts w:eastAsia="Times New Roman" w:cstheme="minorHAnsi"/>
          <w:sz w:val="20"/>
          <w:szCs w:val="20"/>
        </w:rPr>
        <w:t> </w:t>
      </w:r>
      <w:r w:rsidR="00FB1AE7" w:rsidRPr="00EF1505">
        <w:rPr>
          <w:rFonts w:eastAsia="Times New Roman" w:cstheme="minorHAnsi"/>
          <w:sz w:val="20"/>
          <w:szCs w:val="20"/>
        </w:rPr>
        <w:t>000</w:t>
      </w:r>
      <w:r w:rsidR="006D0C8E">
        <w:rPr>
          <w:rFonts w:eastAsia="Times New Roman" w:cstheme="minorHAnsi"/>
          <w:sz w:val="20"/>
          <w:szCs w:val="20"/>
        </w:rPr>
        <w:t>,00</w:t>
      </w:r>
      <w:r w:rsidRPr="00EF1505">
        <w:rPr>
          <w:rFonts w:eastAsia="Times New Roman" w:cstheme="minorHAnsi"/>
          <w:sz w:val="20"/>
          <w:szCs w:val="20"/>
        </w:rPr>
        <w:t xml:space="preserve"> zł/os (można otrzymać kilka bonów na poszczególne szkolenia/kursy/studia po</w:t>
      </w:r>
      <w:r w:rsidR="000A1C4F" w:rsidRPr="00EF1505">
        <w:rPr>
          <w:rFonts w:eastAsia="Times New Roman" w:cstheme="minorHAnsi"/>
          <w:sz w:val="20"/>
          <w:szCs w:val="20"/>
        </w:rPr>
        <w:t xml:space="preserve">dyplomowe do </w:t>
      </w:r>
      <w:r w:rsidR="009B0760" w:rsidRPr="00EF1505">
        <w:rPr>
          <w:rFonts w:eastAsia="Times New Roman" w:cstheme="minorHAnsi"/>
          <w:sz w:val="20"/>
          <w:szCs w:val="20"/>
        </w:rPr>
        <w:t xml:space="preserve">łącznej </w:t>
      </w:r>
      <w:r w:rsidR="000A1C4F" w:rsidRPr="00EF1505">
        <w:rPr>
          <w:rFonts w:eastAsia="Times New Roman" w:cstheme="minorHAnsi"/>
          <w:sz w:val="20"/>
          <w:szCs w:val="20"/>
        </w:rPr>
        <w:t xml:space="preserve">kwoty </w:t>
      </w:r>
      <w:r w:rsidR="007A01B0" w:rsidRPr="00EF1505">
        <w:rPr>
          <w:rFonts w:eastAsia="Times New Roman" w:cstheme="minorHAnsi"/>
          <w:sz w:val="20"/>
          <w:szCs w:val="20"/>
        </w:rPr>
        <w:t>6</w:t>
      </w:r>
      <w:r w:rsidR="006D0C8E">
        <w:rPr>
          <w:rFonts w:eastAsia="Times New Roman" w:cstheme="minorHAnsi"/>
          <w:sz w:val="20"/>
          <w:szCs w:val="20"/>
        </w:rPr>
        <w:t> </w:t>
      </w:r>
      <w:r w:rsidR="00FB1AE7" w:rsidRPr="00EF1505">
        <w:rPr>
          <w:rFonts w:eastAsia="Times New Roman" w:cstheme="minorHAnsi"/>
          <w:sz w:val="20"/>
          <w:szCs w:val="20"/>
        </w:rPr>
        <w:t>000</w:t>
      </w:r>
      <w:r w:rsidR="006D0C8E">
        <w:rPr>
          <w:rFonts w:eastAsia="Times New Roman" w:cstheme="minorHAnsi"/>
          <w:sz w:val="20"/>
          <w:szCs w:val="20"/>
        </w:rPr>
        <w:t>,00</w:t>
      </w:r>
      <w:r w:rsidRPr="00EF1505">
        <w:rPr>
          <w:rFonts w:eastAsia="Times New Roman" w:cstheme="minorHAnsi"/>
          <w:sz w:val="20"/>
          <w:szCs w:val="20"/>
        </w:rPr>
        <w:t xml:space="preserve"> </w:t>
      </w:r>
      <w:r w:rsidR="008E43BB" w:rsidRPr="00EF1505">
        <w:rPr>
          <w:rFonts w:eastAsia="Times New Roman" w:cstheme="minorHAnsi"/>
          <w:sz w:val="20"/>
          <w:szCs w:val="20"/>
        </w:rPr>
        <w:t xml:space="preserve">zł dofinansowania). W przypadku </w:t>
      </w:r>
      <w:r w:rsidR="008E43BB" w:rsidRPr="009F1D9E">
        <w:rPr>
          <w:rFonts w:eastAsia="Times New Roman" w:cstheme="minorHAnsi"/>
          <w:sz w:val="20"/>
          <w:szCs w:val="20"/>
        </w:rPr>
        <w:t>szkoleń językowych</w:t>
      </w:r>
      <w:r w:rsidR="008E43BB" w:rsidRPr="00EF1505">
        <w:rPr>
          <w:rFonts w:eastAsia="Times New Roman" w:cstheme="minorHAnsi"/>
          <w:sz w:val="20"/>
          <w:szCs w:val="20"/>
        </w:rPr>
        <w:t xml:space="preserve"> i szkoleń dotyczących podstawowych kompetencji</w:t>
      </w:r>
      <w:r w:rsidR="009B0760" w:rsidRPr="00EF1505">
        <w:rPr>
          <w:rFonts w:eastAsia="Times New Roman" w:cstheme="minorHAnsi"/>
          <w:sz w:val="20"/>
          <w:szCs w:val="20"/>
        </w:rPr>
        <w:t xml:space="preserve"> ogólnych oraz</w:t>
      </w:r>
      <w:r w:rsidR="008E43BB" w:rsidRPr="00EF1505">
        <w:rPr>
          <w:rFonts w:eastAsia="Times New Roman" w:cstheme="minorHAnsi"/>
          <w:sz w:val="20"/>
          <w:szCs w:val="20"/>
        </w:rPr>
        <w:t xml:space="preserve"> cyfrowych</w:t>
      </w:r>
      <w:r w:rsidR="00FB1AE7" w:rsidRPr="00EF1505">
        <w:rPr>
          <w:rFonts w:eastAsia="Times New Roman" w:cstheme="minorHAnsi"/>
          <w:sz w:val="20"/>
          <w:szCs w:val="20"/>
        </w:rPr>
        <w:t xml:space="preserve"> maksymalna wartość pojedynczej usługi rozwojowej nie powinna przekraczać 3</w:t>
      </w:r>
      <w:r w:rsidR="006D0C8E">
        <w:rPr>
          <w:rFonts w:eastAsia="Times New Roman" w:cstheme="minorHAnsi"/>
          <w:sz w:val="20"/>
          <w:szCs w:val="20"/>
        </w:rPr>
        <w:t xml:space="preserve"> </w:t>
      </w:r>
      <w:r w:rsidR="00FB1AE7" w:rsidRPr="00EF1505">
        <w:rPr>
          <w:rFonts w:eastAsia="Times New Roman" w:cstheme="minorHAnsi"/>
          <w:sz w:val="20"/>
          <w:szCs w:val="20"/>
        </w:rPr>
        <w:t>500</w:t>
      </w:r>
      <w:r w:rsidR="006D0C8E">
        <w:rPr>
          <w:rFonts w:eastAsia="Times New Roman" w:cstheme="minorHAnsi"/>
          <w:sz w:val="20"/>
          <w:szCs w:val="20"/>
        </w:rPr>
        <w:t>,00</w:t>
      </w:r>
      <w:r w:rsidR="00FB1AE7" w:rsidRPr="00EF1505">
        <w:rPr>
          <w:rFonts w:eastAsia="Times New Roman" w:cstheme="minorHAnsi"/>
          <w:sz w:val="20"/>
          <w:szCs w:val="20"/>
        </w:rPr>
        <w:t xml:space="preserve"> zł. </w:t>
      </w:r>
      <w:r w:rsidR="007D473C" w:rsidRPr="00EF1505">
        <w:rPr>
          <w:rFonts w:eastAsia="Times New Roman" w:cstheme="minorHAnsi"/>
          <w:sz w:val="20"/>
          <w:szCs w:val="20"/>
        </w:rPr>
        <w:t>Ma</w:t>
      </w:r>
      <w:r w:rsidR="006D0C8E">
        <w:rPr>
          <w:rFonts w:eastAsia="Times New Roman" w:cstheme="minorHAnsi"/>
          <w:sz w:val="20"/>
          <w:szCs w:val="20"/>
        </w:rPr>
        <w:t>ksymalny koszt dofinansowania 1 </w:t>
      </w:r>
      <w:r w:rsidR="007D473C" w:rsidRPr="00EF1505">
        <w:rPr>
          <w:rFonts w:eastAsia="Times New Roman" w:cstheme="minorHAnsi"/>
          <w:sz w:val="20"/>
          <w:szCs w:val="20"/>
        </w:rPr>
        <w:t xml:space="preserve">osobogodziny usługi, nie może przekroczyć </w:t>
      </w:r>
      <w:r w:rsidR="007778A0" w:rsidRPr="00EF1505">
        <w:rPr>
          <w:rFonts w:eastAsia="Times New Roman" w:cstheme="minorHAnsi"/>
          <w:sz w:val="20"/>
          <w:szCs w:val="20"/>
        </w:rPr>
        <w:t xml:space="preserve">III </w:t>
      </w:r>
      <w:proofErr w:type="spellStart"/>
      <w:r w:rsidR="007778A0" w:rsidRPr="00EF1505">
        <w:rPr>
          <w:rFonts w:eastAsia="Times New Roman" w:cstheme="minorHAnsi"/>
          <w:sz w:val="20"/>
          <w:szCs w:val="20"/>
        </w:rPr>
        <w:t>kwartyla</w:t>
      </w:r>
      <w:proofErr w:type="spellEnd"/>
      <w:r w:rsidR="003827ED">
        <w:rPr>
          <w:rFonts w:eastAsia="Times New Roman" w:cstheme="minorHAnsi"/>
          <w:sz w:val="20"/>
          <w:szCs w:val="20"/>
        </w:rPr>
        <w:t xml:space="preserve"> netto</w:t>
      </w:r>
      <w:r w:rsidR="00790B8C">
        <w:rPr>
          <w:rFonts w:eastAsia="Times New Roman" w:cstheme="minorHAnsi"/>
          <w:sz w:val="20"/>
          <w:szCs w:val="20"/>
        </w:rPr>
        <w:t xml:space="preserve">, określonej dla konkretnej usługi rozwojowej </w:t>
      </w:r>
      <w:r w:rsidR="007778A0" w:rsidRPr="00EF1505">
        <w:rPr>
          <w:rFonts w:eastAsia="Times New Roman" w:cstheme="minorHAnsi"/>
          <w:sz w:val="20"/>
          <w:szCs w:val="20"/>
        </w:rPr>
        <w:t xml:space="preserve">zamieszczonej </w:t>
      </w:r>
      <w:r w:rsidR="007D473C" w:rsidRPr="00EF1505">
        <w:rPr>
          <w:rFonts w:eastAsia="Times New Roman" w:cstheme="minorHAnsi"/>
          <w:sz w:val="20"/>
          <w:szCs w:val="20"/>
        </w:rPr>
        <w:t>w Bazie Usług Rozwojowych (BUR)</w:t>
      </w:r>
      <w:r w:rsidR="00EC2AE2">
        <w:rPr>
          <w:rFonts w:eastAsia="Times New Roman" w:cstheme="minorHAnsi"/>
          <w:sz w:val="20"/>
          <w:szCs w:val="20"/>
        </w:rPr>
        <w:t>.</w:t>
      </w:r>
      <w:hyperlink w:history="1"/>
      <w:r w:rsidR="00EC2AE2">
        <w:rPr>
          <w:rFonts w:eastAsia="Times New Roman" w:cstheme="minorHAnsi"/>
          <w:sz w:val="20"/>
          <w:szCs w:val="20"/>
        </w:rPr>
        <w:t xml:space="preserve"> </w:t>
      </w:r>
      <w:r w:rsidR="00473C2E">
        <w:rPr>
          <w:rFonts w:eastAsia="Times New Roman" w:cstheme="minorHAnsi"/>
          <w:sz w:val="20"/>
          <w:szCs w:val="20"/>
        </w:rPr>
        <w:t>Operator zobowiązany jest do zweryfikowania ceny poje</w:t>
      </w:r>
      <w:r w:rsidR="003A33FF">
        <w:rPr>
          <w:rFonts w:eastAsia="Times New Roman" w:cstheme="minorHAnsi"/>
          <w:sz w:val="20"/>
          <w:szCs w:val="20"/>
        </w:rPr>
        <w:t xml:space="preserve">dynczej usługi rozwojowej, </w:t>
      </w:r>
      <w:r w:rsidR="00473C2E">
        <w:rPr>
          <w:rFonts w:eastAsia="Times New Roman" w:cstheme="minorHAnsi"/>
          <w:sz w:val="20"/>
          <w:szCs w:val="20"/>
        </w:rPr>
        <w:t xml:space="preserve">przez </w:t>
      </w:r>
      <w:r w:rsidR="009F1D9E">
        <w:rPr>
          <w:rFonts w:eastAsia="Times New Roman" w:cstheme="minorHAnsi"/>
          <w:sz w:val="20"/>
          <w:szCs w:val="20"/>
        </w:rPr>
        <w:t>porównywarkę</w:t>
      </w:r>
      <w:r w:rsidR="00473C2E">
        <w:rPr>
          <w:rFonts w:eastAsia="Times New Roman" w:cstheme="minorHAnsi"/>
          <w:sz w:val="20"/>
          <w:szCs w:val="20"/>
        </w:rPr>
        <w:t xml:space="preserve"> cen usług rozwojowych </w:t>
      </w:r>
      <w:r w:rsidR="009F1D9E">
        <w:rPr>
          <w:rFonts w:eastAsia="Times New Roman" w:cstheme="minorHAnsi"/>
          <w:sz w:val="20"/>
          <w:szCs w:val="20"/>
        </w:rPr>
        <w:t>udostępnioną</w:t>
      </w:r>
      <w:r w:rsidR="00473C2E">
        <w:rPr>
          <w:rFonts w:eastAsia="Times New Roman" w:cstheme="minorHAnsi"/>
          <w:sz w:val="20"/>
          <w:szCs w:val="20"/>
        </w:rPr>
        <w:t xml:space="preserve"> przez PARP</w:t>
      </w:r>
      <w:hyperlink w:history="1"/>
      <w:r w:rsidR="00473C2E">
        <w:rPr>
          <w:rFonts w:eastAsia="Times New Roman" w:cstheme="minorHAnsi"/>
          <w:sz w:val="20"/>
          <w:szCs w:val="20"/>
        </w:rPr>
        <w:t xml:space="preserve">: </w:t>
      </w:r>
    </w:p>
    <w:p w14:paraId="069A07B2" w14:textId="6EE5164A" w:rsidR="00473C2E" w:rsidRPr="009F1D9E" w:rsidRDefault="00473C2E" w:rsidP="00EC0C64">
      <w:pPr>
        <w:shd w:val="clear" w:color="auto" w:fill="FFFFFF"/>
        <w:spacing w:after="0" w:line="360" w:lineRule="auto"/>
        <w:ind w:left="360"/>
        <w:jc w:val="both"/>
        <w:textAlignment w:val="baseline"/>
        <w:rPr>
          <w:rFonts w:eastAsia="Times New Roman" w:cstheme="minorHAnsi"/>
          <w:sz w:val="20"/>
          <w:szCs w:val="20"/>
        </w:rPr>
      </w:pPr>
      <w:r w:rsidRPr="009F1D9E">
        <w:rPr>
          <w:rFonts w:eastAsia="Times New Roman" w:cstheme="minorHAnsi"/>
          <w:sz w:val="20"/>
          <w:szCs w:val="20"/>
        </w:rPr>
        <w:t>https://uslugirozwojowe.parp.gov.pl/wyszukiwarka/porownywarka</w:t>
      </w:r>
    </w:p>
    <w:p w14:paraId="1FEC4DF3" w14:textId="12899473" w:rsidR="007A01B0" w:rsidRPr="00EF1505" w:rsidRDefault="00967ECC" w:rsidP="00EC0C64">
      <w:pPr>
        <w:pStyle w:val="Akapitzlist"/>
        <w:numPr>
          <w:ilvl w:val="0"/>
          <w:numId w:val="67"/>
        </w:numPr>
        <w:shd w:val="clear" w:color="auto" w:fill="FFFFFF"/>
        <w:spacing w:after="0" w:line="360" w:lineRule="auto"/>
        <w:jc w:val="both"/>
        <w:textAlignment w:val="baseline"/>
        <w:rPr>
          <w:rFonts w:eastAsia="Times New Roman" w:cstheme="minorHAnsi"/>
          <w:sz w:val="20"/>
          <w:szCs w:val="20"/>
        </w:rPr>
      </w:pPr>
      <w:r w:rsidRPr="00EF1505">
        <w:rPr>
          <w:rFonts w:eastAsia="Times New Roman" w:cstheme="minorHAnsi"/>
          <w:sz w:val="20"/>
          <w:szCs w:val="20"/>
        </w:rPr>
        <w:t xml:space="preserve">Wkład własny </w:t>
      </w:r>
      <w:r w:rsidR="0034079A" w:rsidRPr="00EF1505">
        <w:rPr>
          <w:rFonts w:eastAsia="Times New Roman" w:cstheme="minorHAnsi"/>
          <w:sz w:val="20"/>
          <w:szCs w:val="20"/>
        </w:rPr>
        <w:t xml:space="preserve">wpłacany przez </w:t>
      </w:r>
      <w:r w:rsidR="006D0C8E">
        <w:rPr>
          <w:rFonts w:eastAsia="Times New Roman" w:cstheme="minorHAnsi"/>
          <w:sz w:val="20"/>
          <w:szCs w:val="20"/>
        </w:rPr>
        <w:t>U</w:t>
      </w:r>
      <w:r w:rsidRPr="00EF1505">
        <w:rPr>
          <w:rFonts w:eastAsia="Times New Roman" w:cstheme="minorHAnsi"/>
          <w:sz w:val="20"/>
          <w:szCs w:val="20"/>
        </w:rPr>
        <w:t xml:space="preserve">czestnika </w:t>
      </w:r>
      <w:r w:rsidR="0034079A" w:rsidRPr="00EF1505">
        <w:rPr>
          <w:rFonts w:eastAsia="Times New Roman" w:cstheme="minorHAnsi"/>
          <w:sz w:val="20"/>
          <w:szCs w:val="20"/>
        </w:rPr>
        <w:t xml:space="preserve">to </w:t>
      </w:r>
      <w:r w:rsidRPr="00EF1505">
        <w:rPr>
          <w:rFonts w:eastAsia="Times New Roman" w:cstheme="minorHAnsi"/>
          <w:sz w:val="20"/>
          <w:szCs w:val="20"/>
        </w:rPr>
        <w:t>min. 1</w:t>
      </w:r>
      <w:r w:rsidR="00687CBB" w:rsidRPr="00EF1505">
        <w:rPr>
          <w:rFonts w:eastAsia="Times New Roman" w:cstheme="minorHAnsi"/>
          <w:sz w:val="20"/>
          <w:szCs w:val="20"/>
        </w:rPr>
        <w:t>0</w:t>
      </w:r>
      <w:r w:rsidRPr="00EF1505">
        <w:rPr>
          <w:rFonts w:eastAsia="Times New Roman" w:cstheme="minorHAnsi"/>
          <w:sz w:val="20"/>
          <w:szCs w:val="20"/>
        </w:rPr>
        <w:t>%</w:t>
      </w:r>
      <w:r w:rsidR="006D0C8E">
        <w:rPr>
          <w:rFonts w:eastAsia="Times New Roman" w:cstheme="minorHAnsi"/>
          <w:sz w:val="20"/>
          <w:szCs w:val="20"/>
        </w:rPr>
        <w:t xml:space="preserve"> wartości wybranej przez niego</w:t>
      </w:r>
      <w:r w:rsidR="00416DDD" w:rsidRPr="00EF1505">
        <w:rPr>
          <w:rFonts w:eastAsia="Times New Roman" w:cstheme="minorHAnsi"/>
          <w:sz w:val="20"/>
          <w:szCs w:val="20"/>
        </w:rPr>
        <w:t xml:space="preserve"> </w:t>
      </w:r>
      <w:r w:rsidR="006D0C8E">
        <w:rPr>
          <w:rFonts w:eastAsia="Times New Roman" w:cstheme="minorHAnsi"/>
          <w:sz w:val="20"/>
          <w:szCs w:val="20"/>
        </w:rPr>
        <w:t>U</w:t>
      </w:r>
      <w:r w:rsidR="007778A0" w:rsidRPr="00EF1505">
        <w:rPr>
          <w:rFonts w:eastAsia="Times New Roman" w:cstheme="minorHAnsi"/>
          <w:sz w:val="20"/>
          <w:szCs w:val="20"/>
        </w:rPr>
        <w:t>sługi rozwojowej</w:t>
      </w:r>
      <w:r w:rsidR="007A01B0" w:rsidRPr="00EF1505">
        <w:rPr>
          <w:rFonts w:eastAsia="Times New Roman" w:cstheme="minorHAnsi"/>
          <w:sz w:val="20"/>
          <w:szCs w:val="20"/>
        </w:rPr>
        <w:t>.</w:t>
      </w:r>
    </w:p>
    <w:p w14:paraId="47772224" w14:textId="7598E16B" w:rsidR="00967ECC" w:rsidRPr="00EF1505" w:rsidRDefault="00967ECC" w:rsidP="00FF0FAB">
      <w:pPr>
        <w:pStyle w:val="Akapitzlist"/>
        <w:shd w:val="clear" w:color="auto" w:fill="FFFFFF"/>
        <w:spacing w:after="0" w:line="360" w:lineRule="auto"/>
        <w:ind w:left="360"/>
        <w:jc w:val="both"/>
        <w:textAlignment w:val="baseline"/>
        <w:rPr>
          <w:rFonts w:eastAsia="Times New Roman" w:cstheme="minorHAnsi"/>
          <w:sz w:val="20"/>
          <w:szCs w:val="20"/>
        </w:rPr>
      </w:pPr>
      <w:r w:rsidRPr="00EF1505">
        <w:rPr>
          <w:rFonts w:eastAsia="Times New Roman" w:cstheme="minorHAnsi"/>
          <w:sz w:val="20"/>
          <w:szCs w:val="20"/>
        </w:rPr>
        <w:t xml:space="preserve">Bon może uzyskać osoba pełnoletnia (18 +) bez względu na status: pracująca czy bezrobotna. </w:t>
      </w:r>
      <w:r w:rsidRPr="00EF1505">
        <w:rPr>
          <w:rFonts w:eastAsia="Times New Roman" w:cstheme="minorHAnsi"/>
          <w:b/>
          <w:sz w:val="20"/>
          <w:szCs w:val="20"/>
        </w:rPr>
        <w:t>Preferencje</w:t>
      </w:r>
      <w:r w:rsidR="00687CBB" w:rsidRPr="00EF1505">
        <w:rPr>
          <w:rFonts w:eastAsia="Calibri" w:cstheme="minorHAnsi"/>
          <w:sz w:val="20"/>
          <w:szCs w:val="20"/>
          <w:lang w:eastAsia="en-US"/>
        </w:rPr>
        <w:t xml:space="preserve"> wymogów formalnych, zgodnie z § </w:t>
      </w:r>
      <w:r w:rsidR="003F6D6D" w:rsidRPr="00EF1505">
        <w:rPr>
          <w:rFonts w:eastAsia="Calibri" w:cstheme="minorHAnsi"/>
          <w:sz w:val="20"/>
          <w:szCs w:val="20"/>
          <w:lang w:eastAsia="en-US"/>
        </w:rPr>
        <w:t>4</w:t>
      </w:r>
      <w:r w:rsidR="00687CBB" w:rsidRPr="00EF1505">
        <w:rPr>
          <w:rFonts w:eastAsia="Calibri" w:cstheme="minorHAnsi"/>
          <w:sz w:val="20"/>
          <w:szCs w:val="20"/>
          <w:lang w:eastAsia="en-US"/>
        </w:rPr>
        <w:t xml:space="preserve"> i </w:t>
      </w:r>
      <w:r w:rsidR="003F6D6D" w:rsidRPr="00EF1505">
        <w:rPr>
          <w:rFonts w:eastAsia="Calibri" w:cstheme="minorHAnsi"/>
          <w:sz w:val="20"/>
          <w:szCs w:val="20"/>
          <w:lang w:eastAsia="en-US"/>
        </w:rPr>
        <w:t>5</w:t>
      </w:r>
      <w:r w:rsidR="006D0C8E">
        <w:rPr>
          <w:rFonts w:eastAsia="Calibri" w:cstheme="minorHAnsi"/>
          <w:sz w:val="20"/>
          <w:szCs w:val="20"/>
          <w:lang w:eastAsia="en-US"/>
        </w:rPr>
        <w:t xml:space="preserve"> Regulaminu.</w:t>
      </w:r>
    </w:p>
    <w:p w14:paraId="4065A821" w14:textId="77777777" w:rsidR="00AB23E6" w:rsidRPr="00EF1505" w:rsidRDefault="00AB23E6" w:rsidP="00EC0C64">
      <w:pPr>
        <w:spacing w:after="0" w:line="360" w:lineRule="auto"/>
        <w:jc w:val="both"/>
        <w:rPr>
          <w:rFonts w:eastAsia="Calibri" w:cstheme="minorHAnsi"/>
          <w:b/>
          <w:sz w:val="20"/>
          <w:szCs w:val="20"/>
          <w:u w:val="single"/>
          <w:lang w:eastAsia="en-US"/>
        </w:rPr>
      </w:pPr>
      <w:r w:rsidRPr="00EF1505">
        <w:rPr>
          <w:rFonts w:eastAsia="Calibri" w:cstheme="minorHAnsi"/>
          <w:sz w:val="20"/>
          <w:szCs w:val="20"/>
          <w:u w:val="single"/>
          <w:lang w:eastAsia="en-US"/>
        </w:rPr>
        <w:t xml:space="preserve">Bony </w:t>
      </w:r>
      <w:r w:rsidR="00967ECC" w:rsidRPr="00EF1505">
        <w:rPr>
          <w:rFonts w:eastAsia="Calibri" w:cstheme="minorHAnsi"/>
          <w:sz w:val="20"/>
          <w:szCs w:val="20"/>
          <w:u w:val="single"/>
          <w:lang w:eastAsia="en-US"/>
        </w:rPr>
        <w:t>szkoleniowe</w:t>
      </w:r>
      <w:r w:rsidRPr="00EF1505">
        <w:rPr>
          <w:rFonts w:eastAsia="Calibri" w:cstheme="minorHAnsi"/>
          <w:sz w:val="20"/>
          <w:szCs w:val="20"/>
          <w:u w:val="single"/>
          <w:lang w:eastAsia="en-US"/>
        </w:rPr>
        <w:t xml:space="preserve"> obejmują:</w:t>
      </w:r>
    </w:p>
    <w:p w14:paraId="244FDD0A" w14:textId="77777777" w:rsidR="006D0C8E" w:rsidRPr="006D0C8E" w:rsidRDefault="00AB23E6" w:rsidP="00EC0C64">
      <w:pPr>
        <w:pStyle w:val="Akapitzlist"/>
        <w:numPr>
          <w:ilvl w:val="0"/>
          <w:numId w:val="25"/>
        </w:numPr>
        <w:spacing w:after="0" w:line="360" w:lineRule="auto"/>
        <w:jc w:val="both"/>
        <w:rPr>
          <w:rFonts w:eastAsia="Calibri" w:cstheme="minorHAnsi"/>
          <w:strike/>
          <w:sz w:val="20"/>
          <w:szCs w:val="20"/>
          <w:lang w:eastAsia="en-US"/>
        </w:rPr>
      </w:pPr>
      <w:r w:rsidRPr="00EF1505">
        <w:rPr>
          <w:rFonts w:eastAsia="Calibri" w:cstheme="minorHAnsi"/>
          <w:sz w:val="20"/>
          <w:szCs w:val="20"/>
          <w:lang w:eastAsia="en-US"/>
        </w:rPr>
        <w:t xml:space="preserve">Rozwijanie kompetencji i umiejętności osób dorosłych istotnych z punktu widzenia funkcjonowania na rynku </w:t>
      </w:r>
    </w:p>
    <w:p w14:paraId="16EFC6CB" w14:textId="26DF9416" w:rsidR="00687CBB" w:rsidRPr="00EF1505" w:rsidRDefault="00AB23E6" w:rsidP="006D0C8E">
      <w:pPr>
        <w:pStyle w:val="Akapitzlist"/>
        <w:spacing w:after="0" w:line="360" w:lineRule="auto"/>
        <w:ind w:left="709"/>
        <w:jc w:val="both"/>
        <w:rPr>
          <w:rFonts w:eastAsia="Calibri" w:cstheme="minorHAnsi"/>
          <w:strike/>
          <w:sz w:val="20"/>
          <w:szCs w:val="20"/>
          <w:lang w:eastAsia="en-US"/>
        </w:rPr>
      </w:pPr>
      <w:r w:rsidRPr="00EF1505">
        <w:rPr>
          <w:rFonts w:eastAsia="Calibri" w:cstheme="minorHAnsi"/>
          <w:sz w:val="20"/>
          <w:szCs w:val="20"/>
          <w:lang w:eastAsia="en-US"/>
        </w:rPr>
        <w:t>pracy, w celu nabycia lub zmiany posiadanych kwalifikacji i poziomu</w:t>
      </w:r>
      <w:r w:rsidR="00BE0436" w:rsidRPr="00EF1505">
        <w:rPr>
          <w:rFonts w:eastAsia="Calibri" w:cstheme="minorHAnsi"/>
          <w:sz w:val="20"/>
          <w:szCs w:val="20"/>
          <w:lang w:eastAsia="en-US"/>
        </w:rPr>
        <w:t xml:space="preserve"> </w:t>
      </w:r>
      <w:r w:rsidRPr="00EF1505">
        <w:rPr>
          <w:rFonts w:eastAsia="Calibri" w:cstheme="minorHAnsi"/>
          <w:sz w:val="20"/>
          <w:szCs w:val="20"/>
          <w:lang w:eastAsia="en-US"/>
        </w:rPr>
        <w:t>wykształcen</w:t>
      </w:r>
      <w:r w:rsidR="000A1C4F" w:rsidRPr="00EF1505">
        <w:rPr>
          <w:rFonts w:eastAsia="Calibri" w:cstheme="minorHAnsi"/>
          <w:sz w:val="20"/>
          <w:szCs w:val="20"/>
          <w:lang w:eastAsia="en-US"/>
        </w:rPr>
        <w:t>ia, poprzez studia podyplomowe</w:t>
      </w:r>
      <w:r w:rsidR="003C08C6" w:rsidRPr="00EF1505">
        <w:rPr>
          <w:rFonts w:eastAsia="Calibri" w:cstheme="minorHAnsi"/>
          <w:sz w:val="20"/>
          <w:szCs w:val="20"/>
          <w:lang w:eastAsia="en-US"/>
        </w:rPr>
        <w:t xml:space="preserve"> (</w:t>
      </w:r>
      <w:r w:rsidR="00E837DE" w:rsidRPr="00EF1505">
        <w:rPr>
          <w:rFonts w:eastAsia="Calibri" w:cstheme="minorHAnsi"/>
          <w:sz w:val="20"/>
          <w:szCs w:val="20"/>
          <w:lang w:eastAsia="en-US"/>
        </w:rPr>
        <w:t xml:space="preserve">koszt </w:t>
      </w:r>
      <w:r w:rsidR="00B544CF" w:rsidRPr="00EF1505">
        <w:rPr>
          <w:rFonts w:eastAsia="Calibri" w:cstheme="minorHAnsi"/>
          <w:sz w:val="20"/>
          <w:szCs w:val="20"/>
          <w:lang w:eastAsia="en-US"/>
        </w:rPr>
        <w:t xml:space="preserve">dofinansowania </w:t>
      </w:r>
      <w:r w:rsidR="00E837DE" w:rsidRPr="00EF1505">
        <w:rPr>
          <w:rFonts w:eastAsia="Calibri" w:cstheme="minorHAnsi"/>
          <w:sz w:val="20"/>
          <w:szCs w:val="20"/>
          <w:lang w:eastAsia="en-US"/>
        </w:rPr>
        <w:t xml:space="preserve">pojedynczej usługi </w:t>
      </w:r>
      <w:r w:rsidR="006D0C8E">
        <w:rPr>
          <w:rFonts w:eastAsia="Calibri" w:cstheme="minorHAnsi"/>
          <w:sz w:val="20"/>
          <w:szCs w:val="20"/>
          <w:lang w:eastAsia="en-US"/>
        </w:rPr>
        <w:t>rozwojowej</w:t>
      </w:r>
      <w:r w:rsidR="00E837DE" w:rsidRPr="00EF1505">
        <w:rPr>
          <w:rFonts w:eastAsia="Calibri" w:cstheme="minorHAnsi"/>
          <w:sz w:val="20"/>
          <w:szCs w:val="20"/>
          <w:lang w:eastAsia="en-US"/>
        </w:rPr>
        <w:t xml:space="preserve"> w maksymalnej kwocie dofinansowania </w:t>
      </w:r>
      <w:r w:rsidR="003C08C6" w:rsidRPr="00EF1505">
        <w:rPr>
          <w:rFonts w:eastAsia="Calibri" w:cstheme="minorHAnsi"/>
          <w:sz w:val="20"/>
          <w:szCs w:val="20"/>
          <w:lang w:eastAsia="en-US"/>
        </w:rPr>
        <w:t xml:space="preserve">do </w:t>
      </w:r>
      <w:r w:rsidR="007A01B0" w:rsidRPr="00EF1505">
        <w:rPr>
          <w:rFonts w:eastAsia="Calibri" w:cstheme="minorHAnsi"/>
          <w:sz w:val="20"/>
          <w:szCs w:val="20"/>
          <w:lang w:eastAsia="en-US"/>
        </w:rPr>
        <w:t>6</w:t>
      </w:r>
      <w:r w:rsidR="006D0C8E">
        <w:rPr>
          <w:rFonts w:eastAsia="Calibri" w:cstheme="minorHAnsi"/>
          <w:sz w:val="20"/>
          <w:szCs w:val="20"/>
          <w:lang w:eastAsia="en-US"/>
        </w:rPr>
        <w:t> 000,00</w:t>
      </w:r>
      <w:r w:rsidR="003C08C6" w:rsidRPr="00EF1505">
        <w:rPr>
          <w:rFonts w:eastAsia="Calibri" w:cstheme="minorHAnsi"/>
          <w:sz w:val="20"/>
          <w:szCs w:val="20"/>
          <w:lang w:eastAsia="en-US"/>
        </w:rPr>
        <w:t xml:space="preserve"> </w:t>
      </w:r>
      <w:r w:rsidR="00D721D8" w:rsidRPr="00EF1505">
        <w:rPr>
          <w:rFonts w:eastAsia="Calibri" w:cstheme="minorHAnsi"/>
          <w:sz w:val="20"/>
          <w:szCs w:val="20"/>
          <w:lang w:eastAsia="en-US"/>
        </w:rPr>
        <w:t>zł</w:t>
      </w:r>
      <w:r w:rsidR="003C08C6" w:rsidRPr="00EF1505">
        <w:rPr>
          <w:rFonts w:eastAsia="Calibri" w:cstheme="minorHAnsi"/>
          <w:sz w:val="20"/>
          <w:szCs w:val="20"/>
          <w:lang w:eastAsia="en-US"/>
        </w:rPr>
        <w:t>)</w:t>
      </w:r>
      <w:r w:rsidR="006D0C8E">
        <w:rPr>
          <w:rFonts w:eastAsia="Calibri" w:cstheme="minorHAnsi"/>
          <w:sz w:val="20"/>
          <w:szCs w:val="20"/>
          <w:lang w:eastAsia="en-US"/>
        </w:rPr>
        <w:t>.</w:t>
      </w:r>
    </w:p>
    <w:p w14:paraId="42451BA3" w14:textId="77777777" w:rsidR="006D0C8E" w:rsidRDefault="00AB23E6" w:rsidP="00EC0C64">
      <w:pPr>
        <w:pStyle w:val="Akapitzlist"/>
        <w:numPr>
          <w:ilvl w:val="0"/>
          <w:numId w:val="25"/>
        </w:numPr>
        <w:spacing w:after="0" w:line="360" w:lineRule="auto"/>
        <w:jc w:val="both"/>
        <w:rPr>
          <w:rFonts w:cstheme="minorHAnsi"/>
          <w:sz w:val="20"/>
          <w:szCs w:val="20"/>
        </w:rPr>
      </w:pPr>
      <w:r w:rsidRPr="00EF1505">
        <w:rPr>
          <w:rFonts w:cstheme="minorHAnsi"/>
          <w:sz w:val="20"/>
          <w:szCs w:val="20"/>
        </w:rPr>
        <w:t>Kwalifikacyjny kurs zawodowy jest prowadzony według programu nauc</w:t>
      </w:r>
      <w:r w:rsidR="006D0C8E">
        <w:rPr>
          <w:rFonts w:cstheme="minorHAnsi"/>
          <w:sz w:val="20"/>
          <w:szCs w:val="20"/>
        </w:rPr>
        <w:t>zania uwzględniającego podstawę</w:t>
      </w:r>
    </w:p>
    <w:p w14:paraId="07AA1432" w14:textId="70420D0F" w:rsidR="00AB23E6" w:rsidRPr="006D0C8E" w:rsidRDefault="00AB23E6" w:rsidP="006D0C8E">
      <w:pPr>
        <w:spacing w:after="0" w:line="360" w:lineRule="auto"/>
        <w:ind w:left="709"/>
        <w:jc w:val="both"/>
        <w:rPr>
          <w:rFonts w:cstheme="minorHAnsi"/>
          <w:sz w:val="20"/>
          <w:szCs w:val="20"/>
        </w:rPr>
      </w:pPr>
      <w:r w:rsidRPr="006D0C8E">
        <w:rPr>
          <w:rFonts w:cstheme="minorHAnsi"/>
          <w:sz w:val="20"/>
          <w:szCs w:val="20"/>
        </w:rPr>
        <w:t xml:space="preserve">programową kształcenia w zawodach, w zakresie jednej kwalifikacji zgodnie z </w:t>
      </w:r>
      <w:r w:rsidR="00323168" w:rsidRPr="006D0C8E">
        <w:rPr>
          <w:rFonts w:cstheme="minorHAnsi"/>
          <w:sz w:val="20"/>
          <w:szCs w:val="20"/>
        </w:rPr>
        <w:t>Rozporządzeniem Ministra Edukacji i Nauki z dnia 6 października 2023 r. w sprawie kształcenia ustawicznego w formach pozaszkolnych</w:t>
      </w:r>
      <w:r w:rsidR="006D0C8E" w:rsidRPr="006D0C8E">
        <w:rPr>
          <w:rFonts w:cstheme="minorHAnsi"/>
          <w:sz w:val="20"/>
          <w:szCs w:val="20"/>
        </w:rPr>
        <w:t>.</w:t>
      </w:r>
    </w:p>
    <w:p w14:paraId="244DC1AE" w14:textId="77777777" w:rsidR="006D0C8E" w:rsidRDefault="00AB23E6" w:rsidP="00EC0C64">
      <w:pPr>
        <w:pStyle w:val="Akapitzlist"/>
        <w:numPr>
          <w:ilvl w:val="0"/>
          <w:numId w:val="25"/>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Kurs umiejętności zawodowych jest prowadzony według programu nauc</w:t>
      </w:r>
      <w:r w:rsidR="006D0C8E">
        <w:rPr>
          <w:rFonts w:eastAsia="Calibri" w:cstheme="minorHAnsi"/>
          <w:sz w:val="20"/>
          <w:szCs w:val="20"/>
          <w:lang w:eastAsia="en-US"/>
        </w:rPr>
        <w:t>zania uwzględniającego podstawę</w:t>
      </w:r>
    </w:p>
    <w:p w14:paraId="6D943086" w14:textId="77777777" w:rsidR="006D0C8E" w:rsidRDefault="00AB23E6" w:rsidP="006D0C8E">
      <w:pPr>
        <w:pStyle w:val="Akapitzlist"/>
        <w:spacing w:after="0" w:line="360" w:lineRule="auto"/>
        <w:ind w:left="340" w:firstLine="304"/>
        <w:jc w:val="both"/>
        <w:rPr>
          <w:rFonts w:cstheme="minorHAnsi"/>
          <w:sz w:val="20"/>
          <w:szCs w:val="20"/>
        </w:rPr>
      </w:pPr>
      <w:r w:rsidRPr="00EF1505">
        <w:rPr>
          <w:rFonts w:eastAsia="Calibri" w:cstheme="minorHAnsi"/>
          <w:sz w:val="20"/>
          <w:szCs w:val="20"/>
          <w:lang w:eastAsia="en-US"/>
        </w:rPr>
        <w:t xml:space="preserve">programową kształcenia w zawodach, zgodnie z </w:t>
      </w:r>
      <w:r w:rsidR="00FB0DD1" w:rsidRPr="00EF1505">
        <w:rPr>
          <w:rFonts w:cstheme="minorHAnsi"/>
          <w:sz w:val="20"/>
          <w:szCs w:val="20"/>
        </w:rPr>
        <w:t>Rozporządzeniem Min</w:t>
      </w:r>
      <w:r w:rsidR="006D0C8E">
        <w:rPr>
          <w:rFonts w:cstheme="minorHAnsi"/>
          <w:sz w:val="20"/>
          <w:szCs w:val="20"/>
        </w:rPr>
        <w:t>istra Edukacji i Nauki z dnia</w:t>
      </w:r>
    </w:p>
    <w:p w14:paraId="22D5695B" w14:textId="69167C43" w:rsidR="00AB23E6" w:rsidRPr="00EF1505" w:rsidRDefault="006D0C8E" w:rsidP="006D0C8E">
      <w:pPr>
        <w:pStyle w:val="Akapitzlist"/>
        <w:spacing w:after="0" w:line="360" w:lineRule="auto"/>
        <w:ind w:left="340" w:firstLine="304"/>
        <w:jc w:val="both"/>
        <w:rPr>
          <w:rFonts w:eastAsia="Calibri" w:cstheme="minorHAnsi"/>
          <w:sz w:val="20"/>
          <w:szCs w:val="20"/>
          <w:lang w:eastAsia="en-US"/>
        </w:rPr>
      </w:pPr>
      <w:r>
        <w:rPr>
          <w:rFonts w:cstheme="minorHAnsi"/>
          <w:sz w:val="20"/>
          <w:szCs w:val="20"/>
        </w:rPr>
        <w:t>6 </w:t>
      </w:r>
      <w:r w:rsidR="00FB0DD1" w:rsidRPr="00EF1505">
        <w:rPr>
          <w:rFonts w:cstheme="minorHAnsi"/>
          <w:sz w:val="20"/>
          <w:szCs w:val="20"/>
        </w:rPr>
        <w:t>października 2023 r. w sprawie kształcenia ustawicznego w formach pozaszkolnych</w:t>
      </w:r>
      <w:r w:rsidR="00AB23E6" w:rsidRPr="00EF1505">
        <w:rPr>
          <w:rFonts w:eastAsia="Calibri" w:cstheme="minorHAnsi"/>
          <w:sz w:val="20"/>
          <w:szCs w:val="20"/>
          <w:lang w:eastAsia="en-US"/>
        </w:rPr>
        <w:t xml:space="preserve">, w zakresie: </w:t>
      </w:r>
    </w:p>
    <w:p w14:paraId="70377B75" w14:textId="7B381ABF" w:rsidR="00DE00BA" w:rsidRPr="00EF1505" w:rsidRDefault="00DE00BA" w:rsidP="00EC0C64">
      <w:pPr>
        <w:pStyle w:val="Akapitzlist"/>
        <w:numPr>
          <w:ilvl w:val="0"/>
          <w:numId w:val="26"/>
        </w:numPr>
        <w:shd w:val="clear" w:color="auto" w:fill="FFFFFF" w:themeFill="background1"/>
        <w:spacing w:after="0" w:line="360" w:lineRule="auto"/>
        <w:jc w:val="both"/>
        <w:rPr>
          <w:rFonts w:eastAsia="Calibri" w:cstheme="minorHAnsi"/>
          <w:sz w:val="20"/>
          <w:szCs w:val="20"/>
          <w:lang w:eastAsia="en-US"/>
        </w:rPr>
      </w:pPr>
      <w:r w:rsidRPr="00EF1505">
        <w:rPr>
          <w:rFonts w:eastAsia="Calibri" w:cstheme="minorHAnsi"/>
          <w:sz w:val="20"/>
          <w:szCs w:val="20"/>
          <w:lang w:eastAsia="en-US"/>
        </w:rPr>
        <w:t>jednej z części efektów kształcenia wyodrębnionych w ramach danej kwalifikacji albo</w:t>
      </w:r>
      <w:r w:rsidR="00FF0FAB">
        <w:rPr>
          <w:rFonts w:eastAsia="Calibri" w:cstheme="minorHAnsi"/>
          <w:sz w:val="20"/>
          <w:szCs w:val="20"/>
          <w:lang w:eastAsia="en-US"/>
        </w:rPr>
        <w:t>,</w:t>
      </w:r>
    </w:p>
    <w:p w14:paraId="1B882893" w14:textId="32671663" w:rsidR="00DE00BA" w:rsidRPr="00EF1505" w:rsidRDefault="00DE00BA" w:rsidP="00EC0C64">
      <w:pPr>
        <w:pStyle w:val="Akapitzlist"/>
        <w:numPr>
          <w:ilvl w:val="0"/>
          <w:numId w:val="26"/>
        </w:numPr>
        <w:shd w:val="clear" w:color="auto" w:fill="FFFFFF" w:themeFill="background1"/>
        <w:spacing w:after="0" w:line="360" w:lineRule="auto"/>
        <w:jc w:val="both"/>
        <w:rPr>
          <w:rFonts w:eastAsia="Calibri" w:cstheme="minorHAnsi"/>
          <w:sz w:val="20"/>
          <w:szCs w:val="20"/>
          <w:lang w:eastAsia="en-US"/>
        </w:rPr>
      </w:pPr>
      <w:r w:rsidRPr="00EF1505">
        <w:rPr>
          <w:rFonts w:eastAsia="Calibri" w:cstheme="minorHAnsi"/>
          <w:sz w:val="20"/>
          <w:szCs w:val="20"/>
          <w:lang w:eastAsia="en-US"/>
        </w:rPr>
        <w:t>efektów kształcenia wspólnych dla wszystkich zawodów oraz wspólnych dla zawodów w ramach obszaru kształcenia stanowiących podbudowę do kształcenia w z</w:t>
      </w:r>
      <w:r w:rsidR="00FF0FAB">
        <w:rPr>
          <w:rFonts w:eastAsia="Calibri" w:cstheme="minorHAnsi"/>
          <w:sz w:val="20"/>
          <w:szCs w:val="20"/>
          <w:lang w:eastAsia="en-US"/>
        </w:rPr>
        <w:t xml:space="preserve">awodzie lub grupie zawodów </w:t>
      </w:r>
      <w:r w:rsidRPr="00EF1505">
        <w:rPr>
          <w:rFonts w:eastAsia="Calibri" w:cstheme="minorHAnsi"/>
          <w:sz w:val="20"/>
          <w:szCs w:val="20"/>
          <w:lang w:eastAsia="en-US"/>
        </w:rPr>
        <w:t>albo</w:t>
      </w:r>
      <w:r w:rsidR="00FF0FAB">
        <w:rPr>
          <w:rFonts w:eastAsia="Calibri" w:cstheme="minorHAnsi"/>
          <w:sz w:val="20"/>
          <w:szCs w:val="20"/>
          <w:lang w:eastAsia="en-US"/>
        </w:rPr>
        <w:t>,</w:t>
      </w:r>
    </w:p>
    <w:p w14:paraId="518946A0" w14:textId="1ADFFA34" w:rsidR="00DE00BA" w:rsidRPr="00EF1505" w:rsidRDefault="00DE00BA" w:rsidP="00EC0C64">
      <w:pPr>
        <w:pStyle w:val="Akapitzlist"/>
        <w:numPr>
          <w:ilvl w:val="0"/>
          <w:numId w:val="26"/>
        </w:numPr>
        <w:shd w:val="clear" w:color="auto" w:fill="FFFFFF" w:themeFill="background1"/>
        <w:spacing w:after="0" w:line="360" w:lineRule="auto"/>
        <w:jc w:val="both"/>
        <w:rPr>
          <w:rFonts w:eastAsia="Calibri" w:cstheme="minorHAnsi"/>
          <w:sz w:val="20"/>
          <w:szCs w:val="20"/>
          <w:lang w:eastAsia="en-US"/>
        </w:rPr>
      </w:pPr>
      <w:r w:rsidRPr="00EF1505">
        <w:rPr>
          <w:rFonts w:eastAsia="Calibri" w:cstheme="minorHAnsi"/>
          <w:sz w:val="20"/>
          <w:szCs w:val="20"/>
          <w:lang w:eastAsia="en-US"/>
        </w:rPr>
        <w:t>efektów kształcenia wspólnych dla wszystkich zawodów w zakresie organizacji pracy małych zespołów.</w:t>
      </w:r>
    </w:p>
    <w:p w14:paraId="1E6C5CB3" w14:textId="77777777" w:rsidR="006D0C8E" w:rsidRDefault="0053538E" w:rsidP="00EC0C64">
      <w:pPr>
        <w:pStyle w:val="Akapitzlist"/>
        <w:numPr>
          <w:ilvl w:val="0"/>
          <w:numId w:val="25"/>
        </w:numPr>
        <w:autoSpaceDE w:val="0"/>
        <w:autoSpaceDN w:val="0"/>
        <w:adjustRightInd w:val="0"/>
        <w:spacing w:after="0" w:line="360" w:lineRule="auto"/>
        <w:jc w:val="both"/>
        <w:rPr>
          <w:rFonts w:eastAsia="Calibri" w:cstheme="minorHAnsi"/>
          <w:sz w:val="20"/>
          <w:szCs w:val="20"/>
          <w:lang w:eastAsia="en-US"/>
        </w:rPr>
      </w:pPr>
      <w:r w:rsidRPr="00EF1505">
        <w:rPr>
          <w:rFonts w:eastAsia="Calibri" w:cstheme="minorHAnsi"/>
          <w:sz w:val="20"/>
          <w:szCs w:val="20"/>
          <w:lang w:eastAsia="en-US"/>
        </w:rPr>
        <w:t>Szkolenia i kursy zawodowe zakończone egzaminem zewnętrznym</w:t>
      </w:r>
      <w:r w:rsidR="00905721" w:rsidRPr="00EF1505">
        <w:rPr>
          <w:rFonts w:eastAsia="Calibri" w:cstheme="minorHAnsi"/>
          <w:sz w:val="20"/>
          <w:szCs w:val="20"/>
          <w:lang w:eastAsia="en-US"/>
        </w:rPr>
        <w:t xml:space="preserve"> </w:t>
      </w:r>
      <w:r w:rsidR="0030688F" w:rsidRPr="00EF1505">
        <w:rPr>
          <w:rFonts w:eastAsia="Calibri" w:cstheme="minorHAnsi"/>
          <w:sz w:val="20"/>
          <w:szCs w:val="20"/>
          <w:lang w:eastAsia="en-US"/>
        </w:rPr>
        <w:t>prowa</w:t>
      </w:r>
      <w:r w:rsidR="006D0C8E">
        <w:rPr>
          <w:rFonts w:eastAsia="Calibri" w:cstheme="minorHAnsi"/>
          <w:sz w:val="20"/>
          <w:szCs w:val="20"/>
          <w:lang w:eastAsia="en-US"/>
        </w:rPr>
        <w:t>dzące do nabycia</w:t>
      </w:r>
    </w:p>
    <w:p w14:paraId="1A673CF2" w14:textId="3E2CF9D9" w:rsidR="0034079A" w:rsidRPr="00EF1505" w:rsidRDefault="00094E80" w:rsidP="006D0C8E">
      <w:pPr>
        <w:pStyle w:val="Akapitzlist"/>
        <w:autoSpaceDE w:val="0"/>
        <w:autoSpaceDN w:val="0"/>
        <w:adjustRightInd w:val="0"/>
        <w:spacing w:after="0" w:line="360" w:lineRule="auto"/>
        <w:ind w:left="709"/>
        <w:jc w:val="both"/>
        <w:rPr>
          <w:rFonts w:eastAsia="Calibri" w:cstheme="minorHAnsi"/>
          <w:sz w:val="20"/>
          <w:szCs w:val="20"/>
          <w:lang w:eastAsia="en-US"/>
        </w:rPr>
      </w:pPr>
      <w:r w:rsidRPr="00EF1505">
        <w:rPr>
          <w:rFonts w:eastAsia="Calibri" w:cstheme="minorHAnsi"/>
          <w:sz w:val="20"/>
          <w:szCs w:val="20"/>
          <w:lang w:eastAsia="en-US"/>
        </w:rPr>
        <w:t>kompetencji</w:t>
      </w:r>
      <w:r w:rsidR="00F50614" w:rsidRPr="00EF1505">
        <w:rPr>
          <w:rFonts w:eastAsia="Calibri" w:cstheme="minorHAnsi"/>
          <w:sz w:val="20"/>
          <w:szCs w:val="20"/>
          <w:lang w:eastAsia="en-US"/>
        </w:rPr>
        <w:t>/kwalifikacji zgodnie</w:t>
      </w:r>
      <w:r w:rsidR="006266A8" w:rsidRPr="00EF1505">
        <w:rPr>
          <w:rFonts w:eastAsia="Calibri" w:cstheme="minorHAnsi"/>
          <w:sz w:val="20"/>
          <w:szCs w:val="20"/>
          <w:lang w:eastAsia="en-US"/>
        </w:rPr>
        <w:t xml:space="preserve"> </w:t>
      </w:r>
      <w:r w:rsidR="0034079A" w:rsidRPr="00EF1505">
        <w:rPr>
          <w:rFonts w:eastAsia="Calibri" w:cstheme="minorHAnsi"/>
          <w:sz w:val="20"/>
          <w:szCs w:val="20"/>
          <w:lang w:eastAsia="en-US"/>
        </w:rPr>
        <w:t xml:space="preserve">z Wytycznymi dotyczące monitorowania postępu rzeczowego realizacji programów na lata 2021-2027 Załącznik 2 Podstawowe informacje dotyczące uzyskiwania </w:t>
      </w:r>
      <w:r w:rsidR="004B6D24" w:rsidRPr="00EF1505">
        <w:rPr>
          <w:rFonts w:eastAsia="Calibri" w:cstheme="minorHAnsi"/>
          <w:sz w:val="20"/>
          <w:szCs w:val="20"/>
          <w:lang w:eastAsia="en-US"/>
        </w:rPr>
        <w:t>kompetencji/</w:t>
      </w:r>
      <w:r w:rsidR="0034079A" w:rsidRPr="00EF1505">
        <w:rPr>
          <w:rFonts w:eastAsia="Calibri" w:cstheme="minorHAnsi"/>
          <w:sz w:val="20"/>
          <w:szCs w:val="20"/>
          <w:lang w:eastAsia="en-US"/>
        </w:rPr>
        <w:t>kwalifikacji w ramach projektów współfinansowanych z EFS+</w:t>
      </w:r>
    </w:p>
    <w:p w14:paraId="0CF3F94E" w14:textId="4C8A369C" w:rsidR="00473C2E" w:rsidRPr="00B87B75" w:rsidRDefault="00E97E53" w:rsidP="00B87B75">
      <w:pPr>
        <w:pStyle w:val="Akapitzlist"/>
        <w:numPr>
          <w:ilvl w:val="0"/>
          <w:numId w:val="25"/>
        </w:numPr>
        <w:autoSpaceDE w:val="0"/>
        <w:autoSpaceDN w:val="0"/>
        <w:adjustRightInd w:val="0"/>
        <w:spacing w:after="0" w:line="360" w:lineRule="auto"/>
        <w:jc w:val="both"/>
        <w:rPr>
          <w:rFonts w:eastAsia="Calibri" w:cstheme="minorHAnsi"/>
          <w:sz w:val="20"/>
          <w:szCs w:val="20"/>
          <w:lang w:eastAsia="en-US"/>
        </w:rPr>
      </w:pPr>
      <w:r w:rsidRPr="00EF1505">
        <w:rPr>
          <w:rFonts w:eastAsia="Calibri" w:cstheme="minorHAnsi"/>
          <w:sz w:val="20"/>
          <w:szCs w:val="20"/>
          <w:lang w:eastAsia="en-US"/>
        </w:rPr>
        <w:lastRenderedPageBreak/>
        <w:t>Szkolenia językowe</w:t>
      </w:r>
      <w:r w:rsidR="009F1D9E">
        <w:rPr>
          <w:rFonts w:eastAsia="Calibri" w:cstheme="minorHAnsi"/>
          <w:sz w:val="20"/>
          <w:szCs w:val="20"/>
          <w:lang w:eastAsia="en-US"/>
        </w:rPr>
        <w:t>,</w:t>
      </w:r>
      <w:r w:rsidRPr="00EF1505">
        <w:rPr>
          <w:rFonts w:eastAsia="Calibri" w:cstheme="minorHAnsi"/>
          <w:sz w:val="20"/>
          <w:szCs w:val="20"/>
          <w:lang w:eastAsia="en-US"/>
        </w:rPr>
        <w:t xml:space="preserve"> s</w:t>
      </w:r>
      <w:r w:rsidR="0081698C" w:rsidRPr="00EF1505">
        <w:rPr>
          <w:rFonts w:eastAsia="Calibri" w:cstheme="minorHAnsi"/>
          <w:sz w:val="20"/>
          <w:szCs w:val="20"/>
          <w:lang w:eastAsia="en-US"/>
        </w:rPr>
        <w:t xml:space="preserve">zkolenia TIK </w:t>
      </w:r>
      <w:r w:rsidR="009F1D9E">
        <w:rPr>
          <w:rFonts w:eastAsia="Calibri" w:cstheme="minorHAnsi"/>
          <w:sz w:val="20"/>
          <w:szCs w:val="20"/>
          <w:lang w:eastAsia="en-US"/>
        </w:rPr>
        <w:t>oraz kursy kompetencji ogólnych</w:t>
      </w:r>
      <w:r w:rsidR="00B87B75">
        <w:rPr>
          <w:rFonts w:eastAsia="Calibri" w:cstheme="minorHAnsi"/>
          <w:sz w:val="20"/>
          <w:szCs w:val="20"/>
          <w:lang w:eastAsia="en-US"/>
        </w:rPr>
        <w:t xml:space="preserve"> </w:t>
      </w:r>
      <w:r w:rsidR="006A3D23">
        <w:rPr>
          <w:rFonts w:eastAsia="Calibri" w:cstheme="minorHAnsi"/>
          <w:sz w:val="20"/>
          <w:szCs w:val="20"/>
          <w:lang w:eastAsia="en-US"/>
        </w:rPr>
        <w:t>(</w:t>
      </w:r>
      <w:r w:rsidR="006A3D23" w:rsidRPr="00EF1505">
        <w:rPr>
          <w:rFonts w:eastAsia="Calibri" w:cstheme="minorHAnsi"/>
          <w:sz w:val="20"/>
          <w:szCs w:val="20"/>
          <w:lang w:eastAsia="en-US"/>
        </w:rPr>
        <w:t>koszt dofinansowania pojedynczej usługi szkoleniowej</w:t>
      </w:r>
      <w:r w:rsidR="006A3D23">
        <w:rPr>
          <w:rFonts w:eastAsia="Calibri" w:cstheme="minorHAnsi"/>
          <w:sz w:val="20"/>
          <w:szCs w:val="20"/>
          <w:lang w:eastAsia="en-US"/>
        </w:rPr>
        <w:t xml:space="preserve"> na poziomie podstawowym nie może przekroczyć</w:t>
      </w:r>
      <w:r w:rsidR="006A3D23" w:rsidRPr="00EF1505">
        <w:rPr>
          <w:rFonts w:eastAsia="Calibri" w:cstheme="minorHAnsi"/>
          <w:sz w:val="20"/>
          <w:szCs w:val="20"/>
          <w:lang w:eastAsia="en-US"/>
        </w:rPr>
        <w:t xml:space="preserve"> maksymalnej kwo</w:t>
      </w:r>
      <w:r w:rsidR="006A3D23">
        <w:rPr>
          <w:rFonts w:eastAsia="Calibri" w:cstheme="minorHAnsi"/>
          <w:sz w:val="20"/>
          <w:szCs w:val="20"/>
          <w:lang w:eastAsia="en-US"/>
        </w:rPr>
        <w:t>ty</w:t>
      </w:r>
      <w:r w:rsidR="006A3D23" w:rsidRPr="00EF1505">
        <w:rPr>
          <w:rFonts w:eastAsia="Calibri" w:cstheme="minorHAnsi"/>
          <w:sz w:val="20"/>
          <w:szCs w:val="20"/>
          <w:lang w:eastAsia="en-US"/>
        </w:rPr>
        <w:t xml:space="preserve"> dofinansowania 3</w:t>
      </w:r>
      <w:r w:rsidR="006A3D23">
        <w:rPr>
          <w:rFonts w:eastAsia="Calibri" w:cstheme="minorHAnsi"/>
          <w:sz w:val="20"/>
          <w:szCs w:val="20"/>
          <w:lang w:eastAsia="en-US"/>
        </w:rPr>
        <w:t> </w:t>
      </w:r>
      <w:r w:rsidR="006A3D23" w:rsidRPr="00EF1505">
        <w:rPr>
          <w:rFonts w:eastAsia="Calibri" w:cstheme="minorHAnsi"/>
          <w:sz w:val="20"/>
          <w:szCs w:val="20"/>
          <w:lang w:eastAsia="en-US"/>
        </w:rPr>
        <w:t>500</w:t>
      </w:r>
      <w:r w:rsidR="006A3D23">
        <w:rPr>
          <w:rFonts w:eastAsia="Calibri" w:cstheme="minorHAnsi"/>
          <w:sz w:val="20"/>
          <w:szCs w:val="20"/>
          <w:lang w:eastAsia="en-US"/>
        </w:rPr>
        <w:t xml:space="preserve"> </w:t>
      </w:r>
      <w:r w:rsidR="006A3D23" w:rsidRPr="00EF1505">
        <w:rPr>
          <w:rFonts w:eastAsia="Calibri" w:cstheme="minorHAnsi"/>
          <w:sz w:val="20"/>
          <w:szCs w:val="20"/>
          <w:lang w:eastAsia="en-US"/>
        </w:rPr>
        <w:t>zł</w:t>
      </w:r>
      <w:r w:rsidR="006A3D23">
        <w:rPr>
          <w:rFonts w:eastAsia="Calibri" w:cstheme="minorHAnsi"/>
          <w:sz w:val="20"/>
          <w:szCs w:val="20"/>
          <w:lang w:eastAsia="en-US"/>
        </w:rPr>
        <w:t>)</w:t>
      </w:r>
      <w:r w:rsidR="003F6D6D" w:rsidRPr="00B87B75">
        <w:rPr>
          <w:rFonts w:eastAsia="Calibri" w:cstheme="minorHAnsi"/>
          <w:sz w:val="20"/>
          <w:szCs w:val="20"/>
          <w:lang w:eastAsia="en-US"/>
        </w:rPr>
        <w:t>.</w:t>
      </w:r>
    </w:p>
    <w:p w14:paraId="7A2E8F48" w14:textId="62E521D1" w:rsidR="006A7640" w:rsidRPr="00EF1505" w:rsidRDefault="006A7640" w:rsidP="00EC0C64">
      <w:pPr>
        <w:pStyle w:val="Akapitzlist"/>
        <w:numPr>
          <w:ilvl w:val="0"/>
          <w:numId w:val="67"/>
        </w:numPr>
        <w:autoSpaceDE w:val="0"/>
        <w:autoSpaceDN w:val="0"/>
        <w:adjustRightInd w:val="0"/>
        <w:spacing w:after="0" w:line="360" w:lineRule="auto"/>
        <w:jc w:val="both"/>
        <w:rPr>
          <w:rFonts w:eastAsia="Calibri" w:cstheme="minorHAnsi"/>
          <w:sz w:val="20"/>
          <w:szCs w:val="20"/>
          <w:lang w:eastAsia="en-US"/>
        </w:rPr>
      </w:pPr>
      <w:r w:rsidRPr="00EF1505">
        <w:rPr>
          <w:rFonts w:eastAsia="Calibri" w:cstheme="minorHAnsi"/>
          <w:sz w:val="20"/>
          <w:szCs w:val="20"/>
          <w:lang w:eastAsia="en-US"/>
        </w:rPr>
        <w:t>Operator</w:t>
      </w:r>
      <w:r w:rsidR="003F6D6D" w:rsidRPr="00EF1505">
        <w:rPr>
          <w:rFonts w:eastAsia="Calibri" w:cstheme="minorHAnsi"/>
          <w:sz w:val="20"/>
          <w:szCs w:val="20"/>
          <w:lang w:eastAsia="en-US"/>
        </w:rPr>
        <w:t xml:space="preserve"> </w:t>
      </w:r>
      <w:r w:rsidR="003F6D6D" w:rsidRPr="00EF1505">
        <w:rPr>
          <w:rFonts w:eastAsia="Calibri" w:cstheme="minorHAnsi"/>
          <w:b/>
          <w:bCs/>
          <w:sz w:val="20"/>
          <w:szCs w:val="20"/>
          <w:u w:val="single"/>
          <w:lang w:eastAsia="en-US"/>
        </w:rPr>
        <w:t>ma możliwość</w:t>
      </w:r>
      <w:r w:rsidR="003F6D6D" w:rsidRPr="00EF1505">
        <w:rPr>
          <w:rFonts w:eastAsia="Calibri" w:cstheme="minorHAnsi"/>
          <w:sz w:val="20"/>
          <w:szCs w:val="20"/>
          <w:lang w:eastAsia="en-US"/>
        </w:rPr>
        <w:t xml:space="preserve"> ogłoszenia wydzielonych naborów</w:t>
      </w:r>
      <w:r w:rsidRPr="00EF1505">
        <w:rPr>
          <w:rFonts w:eastAsia="Calibri" w:cstheme="minorHAnsi"/>
          <w:sz w:val="20"/>
          <w:szCs w:val="20"/>
          <w:lang w:eastAsia="en-US"/>
        </w:rPr>
        <w:t>,</w:t>
      </w:r>
      <w:r w:rsidR="003F6D6D" w:rsidRPr="00EF1505">
        <w:rPr>
          <w:rFonts w:eastAsia="Calibri" w:cstheme="minorHAnsi"/>
          <w:sz w:val="20"/>
          <w:szCs w:val="20"/>
          <w:lang w:eastAsia="en-US"/>
        </w:rPr>
        <w:t xml:space="preserve"> w których wartość pojedynczej usługi rozwojowej będzie wynosić max 150% kwoty określonej w ust </w:t>
      </w:r>
      <w:r w:rsidRPr="00EF1505">
        <w:rPr>
          <w:rFonts w:eastAsia="Calibri" w:cstheme="minorHAnsi"/>
          <w:sz w:val="20"/>
          <w:szCs w:val="20"/>
          <w:lang w:eastAsia="en-US"/>
        </w:rPr>
        <w:t>1</w:t>
      </w:r>
      <w:r w:rsidR="003F6D6D" w:rsidRPr="00EF1505">
        <w:rPr>
          <w:rFonts w:eastAsia="Calibri" w:cstheme="minorHAnsi"/>
          <w:sz w:val="20"/>
          <w:szCs w:val="20"/>
          <w:lang w:eastAsia="en-US"/>
        </w:rPr>
        <w:t>. W każdym takim</w:t>
      </w:r>
      <w:r w:rsidRPr="00EF1505">
        <w:rPr>
          <w:rFonts w:eastAsia="Calibri" w:cstheme="minorHAnsi"/>
          <w:sz w:val="20"/>
          <w:szCs w:val="20"/>
          <w:lang w:eastAsia="en-US"/>
        </w:rPr>
        <w:t xml:space="preserve"> </w:t>
      </w:r>
      <w:r w:rsidR="003F6D6D" w:rsidRPr="00EF1505">
        <w:rPr>
          <w:rFonts w:eastAsia="Calibri" w:cstheme="minorHAnsi"/>
          <w:sz w:val="20"/>
          <w:szCs w:val="20"/>
          <w:lang w:eastAsia="en-US"/>
        </w:rPr>
        <w:t>nab</w:t>
      </w:r>
      <w:r w:rsidR="006D0C8E">
        <w:rPr>
          <w:rFonts w:eastAsia="Calibri" w:cstheme="minorHAnsi"/>
          <w:sz w:val="20"/>
          <w:szCs w:val="20"/>
          <w:lang w:eastAsia="en-US"/>
        </w:rPr>
        <w:t>orze Beneficjent przeznaczy 10% </w:t>
      </w:r>
      <w:r w:rsidR="003F6D6D" w:rsidRPr="00EF1505">
        <w:rPr>
          <w:rFonts w:eastAsia="Calibri" w:cstheme="minorHAnsi"/>
          <w:sz w:val="20"/>
          <w:szCs w:val="20"/>
          <w:lang w:eastAsia="en-US"/>
        </w:rPr>
        <w:t xml:space="preserve">środków więcej na dany nabór. </w:t>
      </w:r>
    </w:p>
    <w:p w14:paraId="052EE19D" w14:textId="0B4F3A60" w:rsidR="003F6D6D" w:rsidRPr="00EF1505" w:rsidRDefault="003F6D6D" w:rsidP="00EC0C64">
      <w:pPr>
        <w:pStyle w:val="Akapitzlist"/>
        <w:autoSpaceDE w:val="0"/>
        <w:autoSpaceDN w:val="0"/>
        <w:adjustRightInd w:val="0"/>
        <w:spacing w:after="0" w:line="360" w:lineRule="auto"/>
        <w:ind w:left="360"/>
        <w:jc w:val="both"/>
        <w:rPr>
          <w:rFonts w:eastAsia="Calibri" w:cstheme="minorHAnsi"/>
          <w:sz w:val="20"/>
          <w:szCs w:val="20"/>
          <w:lang w:eastAsia="en-US"/>
        </w:rPr>
      </w:pPr>
      <w:r w:rsidRPr="00EF1505">
        <w:rPr>
          <w:rFonts w:eastAsia="Calibri" w:cstheme="minorHAnsi"/>
          <w:sz w:val="20"/>
          <w:szCs w:val="20"/>
          <w:lang w:eastAsia="en-US"/>
        </w:rPr>
        <w:t>Skorzystać z tej stawki</w:t>
      </w:r>
      <w:r w:rsidR="006A7640" w:rsidRPr="00EF1505">
        <w:rPr>
          <w:rFonts w:eastAsia="Calibri" w:cstheme="minorHAnsi"/>
          <w:sz w:val="20"/>
          <w:szCs w:val="20"/>
          <w:lang w:eastAsia="en-US"/>
        </w:rPr>
        <w:t xml:space="preserve"> </w:t>
      </w:r>
      <w:r w:rsidRPr="00EF1505">
        <w:rPr>
          <w:rFonts w:eastAsia="Calibri" w:cstheme="minorHAnsi"/>
          <w:sz w:val="20"/>
          <w:szCs w:val="20"/>
          <w:lang w:eastAsia="en-US"/>
        </w:rPr>
        <w:t>będą mogli uczestnicy, których usługa</w:t>
      </w:r>
      <w:r w:rsidR="006D0C8E">
        <w:rPr>
          <w:rFonts w:eastAsia="Calibri" w:cstheme="minorHAnsi"/>
          <w:sz w:val="20"/>
          <w:szCs w:val="20"/>
          <w:lang w:eastAsia="en-US"/>
        </w:rPr>
        <w:t xml:space="preserve"> rozwojowa</w:t>
      </w:r>
      <w:r w:rsidRPr="00EF1505">
        <w:rPr>
          <w:rFonts w:eastAsia="Calibri" w:cstheme="minorHAnsi"/>
          <w:sz w:val="20"/>
          <w:szCs w:val="20"/>
          <w:lang w:eastAsia="en-US"/>
        </w:rPr>
        <w:t xml:space="preserve"> spełnia następujące kryteria </w:t>
      </w:r>
      <w:r w:rsidRPr="00EF1505">
        <w:rPr>
          <w:rFonts w:eastAsia="Calibri" w:cstheme="minorHAnsi"/>
          <w:b/>
          <w:bCs/>
          <w:sz w:val="20"/>
          <w:szCs w:val="20"/>
          <w:u w:val="single"/>
          <w:lang w:eastAsia="en-US"/>
        </w:rPr>
        <w:t>łącznie</w:t>
      </w:r>
      <w:r w:rsidRPr="00EF1505">
        <w:rPr>
          <w:rFonts w:eastAsia="Calibri" w:cstheme="minorHAnsi"/>
          <w:sz w:val="20"/>
          <w:szCs w:val="20"/>
          <w:lang w:eastAsia="en-US"/>
        </w:rPr>
        <w:t>:</w:t>
      </w:r>
    </w:p>
    <w:p w14:paraId="72920405" w14:textId="4627F014" w:rsidR="003F6D6D" w:rsidRPr="00EF1505" w:rsidRDefault="003F6D6D" w:rsidP="00EC0C64">
      <w:pPr>
        <w:autoSpaceDE w:val="0"/>
        <w:autoSpaceDN w:val="0"/>
        <w:adjustRightInd w:val="0"/>
        <w:spacing w:after="0" w:line="360" w:lineRule="auto"/>
        <w:ind w:left="360"/>
        <w:jc w:val="both"/>
        <w:rPr>
          <w:rFonts w:eastAsia="Calibri" w:cstheme="minorHAnsi"/>
          <w:sz w:val="20"/>
          <w:szCs w:val="20"/>
          <w:lang w:eastAsia="en-US"/>
        </w:rPr>
      </w:pPr>
      <w:r w:rsidRPr="00EF1505">
        <w:rPr>
          <w:rFonts w:eastAsia="Calibri" w:cstheme="minorHAnsi"/>
          <w:sz w:val="20"/>
          <w:szCs w:val="20"/>
          <w:lang w:eastAsia="en-US"/>
        </w:rPr>
        <w:t>a) Usługa dotyczy RIS woj. podlaskiego,</w:t>
      </w:r>
    </w:p>
    <w:p w14:paraId="66B138AA" w14:textId="0531F88D" w:rsidR="003F6D6D" w:rsidRPr="00EF1505" w:rsidRDefault="003F6D6D" w:rsidP="00EC0C64">
      <w:pPr>
        <w:autoSpaceDE w:val="0"/>
        <w:autoSpaceDN w:val="0"/>
        <w:adjustRightInd w:val="0"/>
        <w:spacing w:after="0" w:line="360" w:lineRule="auto"/>
        <w:ind w:left="360"/>
        <w:jc w:val="both"/>
        <w:rPr>
          <w:rFonts w:eastAsia="Calibri" w:cstheme="minorHAnsi"/>
          <w:sz w:val="20"/>
          <w:szCs w:val="20"/>
          <w:lang w:eastAsia="en-US"/>
        </w:rPr>
      </w:pPr>
      <w:r w:rsidRPr="00EF1505">
        <w:rPr>
          <w:rFonts w:eastAsia="Calibri" w:cstheme="minorHAnsi"/>
          <w:sz w:val="20"/>
          <w:szCs w:val="20"/>
          <w:lang w:eastAsia="en-US"/>
        </w:rPr>
        <w:t>b) Usługa prowadzi do nabycia kwalifikacji,</w:t>
      </w:r>
    </w:p>
    <w:p w14:paraId="4167D534" w14:textId="2504304F" w:rsidR="003F6D6D" w:rsidRPr="00EF1505" w:rsidRDefault="003F6D6D" w:rsidP="00EC0C64">
      <w:pPr>
        <w:autoSpaceDE w:val="0"/>
        <w:autoSpaceDN w:val="0"/>
        <w:adjustRightInd w:val="0"/>
        <w:spacing w:after="0" w:line="360" w:lineRule="auto"/>
        <w:ind w:left="360"/>
        <w:jc w:val="both"/>
        <w:rPr>
          <w:rFonts w:eastAsia="Calibri" w:cstheme="minorHAnsi"/>
          <w:b/>
          <w:bCs/>
          <w:sz w:val="20"/>
          <w:szCs w:val="20"/>
          <w:lang w:eastAsia="en-US"/>
        </w:rPr>
      </w:pPr>
      <w:r w:rsidRPr="00EF1505">
        <w:rPr>
          <w:rFonts w:eastAsia="Calibri" w:cstheme="minorHAnsi"/>
          <w:sz w:val="20"/>
          <w:szCs w:val="20"/>
          <w:lang w:eastAsia="en-US"/>
        </w:rPr>
        <w:t>c) „Bon szkoleniowy” przeznaczony na kurs</w:t>
      </w:r>
      <w:r w:rsidR="00C52697">
        <w:rPr>
          <w:rFonts w:eastAsia="Calibri" w:cstheme="minorHAnsi"/>
          <w:sz w:val="20"/>
          <w:szCs w:val="20"/>
          <w:lang w:eastAsia="en-US"/>
        </w:rPr>
        <w:t>y</w:t>
      </w:r>
      <w:r w:rsidRPr="00EF1505">
        <w:rPr>
          <w:rFonts w:eastAsia="Calibri" w:cstheme="minorHAnsi"/>
          <w:sz w:val="20"/>
          <w:szCs w:val="20"/>
          <w:lang w:eastAsia="en-US"/>
        </w:rPr>
        <w:t xml:space="preserve"> zgodne z potrzebami rynku pracy</w:t>
      </w:r>
      <w:r w:rsidR="00C52697">
        <w:rPr>
          <w:rFonts w:eastAsia="Calibri" w:cstheme="minorHAnsi"/>
          <w:sz w:val="20"/>
          <w:szCs w:val="20"/>
          <w:lang w:eastAsia="en-US"/>
        </w:rPr>
        <w:t>,</w:t>
      </w:r>
      <w:r w:rsidRPr="00EF1505">
        <w:rPr>
          <w:rFonts w:eastAsia="Calibri" w:cstheme="minorHAnsi"/>
          <w:sz w:val="20"/>
          <w:szCs w:val="20"/>
          <w:lang w:eastAsia="en-US"/>
        </w:rPr>
        <w:t xml:space="preserve"> na podstawie</w:t>
      </w:r>
      <w:r w:rsidR="006A7640" w:rsidRPr="00EF1505">
        <w:rPr>
          <w:rFonts w:eastAsia="Calibri" w:cstheme="minorHAnsi"/>
          <w:sz w:val="20"/>
          <w:szCs w:val="20"/>
          <w:lang w:eastAsia="en-US"/>
        </w:rPr>
        <w:t xml:space="preserve"> </w:t>
      </w:r>
      <w:r w:rsidRPr="00EF1505">
        <w:rPr>
          <w:rFonts w:eastAsia="Calibri" w:cstheme="minorHAnsi"/>
          <w:sz w:val="20"/>
          <w:szCs w:val="20"/>
          <w:lang w:eastAsia="en-US"/>
        </w:rPr>
        <w:t>analizy dokumentów strategicznych oraz w opa</w:t>
      </w:r>
      <w:r w:rsidR="00C52697">
        <w:rPr>
          <w:rFonts w:eastAsia="Calibri" w:cstheme="minorHAnsi"/>
          <w:sz w:val="20"/>
          <w:szCs w:val="20"/>
          <w:lang w:eastAsia="en-US"/>
        </w:rPr>
        <w:t>rciu o bieżącą analizę potrzeb oraz</w:t>
      </w:r>
      <w:r w:rsidR="006A7640" w:rsidRPr="00EF1505">
        <w:rPr>
          <w:rFonts w:eastAsia="Calibri" w:cstheme="minorHAnsi"/>
          <w:sz w:val="20"/>
          <w:szCs w:val="20"/>
          <w:lang w:eastAsia="en-US"/>
        </w:rPr>
        <w:t xml:space="preserve"> </w:t>
      </w:r>
      <w:r w:rsidRPr="00EF1505">
        <w:rPr>
          <w:rFonts w:eastAsia="Calibri" w:cstheme="minorHAnsi"/>
          <w:sz w:val="20"/>
          <w:szCs w:val="20"/>
          <w:lang w:eastAsia="en-US"/>
        </w:rPr>
        <w:t xml:space="preserve">odzwierciedlenie </w:t>
      </w:r>
      <w:r w:rsidR="00C52697">
        <w:rPr>
          <w:rFonts w:eastAsia="Calibri" w:cstheme="minorHAnsi"/>
          <w:sz w:val="20"/>
          <w:szCs w:val="20"/>
          <w:lang w:eastAsia="en-US"/>
        </w:rPr>
        <w:t>ich</w:t>
      </w:r>
      <w:r w:rsidRPr="00EF1505">
        <w:rPr>
          <w:rFonts w:eastAsia="Calibri" w:cstheme="minorHAnsi"/>
          <w:sz w:val="20"/>
          <w:szCs w:val="20"/>
          <w:lang w:eastAsia="en-US"/>
        </w:rPr>
        <w:t xml:space="preserve"> w rekrutacji </w:t>
      </w:r>
      <w:r w:rsidR="00C52697">
        <w:rPr>
          <w:rFonts w:eastAsia="Calibri" w:cstheme="minorHAnsi"/>
          <w:sz w:val="20"/>
          <w:szCs w:val="20"/>
          <w:lang w:eastAsia="en-US"/>
        </w:rPr>
        <w:t>do projektu,</w:t>
      </w:r>
      <w:r w:rsidRPr="00EF1505">
        <w:rPr>
          <w:rFonts w:eastAsia="Calibri" w:cstheme="minorHAnsi"/>
          <w:sz w:val="20"/>
          <w:szCs w:val="20"/>
          <w:lang w:eastAsia="en-US"/>
        </w:rPr>
        <w:t xml:space="preserve"> w tym wskazania Rady Ekspertów w projekcie</w:t>
      </w:r>
      <w:r w:rsidR="006A7640" w:rsidRPr="00EF1505">
        <w:rPr>
          <w:rFonts w:eastAsia="Calibri" w:cstheme="minorHAnsi"/>
          <w:sz w:val="20"/>
          <w:szCs w:val="20"/>
          <w:lang w:eastAsia="en-US"/>
        </w:rPr>
        <w:t xml:space="preserve"> </w:t>
      </w:r>
      <w:r w:rsidRPr="00EF1505">
        <w:rPr>
          <w:rFonts w:eastAsia="Calibri" w:cstheme="minorHAnsi"/>
          <w:sz w:val="20"/>
          <w:szCs w:val="20"/>
          <w:lang w:eastAsia="en-US"/>
        </w:rPr>
        <w:t>(Izby Przemysłowe, Branżowe, CECH, PUP-y, Przedsię</w:t>
      </w:r>
      <w:r w:rsidR="00C52697">
        <w:rPr>
          <w:rFonts w:eastAsia="Calibri" w:cstheme="minorHAnsi"/>
          <w:sz w:val="20"/>
          <w:szCs w:val="20"/>
          <w:lang w:eastAsia="en-US"/>
        </w:rPr>
        <w:t>biorcy, Instytucje Rynku Pracy)</w:t>
      </w:r>
      <w:r w:rsidRPr="00EF1505">
        <w:rPr>
          <w:rFonts w:eastAsia="Calibri" w:cstheme="minorHAnsi"/>
          <w:sz w:val="20"/>
          <w:szCs w:val="20"/>
          <w:lang w:eastAsia="en-US"/>
        </w:rPr>
        <w:t xml:space="preserve"> – </w:t>
      </w:r>
      <w:r w:rsidRPr="00EF1505">
        <w:rPr>
          <w:rFonts w:eastAsia="Calibri" w:cstheme="minorHAnsi"/>
          <w:b/>
          <w:bCs/>
          <w:sz w:val="20"/>
          <w:szCs w:val="20"/>
          <w:lang w:eastAsia="en-US"/>
        </w:rPr>
        <w:t>Lista</w:t>
      </w:r>
      <w:r w:rsidR="006A7640" w:rsidRPr="00EF1505">
        <w:rPr>
          <w:rFonts w:eastAsia="Calibri" w:cstheme="minorHAnsi"/>
          <w:b/>
          <w:bCs/>
          <w:sz w:val="20"/>
          <w:szCs w:val="20"/>
          <w:lang w:eastAsia="en-US"/>
        </w:rPr>
        <w:t xml:space="preserve"> </w:t>
      </w:r>
      <w:r w:rsidRPr="00EF1505">
        <w:rPr>
          <w:rFonts w:eastAsia="Calibri" w:cstheme="minorHAnsi"/>
          <w:b/>
          <w:bCs/>
          <w:sz w:val="20"/>
          <w:szCs w:val="20"/>
          <w:lang w:eastAsia="en-US"/>
        </w:rPr>
        <w:t>szkoleń i studiów aktualizowana</w:t>
      </w:r>
      <w:r w:rsidR="00FF0FAB">
        <w:rPr>
          <w:rFonts w:eastAsia="Calibri" w:cstheme="minorHAnsi"/>
          <w:b/>
          <w:bCs/>
          <w:sz w:val="20"/>
          <w:szCs w:val="20"/>
          <w:lang w:eastAsia="en-US"/>
        </w:rPr>
        <w:t>,</w:t>
      </w:r>
      <w:r w:rsidRPr="00EF1505">
        <w:rPr>
          <w:rFonts w:eastAsia="Calibri" w:cstheme="minorHAnsi"/>
          <w:b/>
          <w:bCs/>
          <w:sz w:val="20"/>
          <w:szCs w:val="20"/>
          <w:lang w:eastAsia="en-US"/>
        </w:rPr>
        <w:t xml:space="preserve"> </w:t>
      </w:r>
      <w:r w:rsidR="006C75E8" w:rsidRPr="00EF1505">
        <w:rPr>
          <w:rFonts w:eastAsia="Calibri" w:cstheme="minorHAnsi"/>
          <w:b/>
          <w:bCs/>
          <w:sz w:val="20"/>
          <w:szCs w:val="20"/>
          <w:lang w:eastAsia="en-US"/>
        </w:rPr>
        <w:t xml:space="preserve">upubliczniana </w:t>
      </w:r>
      <w:r w:rsidRPr="00EF1505">
        <w:rPr>
          <w:rFonts w:eastAsia="Calibri" w:cstheme="minorHAnsi"/>
          <w:b/>
          <w:bCs/>
          <w:sz w:val="20"/>
          <w:szCs w:val="20"/>
          <w:lang w:eastAsia="en-US"/>
        </w:rPr>
        <w:t>i przedkładana do wiadomości WUP.</w:t>
      </w:r>
    </w:p>
    <w:p w14:paraId="22065EBC" w14:textId="11FDB742" w:rsidR="006A7640" w:rsidRPr="00C52697" w:rsidRDefault="003F6D6D" w:rsidP="00C52697">
      <w:pPr>
        <w:pStyle w:val="Akapitzlist"/>
        <w:numPr>
          <w:ilvl w:val="0"/>
          <w:numId w:val="22"/>
        </w:numPr>
        <w:autoSpaceDE w:val="0"/>
        <w:autoSpaceDN w:val="0"/>
        <w:adjustRightInd w:val="0"/>
        <w:spacing w:after="0" w:line="360" w:lineRule="auto"/>
        <w:jc w:val="both"/>
        <w:rPr>
          <w:rFonts w:eastAsia="Calibri" w:cstheme="minorHAnsi"/>
          <w:sz w:val="20"/>
          <w:szCs w:val="20"/>
          <w:lang w:eastAsia="en-US"/>
        </w:rPr>
      </w:pPr>
      <w:r w:rsidRPr="00C52697">
        <w:rPr>
          <w:rFonts w:eastAsia="Calibri" w:cstheme="minorHAnsi"/>
          <w:sz w:val="20"/>
          <w:szCs w:val="20"/>
          <w:lang w:eastAsia="en-US"/>
        </w:rPr>
        <w:t>Pierwszeństwo przyznania takiego bonu otrzymają uczestnicy znajdujący się najwyżej na</w:t>
      </w:r>
      <w:r w:rsidR="006A7640" w:rsidRPr="00C52697">
        <w:rPr>
          <w:rFonts w:eastAsia="Calibri" w:cstheme="minorHAnsi"/>
          <w:sz w:val="20"/>
          <w:szCs w:val="20"/>
          <w:lang w:eastAsia="en-US"/>
        </w:rPr>
        <w:t xml:space="preserve"> </w:t>
      </w:r>
      <w:r w:rsidRPr="00C52697">
        <w:rPr>
          <w:rFonts w:eastAsia="Calibri" w:cstheme="minorHAnsi"/>
          <w:sz w:val="20"/>
          <w:szCs w:val="20"/>
          <w:lang w:eastAsia="en-US"/>
        </w:rPr>
        <w:t xml:space="preserve">liście rankingowej. </w:t>
      </w:r>
    </w:p>
    <w:p w14:paraId="0FE98727" w14:textId="6E29A16A" w:rsidR="00C52697" w:rsidRDefault="003F6D6D" w:rsidP="00C52697">
      <w:pPr>
        <w:pStyle w:val="Akapitzlist"/>
        <w:numPr>
          <w:ilvl w:val="0"/>
          <w:numId w:val="22"/>
        </w:numPr>
        <w:autoSpaceDE w:val="0"/>
        <w:autoSpaceDN w:val="0"/>
        <w:adjustRightInd w:val="0"/>
        <w:spacing w:after="0" w:line="360" w:lineRule="auto"/>
        <w:jc w:val="both"/>
        <w:rPr>
          <w:rFonts w:eastAsia="Calibri" w:cstheme="minorHAnsi"/>
          <w:sz w:val="20"/>
          <w:szCs w:val="20"/>
          <w:lang w:eastAsia="en-US"/>
        </w:rPr>
      </w:pPr>
      <w:r w:rsidRPr="00C52697">
        <w:rPr>
          <w:rFonts w:eastAsia="Calibri" w:cstheme="minorHAnsi"/>
          <w:sz w:val="20"/>
          <w:szCs w:val="20"/>
          <w:lang w:eastAsia="en-US"/>
        </w:rPr>
        <w:t>Wyższa stawka będzie możliwa do przyznania do</w:t>
      </w:r>
      <w:r w:rsidR="00196293">
        <w:rPr>
          <w:rFonts w:eastAsia="Calibri" w:cstheme="minorHAnsi"/>
          <w:sz w:val="20"/>
          <w:szCs w:val="20"/>
          <w:lang w:eastAsia="en-US"/>
        </w:rPr>
        <w:t xml:space="preserve"> momentu</w:t>
      </w:r>
      <w:r w:rsidRPr="00C52697">
        <w:rPr>
          <w:rFonts w:eastAsia="Calibri" w:cstheme="minorHAnsi"/>
          <w:sz w:val="20"/>
          <w:szCs w:val="20"/>
          <w:lang w:eastAsia="en-US"/>
        </w:rPr>
        <w:t xml:space="preserve"> wyczerpania środków</w:t>
      </w:r>
      <w:r w:rsidR="006A7640" w:rsidRPr="00C52697">
        <w:rPr>
          <w:rFonts w:eastAsia="Calibri" w:cstheme="minorHAnsi"/>
          <w:sz w:val="20"/>
          <w:szCs w:val="20"/>
          <w:lang w:eastAsia="en-US"/>
        </w:rPr>
        <w:t xml:space="preserve"> </w:t>
      </w:r>
      <w:r w:rsidRPr="00C52697">
        <w:rPr>
          <w:rFonts w:eastAsia="Calibri" w:cstheme="minorHAnsi"/>
          <w:sz w:val="20"/>
          <w:szCs w:val="20"/>
          <w:lang w:eastAsia="en-US"/>
        </w:rPr>
        <w:t>pr</w:t>
      </w:r>
      <w:r w:rsidR="00C52697">
        <w:rPr>
          <w:rFonts w:eastAsia="Calibri" w:cstheme="minorHAnsi"/>
          <w:sz w:val="20"/>
          <w:szCs w:val="20"/>
          <w:lang w:eastAsia="en-US"/>
        </w:rPr>
        <w:t xml:space="preserve">zeznaczonych na ten cel </w:t>
      </w:r>
    </w:p>
    <w:p w14:paraId="412F7797" w14:textId="0CF2AF00" w:rsidR="003F6D6D" w:rsidRPr="00C52697" w:rsidRDefault="00C52697" w:rsidP="00C52697">
      <w:pPr>
        <w:pStyle w:val="Akapitzlist"/>
        <w:autoSpaceDE w:val="0"/>
        <w:autoSpaceDN w:val="0"/>
        <w:adjustRightInd w:val="0"/>
        <w:spacing w:after="0" w:line="360" w:lineRule="auto"/>
        <w:ind w:left="360" w:firstLine="349"/>
        <w:jc w:val="both"/>
        <w:rPr>
          <w:rFonts w:eastAsia="Calibri" w:cstheme="minorHAnsi"/>
          <w:sz w:val="20"/>
          <w:szCs w:val="20"/>
          <w:lang w:eastAsia="en-US"/>
        </w:rPr>
      </w:pPr>
      <w:r>
        <w:rPr>
          <w:rFonts w:eastAsia="Calibri" w:cstheme="minorHAnsi"/>
          <w:sz w:val="20"/>
          <w:szCs w:val="20"/>
          <w:lang w:eastAsia="en-US"/>
        </w:rPr>
        <w:t>tj. 10% </w:t>
      </w:r>
      <w:r w:rsidR="003F6D6D" w:rsidRPr="00C52697">
        <w:rPr>
          <w:rFonts w:eastAsia="Calibri" w:cstheme="minorHAnsi"/>
          <w:sz w:val="20"/>
          <w:szCs w:val="20"/>
          <w:lang w:eastAsia="en-US"/>
        </w:rPr>
        <w:t>alokacji na dany nabór.</w:t>
      </w:r>
    </w:p>
    <w:p w14:paraId="7A75FC21" w14:textId="4971F11D" w:rsidR="007A01B0" w:rsidRPr="00EF1505" w:rsidRDefault="007A01B0" w:rsidP="00EC0C64">
      <w:pPr>
        <w:pStyle w:val="Akapitzlist"/>
        <w:numPr>
          <w:ilvl w:val="0"/>
          <w:numId w:val="67"/>
        </w:numPr>
        <w:shd w:val="clear" w:color="auto" w:fill="FFFFFF"/>
        <w:spacing w:after="0" w:line="360" w:lineRule="auto"/>
        <w:ind w:left="426"/>
        <w:jc w:val="both"/>
        <w:textAlignment w:val="baseline"/>
        <w:rPr>
          <w:rFonts w:eastAsia="Times New Roman" w:cstheme="minorHAnsi"/>
          <w:sz w:val="20"/>
          <w:szCs w:val="20"/>
        </w:rPr>
      </w:pPr>
      <w:r w:rsidRPr="00EF1505">
        <w:rPr>
          <w:rFonts w:eastAsia="Times New Roman" w:cstheme="minorHAnsi"/>
          <w:sz w:val="20"/>
          <w:szCs w:val="20"/>
        </w:rPr>
        <w:t xml:space="preserve">Działania skierowane do pracowników opieki długoterminowej nie mają charakteru </w:t>
      </w:r>
      <w:r w:rsidR="00E948BC">
        <w:rPr>
          <w:rFonts w:eastAsia="Times New Roman" w:cstheme="minorHAnsi"/>
          <w:sz w:val="20"/>
          <w:szCs w:val="20"/>
        </w:rPr>
        <w:t xml:space="preserve">studiów </w:t>
      </w:r>
      <w:r w:rsidR="00B87B75" w:rsidRPr="00EF1505">
        <w:rPr>
          <w:rFonts w:eastAsia="Times New Roman" w:cstheme="minorHAnsi"/>
          <w:sz w:val="20"/>
          <w:szCs w:val="20"/>
        </w:rPr>
        <w:t>podyplomowych skierowanych</w:t>
      </w:r>
      <w:r w:rsidRPr="00EF1505">
        <w:rPr>
          <w:rFonts w:eastAsia="Times New Roman" w:cstheme="minorHAnsi"/>
          <w:sz w:val="20"/>
          <w:szCs w:val="20"/>
        </w:rPr>
        <w:t xml:space="preserve"> do personelu medycznego w opiece długoterminowej. </w:t>
      </w:r>
    </w:p>
    <w:p w14:paraId="1B567FD7" w14:textId="77777777" w:rsidR="007A01B0" w:rsidRPr="00EF1505" w:rsidRDefault="007A01B0" w:rsidP="00EC0C64">
      <w:pPr>
        <w:pStyle w:val="Akapitzlist"/>
        <w:autoSpaceDE w:val="0"/>
        <w:autoSpaceDN w:val="0"/>
        <w:adjustRightInd w:val="0"/>
        <w:spacing w:after="0" w:line="360" w:lineRule="auto"/>
        <w:jc w:val="both"/>
        <w:rPr>
          <w:rFonts w:eastAsia="Calibri" w:cstheme="minorHAnsi"/>
          <w:sz w:val="20"/>
          <w:szCs w:val="20"/>
          <w:lang w:eastAsia="en-US"/>
        </w:rPr>
      </w:pPr>
    </w:p>
    <w:p w14:paraId="3D86C7D0" w14:textId="22093EB6" w:rsidR="007A01B0" w:rsidRPr="00EF1505" w:rsidRDefault="00F8683F" w:rsidP="00EC0C64">
      <w:pPr>
        <w:spacing w:after="0" w:line="360" w:lineRule="auto"/>
        <w:jc w:val="center"/>
        <w:rPr>
          <w:rFonts w:eastAsia="Calibri" w:cstheme="minorHAnsi"/>
          <w:b/>
          <w:sz w:val="20"/>
          <w:szCs w:val="20"/>
          <w:lang w:eastAsia="en-US"/>
        </w:rPr>
      </w:pPr>
      <w:r w:rsidRPr="00EF1505">
        <w:rPr>
          <w:rFonts w:eastAsia="Calibri" w:cstheme="minorHAnsi"/>
          <w:b/>
          <w:sz w:val="20"/>
          <w:szCs w:val="20"/>
          <w:lang w:eastAsia="en-US"/>
        </w:rPr>
        <w:t>§ 9</w:t>
      </w:r>
    </w:p>
    <w:p w14:paraId="76AC48E8" w14:textId="77777777" w:rsidR="00F8683F" w:rsidRPr="00EF1505" w:rsidRDefault="00F8683F" w:rsidP="00EC0C64">
      <w:pPr>
        <w:spacing w:after="0" w:line="360" w:lineRule="auto"/>
        <w:jc w:val="center"/>
        <w:rPr>
          <w:rFonts w:eastAsia="Calibri" w:cstheme="minorHAnsi"/>
          <w:b/>
          <w:sz w:val="20"/>
          <w:szCs w:val="20"/>
          <w:lang w:eastAsia="en-US"/>
        </w:rPr>
      </w:pPr>
      <w:r w:rsidRPr="00EF1505">
        <w:rPr>
          <w:rFonts w:eastAsia="Calibri" w:cstheme="minorHAnsi"/>
          <w:b/>
          <w:sz w:val="20"/>
          <w:szCs w:val="20"/>
          <w:lang w:eastAsia="en-US"/>
        </w:rPr>
        <w:t>Dofinansowanie Usług</w:t>
      </w:r>
    </w:p>
    <w:p w14:paraId="4A75DE06" w14:textId="372F3035" w:rsidR="00F8683F" w:rsidRPr="00155F0D" w:rsidRDefault="00EA1575" w:rsidP="00155F0D">
      <w:pPr>
        <w:pStyle w:val="Akapitzlist"/>
        <w:numPr>
          <w:ilvl w:val="0"/>
          <w:numId w:val="27"/>
        </w:numPr>
        <w:spacing w:after="0" w:line="360" w:lineRule="auto"/>
        <w:ind w:left="426"/>
        <w:jc w:val="both"/>
        <w:rPr>
          <w:rFonts w:eastAsia="Calibri" w:cstheme="minorHAnsi"/>
          <w:sz w:val="20"/>
          <w:szCs w:val="20"/>
        </w:rPr>
      </w:pPr>
      <w:r w:rsidRPr="00EF1505">
        <w:rPr>
          <w:rFonts w:eastAsia="Calibri" w:cstheme="minorHAnsi"/>
          <w:sz w:val="20"/>
          <w:szCs w:val="20"/>
        </w:rPr>
        <w:t>U</w:t>
      </w:r>
      <w:r w:rsidR="00F8683F" w:rsidRPr="00EF1505">
        <w:rPr>
          <w:rFonts w:eastAsia="Calibri" w:cstheme="minorHAnsi"/>
          <w:sz w:val="20"/>
          <w:szCs w:val="20"/>
        </w:rPr>
        <w:t xml:space="preserve">czestnik projektu składa </w:t>
      </w:r>
      <w:r w:rsidR="00F8683F" w:rsidRPr="00EF1505">
        <w:rPr>
          <w:rFonts w:eastAsia="Calibri" w:cstheme="minorHAnsi"/>
          <w:b/>
          <w:sz w:val="20"/>
          <w:szCs w:val="20"/>
        </w:rPr>
        <w:t xml:space="preserve">Wniosek o </w:t>
      </w:r>
      <w:r w:rsidR="00807EEE" w:rsidRPr="00EF1505">
        <w:rPr>
          <w:rFonts w:eastAsia="Calibri" w:cstheme="minorHAnsi"/>
          <w:b/>
          <w:sz w:val="20"/>
          <w:szCs w:val="20"/>
        </w:rPr>
        <w:t>przyznanie bonu szkoleniowego</w:t>
      </w:r>
      <w:r w:rsidR="00BB1E4B" w:rsidRPr="00EF1505">
        <w:rPr>
          <w:rFonts w:eastAsia="Calibri" w:cstheme="minorHAnsi"/>
          <w:b/>
          <w:sz w:val="20"/>
          <w:szCs w:val="20"/>
        </w:rPr>
        <w:t xml:space="preserve">. </w:t>
      </w:r>
      <w:r w:rsidR="00BB1E4B" w:rsidRPr="00EF1505">
        <w:rPr>
          <w:rFonts w:eastAsia="Calibri" w:cstheme="minorHAnsi"/>
          <w:sz w:val="20"/>
          <w:szCs w:val="20"/>
        </w:rPr>
        <w:t>N</w:t>
      </w:r>
      <w:r w:rsidR="00F8683F" w:rsidRPr="00EF1505">
        <w:rPr>
          <w:rFonts w:eastAsia="Calibri" w:cstheme="minorHAnsi"/>
          <w:sz w:val="20"/>
          <w:szCs w:val="20"/>
        </w:rPr>
        <w:t xml:space="preserve">a tej podstawie </w:t>
      </w:r>
      <w:r w:rsidR="00BB1E4B" w:rsidRPr="00EF1505">
        <w:rPr>
          <w:rFonts w:eastAsia="Calibri" w:cstheme="minorHAnsi"/>
          <w:sz w:val="20"/>
          <w:szCs w:val="20"/>
        </w:rPr>
        <w:t xml:space="preserve">Operator rozpatruje wniosek pozytywnie lub negatywnie w ciągu max. 3 dni od złożenia wniosku. Informacja o </w:t>
      </w:r>
      <w:r w:rsidR="004E60F2">
        <w:rPr>
          <w:rFonts w:eastAsia="Calibri" w:cstheme="minorHAnsi"/>
          <w:sz w:val="20"/>
          <w:szCs w:val="20"/>
        </w:rPr>
        <w:t>rozpatrzeniu wniosku</w:t>
      </w:r>
      <w:r w:rsidR="00E948BC">
        <w:rPr>
          <w:rFonts w:eastAsia="Calibri" w:cstheme="minorHAnsi"/>
          <w:sz w:val="20"/>
          <w:szCs w:val="20"/>
        </w:rPr>
        <w:t xml:space="preserve"> o</w:t>
      </w:r>
      <w:r w:rsidR="00FD1EC7">
        <w:rPr>
          <w:rFonts w:eastAsia="Calibri" w:cstheme="minorHAnsi"/>
          <w:sz w:val="20"/>
          <w:szCs w:val="20"/>
        </w:rPr>
        <w:t> </w:t>
      </w:r>
      <w:r w:rsidR="004E60F2">
        <w:rPr>
          <w:rFonts w:eastAsia="Calibri" w:cstheme="minorHAnsi"/>
          <w:sz w:val="20"/>
          <w:szCs w:val="20"/>
        </w:rPr>
        <w:t>przyznanie</w:t>
      </w:r>
      <w:r w:rsidR="00BB1E4B" w:rsidRPr="00EF1505">
        <w:rPr>
          <w:rFonts w:eastAsia="Calibri" w:cstheme="minorHAnsi"/>
          <w:sz w:val="20"/>
          <w:szCs w:val="20"/>
        </w:rPr>
        <w:t xml:space="preserve"> bonu szkoleniowego zostaje </w:t>
      </w:r>
      <w:r w:rsidR="00BB1E4B" w:rsidRPr="00833E65">
        <w:rPr>
          <w:rFonts w:eastAsia="Calibri" w:cstheme="minorHAnsi"/>
          <w:sz w:val="20"/>
          <w:szCs w:val="20"/>
        </w:rPr>
        <w:t>przekazana na adres e-mail uczestnika</w:t>
      </w:r>
      <w:r w:rsidR="00BE0436" w:rsidRPr="00833E65">
        <w:rPr>
          <w:rFonts w:eastAsia="Calibri" w:cstheme="minorHAnsi"/>
          <w:sz w:val="20"/>
          <w:szCs w:val="20"/>
        </w:rPr>
        <w:t xml:space="preserve"> </w:t>
      </w:r>
      <w:r w:rsidR="00EA3B01" w:rsidRPr="00833E65">
        <w:rPr>
          <w:rFonts w:eastAsia="Calibri" w:cstheme="minorHAnsi"/>
          <w:sz w:val="20"/>
          <w:szCs w:val="20"/>
        </w:rPr>
        <w:t>lub do rąk własnych</w:t>
      </w:r>
      <w:r w:rsidR="00BB1E4B" w:rsidRPr="00833E65">
        <w:rPr>
          <w:rFonts w:eastAsia="Calibri" w:cstheme="minorHAnsi"/>
          <w:sz w:val="20"/>
          <w:szCs w:val="20"/>
        </w:rPr>
        <w:t xml:space="preserve"> </w:t>
      </w:r>
      <w:r w:rsidR="004B5ECE" w:rsidRPr="00833E65">
        <w:rPr>
          <w:rFonts w:eastAsia="Calibri" w:cstheme="minorHAnsi"/>
          <w:sz w:val="20"/>
          <w:szCs w:val="20"/>
        </w:rPr>
        <w:br/>
      </w:r>
      <w:r w:rsidR="00BB1E4B" w:rsidRPr="00833E65">
        <w:rPr>
          <w:rFonts w:eastAsia="Calibri" w:cstheme="minorHAnsi"/>
          <w:sz w:val="20"/>
          <w:szCs w:val="20"/>
        </w:rPr>
        <w:t>i</w:t>
      </w:r>
      <w:r w:rsidR="00BB1E4B" w:rsidRPr="00EF1505">
        <w:rPr>
          <w:rFonts w:eastAsia="Calibri" w:cstheme="minorHAnsi"/>
          <w:sz w:val="20"/>
          <w:szCs w:val="20"/>
        </w:rPr>
        <w:t xml:space="preserve"> odnotowana w systemie elektronicznym projektu. </w:t>
      </w:r>
      <w:r w:rsidR="00F8683F" w:rsidRPr="00EF1505">
        <w:rPr>
          <w:rFonts w:eastAsia="Calibri" w:cstheme="minorHAnsi"/>
          <w:sz w:val="20"/>
          <w:szCs w:val="20"/>
        </w:rPr>
        <w:t xml:space="preserve">Dla ważności/kwalifikowalności bonu wymagane jest zatwierdzenie przez </w:t>
      </w:r>
      <w:r w:rsidR="00196293">
        <w:rPr>
          <w:rFonts w:eastAsia="Calibri" w:cstheme="minorHAnsi"/>
          <w:sz w:val="20"/>
          <w:szCs w:val="20"/>
        </w:rPr>
        <w:t>d</w:t>
      </w:r>
      <w:r w:rsidR="00A95920" w:rsidRPr="00EF1505">
        <w:rPr>
          <w:rFonts w:eastAsia="Calibri" w:cstheme="minorHAnsi"/>
          <w:sz w:val="20"/>
          <w:szCs w:val="20"/>
        </w:rPr>
        <w:t xml:space="preserve">oradcę </w:t>
      </w:r>
      <w:r w:rsidR="00196293">
        <w:rPr>
          <w:rFonts w:eastAsia="Calibri" w:cstheme="minorHAnsi"/>
          <w:sz w:val="20"/>
          <w:szCs w:val="20"/>
        </w:rPr>
        <w:t>kl</w:t>
      </w:r>
      <w:r w:rsidR="00855C17" w:rsidRPr="00EF1505">
        <w:rPr>
          <w:rFonts w:eastAsia="Calibri" w:cstheme="minorHAnsi"/>
          <w:sz w:val="20"/>
          <w:szCs w:val="20"/>
        </w:rPr>
        <w:t>uczowego</w:t>
      </w:r>
      <w:r w:rsidR="004E60F2">
        <w:rPr>
          <w:rFonts w:eastAsia="Calibri" w:cstheme="minorHAnsi"/>
          <w:sz w:val="20"/>
          <w:szCs w:val="20"/>
        </w:rPr>
        <w:t xml:space="preserve"> (</w:t>
      </w:r>
      <w:r w:rsidR="00F8683F" w:rsidRPr="00EF1505">
        <w:rPr>
          <w:rFonts w:eastAsia="Calibri" w:cstheme="minorHAnsi"/>
          <w:sz w:val="20"/>
          <w:szCs w:val="20"/>
        </w:rPr>
        <w:t>sprawdzenie dostępności środków</w:t>
      </w:r>
      <w:r w:rsidR="004E60F2">
        <w:rPr>
          <w:rFonts w:eastAsia="Calibri" w:cstheme="minorHAnsi"/>
          <w:sz w:val="20"/>
          <w:szCs w:val="20"/>
        </w:rPr>
        <w:t xml:space="preserve"> BO)</w:t>
      </w:r>
      <w:r w:rsidR="00F8683F" w:rsidRPr="00EF1505">
        <w:rPr>
          <w:rFonts w:eastAsia="Calibri" w:cstheme="minorHAnsi"/>
          <w:sz w:val="20"/>
          <w:szCs w:val="20"/>
        </w:rPr>
        <w:t>. Bon szkoleniowy zawiera klauzulę, która wskazuje ważność/</w:t>
      </w:r>
      <w:r w:rsidR="00855C17" w:rsidRPr="00EF1505">
        <w:rPr>
          <w:rFonts w:eastAsia="Calibri" w:cstheme="minorHAnsi"/>
          <w:sz w:val="20"/>
          <w:szCs w:val="20"/>
        </w:rPr>
        <w:t xml:space="preserve"> </w:t>
      </w:r>
      <w:r w:rsidR="00F8683F" w:rsidRPr="00EF1505">
        <w:rPr>
          <w:rFonts w:eastAsia="Calibri" w:cstheme="minorHAnsi"/>
          <w:sz w:val="20"/>
          <w:szCs w:val="20"/>
        </w:rPr>
        <w:t>kwalifikowalno</w:t>
      </w:r>
      <w:r w:rsidR="00FF0FAB">
        <w:rPr>
          <w:rFonts w:eastAsia="Calibri" w:cstheme="minorHAnsi"/>
          <w:sz w:val="20"/>
          <w:szCs w:val="20"/>
        </w:rPr>
        <w:t>ść bonu dopiero po podpisaniu trój</w:t>
      </w:r>
      <w:r w:rsidR="00F8683F" w:rsidRPr="00EF1505">
        <w:rPr>
          <w:rFonts w:eastAsia="Calibri" w:cstheme="minorHAnsi"/>
          <w:sz w:val="20"/>
          <w:szCs w:val="20"/>
        </w:rPr>
        <w:t xml:space="preserve">stronnej umowy. </w:t>
      </w:r>
      <w:r w:rsidR="00155F0D">
        <w:rPr>
          <w:rFonts w:eastAsia="Calibri" w:cstheme="minorHAnsi"/>
          <w:sz w:val="20"/>
          <w:szCs w:val="20"/>
        </w:rPr>
        <w:br/>
      </w:r>
      <w:r w:rsidR="00155F0D" w:rsidRPr="00931DF8">
        <w:rPr>
          <w:rFonts w:eastAsia="Calibri" w:cstheme="minorHAnsi"/>
          <w:sz w:val="20"/>
          <w:szCs w:val="20"/>
        </w:rPr>
        <w:t>W przypadku niewykorzystania całkowitej puli środków przypadającej na jednego Uczestnika Projektu, wynoszącej 6 000,00 zł, kolejny wniosek o przyznanie bonu szkoleniowego może zostać złożony dopiero po zakończeniu przez Uczestnika Projektu udziału w usłudze szkoleniowej oraz jej rozliczeniu, zgodnie z § 12 pkt 3 Regulaminu rekrutacji i uczestnictwa w projekcie</w:t>
      </w:r>
      <w:r w:rsidR="00155F0D">
        <w:t>.</w:t>
      </w:r>
    </w:p>
    <w:p w14:paraId="26D35BD5" w14:textId="205CCE5F" w:rsidR="00F8683F" w:rsidRPr="00EF1505" w:rsidRDefault="00E23C8A" w:rsidP="00155F0D">
      <w:pPr>
        <w:spacing w:after="0" w:line="360" w:lineRule="auto"/>
        <w:ind w:left="426"/>
        <w:jc w:val="both"/>
        <w:rPr>
          <w:rFonts w:eastAsia="Calibri" w:cstheme="minorHAnsi"/>
          <w:sz w:val="20"/>
          <w:szCs w:val="20"/>
        </w:rPr>
      </w:pPr>
      <w:r w:rsidRPr="00EF1505">
        <w:rPr>
          <w:rFonts w:eastAsia="Calibri" w:cstheme="minorHAnsi"/>
          <w:sz w:val="20"/>
          <w:szCs w:val="20"/>
        </w:rPr>
        <w:t xml:space="preserve">1) </w:t>
      </w:r>
      <w:r w:rsidR="00C437C9" w:rsidRPr="00EF1505">
        <w:rPr>
          <w:rFonts w:eastAsia="Calibri" w:cstheme="minorHAnsi"/>
          <w:sz w:val="20"/>
          <w:szCs w:val="20"/>
        </w:rPr>
        <w:t xml:space="preserve">Uczestnik Projektu (UP) </w:t>
      </w:r>
      <w:r w:rsidR="00855C17" w:rsidRPr="00EF1505">
        <w:rPr>
          <w:rFonts w:eastAsia="Calibri" w:cstheme="minorHAnsi"/>
          <w:sz w:val="20"/>
          <w:szCs w:val="20"/>
        </w:rPr>
        <w:t>po pozyty</w:t>
      </w:r>
      <w:r w:rsidR="00855C17" w:rsidRPr="003624F0">
        <w:rPr>
          <w:rFonts w:eastAsia="Calibri" w:cstheme="minorHAnsi"/>
          <w:sz w:val="20"/>
          <w:szCs w:val="20"/>
        </w:rPr>
        <w:t>wnej</w:t>
      </w:r>
      <w:r w:rsidR="00C93419" w:rsidRPr="003624F0">
        <w:rPr>
          <w:rFonts w:eastAsia="Calibri" w:cstheme="minorHAnsi"/>
          <w:sz w:val="20"/>
          <w:szCs w:val="20"/>
        </w:rPr>
        <w:t xml:space="preserve"> decyzji Operatora </w:t>
      </w:r>
      <w:r w:rsidR="00855C17" w:rsidRPr="003624F0">
        <w:rPr>
          <w:rFonts w:eastAsia="Calibri" w:cstheme="minorHAnsi"/>
          <w:sz w:val="20"/>
          <w:szCs w:val="20"/>
        </w:rPr>
        <w:t>tj.</w:t>
      </w:r>
      <w:r w:rsidR="00196293" w:rsidRPr="003624F0">
        <w:rPr>
          <w:rFonts w:eastAsia="Calibri" w:cstheme="minorHAnsi"/>
          <w:sz w:val="20"/>
          <w:szCs w:val="20"/>
        </w:rPr>
        <w:t xml:space="preserve"> przyznaniu</w:t>
      </w:r>
      <w:r w:rsidR="00BB1E4B" w:rsidRPr="003624F0">
        <w:rPr>
          <w:rFonts w:eastAsia="Calibri" w:cstheme="minorHAnsi"/>
          <w:sz w:val="20"/>
          <w:szCs w:val="20"/>
        </w:rPr>
        <w:t xml:space="preserve"> bonu szkoleniowego </w:t>
      </w:r>
      <w:r w:rsidR="00855C17" w:rsidRPr="003624F0">
        <w:rPr>
          <w:rFonts w:eastAsia="Calibri" w:cstheme="minorHAnsi"/>
          <w:sz w:val="20"/>
          <w:szCs w:val="20"/>
        </w:rPr>
        <w:t xml:space="preserve">zostaje </w:t>
      </w:r>
      <w:r w:rsidR="00F8683F" w:rsidRPr="003624F0">
        <w:rPr>
          <w:rFonts w:eastAsia="Calibri" w:cstheme="minorHAnsi"/>
          <w:sz w:val="20"/>
          <w:szCs w:val="20"/>
        </w:rPr>
        <w:t>zaproszony do podpisania umowy</w:t>
      </w:r>
      <w:r w:rsidR="00196293" w:rsidRPr="003624F0">
        <w:rPr>
          <w:rFonts w:eastAsia="Calibri" w:cstheme="minorHAnsi"/>
          <w:sz w:val="20"/>
          <w:szCs w:val="20"/>
        </w:rPr>
        <w:t xml:space="preserve"> trójstronnej</w:t>
      </w:r>
      <w:r w:rsidR="00B87B75" w:rsidRPr="003624F0">
        <w:rPr>
          <w:rFonts w:eastAsia="Calibri" w:cstheme="minorHAnsi"/>
          <w:sz w:val="20"/>
          <w:szCs w:val="20"/>
        </w:rPr>
        <w:t xml:space="preserve"> w terminie max. 6 dni roboczych od momentu złożenia wniosku </w:t>
      </w:r>
      <w:r w:rsidR="00B87B75" w:rsidRPr="003624F0">
        <w:rPr>
          <w:rFonts w:eastAsia="Calibri" w:cstheme="minorHAnsi"/>
          <w:sz w:val="20"/>
          <w:szCs w:val="20"/>
        </w:rPr>
        <w:br/>
        <w:t>o przyznanie bonu szkoleniowego</w:t>
      </w:r>
      <w:r w:rsidR="00F8683F" w:rsidRPr="003624F0">
        <w:rPr>
          <w:rFonts w:eastAsia="Calibri" w:cstheme="minorHAnsi"/>
          <w:sz w:val="20"/>
          <w:szCs w:val="20"/>
        </w:rPr>
        <w:t xml:space="preserve">. </w:t>
      </w:r>
      <w:r w:rsidR="00F8683F" w:rsidRPr="00EF1505">
        <w:rPr>
          <w:rFonts w:eastAsia="Calibri" w:cstheme="minorHAnsi"/>
          <w:sz w:val="20"/>
          <w:szCs w:val="20"/>
        </w:rPr>
        <w:t xml:space="preserve">Podpisanie umowy </w:t>
      </w:r>
      <w:r w:rsidR="00967ECC" w:rsidRPr="00EF1505">
        <w:rPr>
          <w:rFonts w:eastAsia="Calibri" w:cstheme="minorHAnsi"/>
          <w:sz w:val="20"/>
          <w:szCs w:val="20"/>
        </w:rPr>
        <w:t xml:space="preserve">przez Operatora, Uczestnika i Wykonawcę </w:t>
      </w:r>
      <w:r w:rsidR="00AC10C3" w:rsidRPr="00EF1505">
        <w:rPr>
          <w:rFonts w:eastAsia="Calibri" w:cstheme="minorHAnsi"/>
          <w:sz w:val="20"/>
          <w:szCs w:val="20"/>
        </w:rPr>
        <w:t>jest warunkiem koniecznym do</w:t>
      </w:r>
      <w:r w:rsidR="00F8683F" w:rsidRPr="00EF1505">
        <w:rPr>
          <w:rFonts w:eastAsia="Calibri" w:cstheme="minorHAnsi"/>
          <w:sz w:val="20"/>
          <w:szCs w:val="20"/>
        </w:rPr>
        <w:t xml:space="preserve"> przekazywani</w:t>
      </w:r>
      <w:r w:rsidR="00AC10C3" w:rsidRPr="00EF1505">
        <w:rPr>
          <w:rFonts w:eastAsia="Calibri" w:cstheme="minorHAnsi"/>
          <w:sz w:val="20"/>
          <w:szCs w:val="20"/>
        </w:rPr>
        <w:t>a</w:t>
      </w:r>
      <w:r w:rsidR="00F8683F" w:rsidRPr="00EF1505">
        <w:rPr>
          <w:rFonts w:eastAsia="Calibri" w:cstheme="minorHAnsi"/>
          <w:sz w:val="20"/>
          <w:szCs w:val="20"/>
        </w:rPr>
        <w:t xml:space="preserve"> środków za usługę </w:t>
      </w:r>
      <w:r w:rsidR="00AC10C3" w:rsidRPr="00EF1505">
        <w:rPr>
          <w:rFonts w:eastAsia="Calibri" w:cstheme="minorHAnsi"/>
          <w:sz w:val="20"/>
          <w:szCs w:val="20"/>
        </w:rPr>
        <w:t>–</w:t>
      </w:r>
      <w:r w:rsidR="00F8683F" w:rsidRPr="00EF1505">
        <w:rPr>
          <w:rFonts w:eastAsia="Calibri" w:cstheme="minorHAnsi"/>
          <w:sz w:val="20"/>
          <w:szCs w:val="20"/>
        </w:rPr>
        <w:t xml:space="preserve"> wykonawcy</w:t>
      </w:r>
      <w:r w:rsidR="00AC10C3" w:rsidRPr="00EF1505">
        <w:rPr>
          <w:rFonts w:eastAsia="Calibri" w:cstheme="minorHAnsi"/>
          <w:sz w:val="20"/>
          <w:szCs w:val="20"/>
        </w:rPr>
        <w:t xml:space="preserve"> w formie zaliczki</w:t>
      </w:r>
      <w:r w:rsidR="00F8683F" w:rsidRPr="00EF1505">
        <w:rPr>
          <w:rFonts w:eastAsia="Calibri" w:cstheme="minorHAnsi"/>
          <w:sz w:val="20"/>
          <w:szCs w:val="20"/>
        </w:rPr>
        <w:t xml:space="preserve">. </w:t>
      </w:r>
    </w:p>
    <w:p w14:paraId="1576B114" w14:textId="2365D1AE" w:rsidR="00F8683F" w:rsidRPr="00EF1505" w:rsidRDefault="00E23C8A" w:rsidP="00155F0D">
      <w:pPr>
        <w:spacing w:after="0" w:line="360" w:lineRule="auto"/>
        <w:ind w:firstLine="426"/>
        <w:jc w:val="both"/>
        <w:rPr>
          <w:rFonts w:eastAsia="Calibri" w:cstheme="minorHAnsi"/>
          <w:sz w:val="20"/>
          <w:szCs w:val="20"/>
        </w:rPr>
      </w:pPr>
      <w:r w:rsidRPr="00EF1505">
        <w:rPr>
          <w:rFonts w:eastAsia="Calibri" w:cstheme="minorHAnsi"/>
          <w:sz w:val="20"/>
          <w:szCs w:val="20"/>
        </w:rPr>
        <w:t xml:space="preserve">2) </w:t>
      </w:r>
      <w:r w:rsidR="00F8683F" w:rsidRPr="00EF1505">
        <w:rPr>
          <w:rFonts w:eastAsia="Calibri" w:cstheme="minorHAnsi"/>
          <w:sz w:val="20"/>
          <w:szCs w:val="20"/>
        </w:rPr>
        <w:t xml:space="preserve">Umowa o udzieleniu bonu szkoleniowego będzie zawierała m.in. następujące informacje: </w:t>
      </w:r>
    </w:p>
    <w:p w14:paraId="057416AC" w14:textId="77777777" w:rsidR="00F8683F" w:rsidRPr="00EF1505" w:rsidRDefault="00EA1575" w:rsidP="00EC0C64">
      <w:pPr>
        <w:numPr>
          <w:ilvl w:val="0"/>
          <w:numId w:val="3"/>
        </w:numPr>
        <w:spacing w:after="0" w:line="360" w:lineRule="auto"/>
        <w:ind w:left="993" w:hanging="426"/>
        <w:jc w:val="both"/>
        <w:rPr>
          <w:rFonts w:eastAsia="Calibri" w:cstheme="minorHAnsi"/>
          <w:sz w:val="20"/>
          <w:szCs w:val="20"/>
        </w:rPr>
      </w:pPr>
      <w:r w:rsidRPr="00EF1505">
        <w:rPr>
          <w:rFonts w:eastAsia="Calibri" w:cstheme="minorHAnsi"/>
          <w:sz w:val="20"/>
          <w:szCs w:val="20"/>
        </w:rPr>
        <w:t xml:space="preserve">dane </w:t>
      </w:r>
      <w:r w:rsidR="00107568" w:rsidRPr="00EF1505">
        <w:rPr>
          <w:rFonts w:eastAsia="Calibri" w:cstheme="minorHAnsi"/>
          <w:sz w:val="20"/>
          <w:szCs w:val="20"/>
        </w:rPr>
        <w:t>Uczestnika</w:t>
      </w:r>
      <w:r w:rsidR="00F8683F" w:rsidRPr="00EF1505">
        <w:rPr>
          <w:rFonts w:eastAsia="Calibri" w:cstheme="minorHAnsi"/>
          <w:sz w:val="20"/>
          <w:szCs w:val="20"/>
        </w:rPr>
        <w:t>, Operatora i Wykonawcy</w:t>
      </w:r>
      <w:r w:rsidR="00797E1F" w:rsidRPr="00EF1505">
        <w:rPr>
          <w:rFonts w:eastAsia="Calibri" w:cstheme="minorHAnsi"/>
          <w:sz w:val="20"/>
          <w:szCs w:val="20"/>
        </w:rPr>
        <w:t>;</w:t>
      </w:r>
    </w:p>
    <w:p w14:paraId="5196861F" w14:textId="77777777" w:rsidR="00F8683F" w:rsidRPr="00EF1505" w:rsidRDefault="00F8683F" w:rsidP="00EC0C64">
      <w:pPr>
        <w:numPr>
          <w:ilvl w:val="0"/>
          <w:numId w:val="3"/>
        </w:numPr>
        <w:spacing w:after="0" w:line="360" w:lineRule="auto"/>
        <w:ind w:left="993" w:hanging="426"/>
        <w:jc w:val="both"/>
        <w:rPr>
          <w:rFonts w:eastAsia="Calibri" w:cstheme="minorHAnsi"/>
          <w:sz w:val="20"/>
          <w:szCs w:val="20"/>
        </w:rPr>
      </w:pPr>
      <w:r w:rsidRPr="00EF1505">
        <w:rPr>
          <w:rFonts w:eastAsia="Calibri" w:cstheme="minorHAnsi"/>
          <w:sz w:val="20"/>
          <w:szCs w:val="20"/>
        </w:rPr>
        <w:t>zakres zadań i odpow</w:t>
      </w:r>
      <w:r w:rsidR="00EA1575" w:rsidRPr="00EF1505">
        <w:rPr>
          <w:rFonts w:eastAsia="Calibri" w:cstheme="minorHAnsi"/>
          <w:sz w:val="20"/>
          <w:szCs w:val="20"/>
        </w:rPr>
        <w:t xml:space="preserve">iedzialności </w:t>
      </w:r>
      <w:r w:rsidR="00107568" w:rsidRPr="00EF1505">
        <w:rPr>
          <w:rFonts w:eastAsia="Calibri" w:cstheme="minorHAnsi"/>
          <w:sz w:val="20"/>
          <w:szCs w:val="20"/>
        </w:rPr>
        <w:t>Uczestnika</w:t>
      </w:r>
      <w:r w:rsidRPr="00EF1505">
        <w:rPr>
          <w:rFonts w:eastAsia="Calibri" w:cstheme="minorHAnsi"/>
          <w:sz w:val="20"/>
          <w:szCs w:val="20"/>
        </w:rPr>
        <w:t>, Operatora i Wykonawcy</w:t>
      </w:r>
      <w:r w:rsidR="00797E1F" w:rsidRPr="00EF1505">
        <w:rPr>
          <w:rFonts w:eastAsia="Calibri" w:cstheme="minorHAnsi"/>
          <w:sz w:val="20"/>
          <w:szCs w:val="20"/>
        </w:rPr>
        <w:t>;</w:t>
      </w:r>
    </w:p>
    <w:p w14:paraId="16A43199" w14:textId="412AD07D" w:rsidR="00107568" w:rsidRPr="00EF1505" w:rsidRDefault="00F8683F" w:rsidP="00EC0C64">
      <w:pPr>
        <w:numPr>
          <w:ilvl w:val="0"/>
          <w:numId w:val="3"/>
        </w:numPr>
        <w:spacing w:after="0" w:line="360" w:lineRule="auto"/>
        <w:ind w:left="993" w:hanging="426"/>
        <w:jc w:val="both"/>
        <w:rPr>
          <w:rFonts w:eastAsia="Calibri" w:cstheme="minorHAnsi"/>
          <w:sz w:val="20"/>
          <w:szCs w:val="20"/>
        </w:rPr>
      </w:pPr>
      <w:r w:rsidRPr="00EF1505">
        <w:rPr>
          <w:rFonts w:eastAsia="Calibri" w:cstheme="minorHAnsi"/>
          <w:sz w:val="20"/>
          <w:szCs w:val="20"/>
        </w:rPr>
        <w:lastRenderedPageBreak/>
        <w:t>w</w:t>
      </w:r>
      <w:r w:rsidR="00C437C9" w:rsidRPr="00EF1505">
        <w:rPr>
          <w:rFonts w:eastAsia="Calibri" w:cstheme="minorHAnsi"/>
          <w:sz w:val="20"/>
          <w:szCs w:val="20"/>
        </w:rPr>
        <w:t xml:space="preserve">artość przyznanego </w:t>
      </w:r>
      <w:r w:rsidR="00F50614" w:rsidRPr="00EF1505">
        <w:rPr>
          <w:rFonts w:eastAsia="Calibri" w:cstheme="minorHAnsi"/>
          <w:sz w:val="20"/>
          <w:szCs w:val="20"/>
        </w:rPr>
        <w:t>dofinansowania</w:t>
      </w:r>
      <w:r w:rsidR="00C437C9" w:rsidRPr="00EF1505">
        <w:rPr>
          <w:rFonts w:eastAsia="Calibri" w:cstheme="minorHAnsi"/>
          <w:sz w:val="20"/>
          <w:szCs w:val="20"/>
        </w:rPr>
        <w:t xml:space="preserve"> oraz </w:t>
      </w:r>
      <w:r w:rsidRPr="00EF1505">
        <w:rPr>
          <w:rFonts w:eastAsia="Calibri" w:cstheme="minorHAnsi"/>
          <w:sz w:val="20"/>
          <w:szCs w:val="20"/>
        </w:rPr>
        <w:t>kwotę wkładu własnego</w:t>
      </w:r>
      <w:r w:rsidR="00196293">
        <w:rPr>
          <w:rFonts w:eastAsia="Calibri" w:cstheme="minorHAnsi"/>
          <w:sz w:val="20"/>
          <w:szCs w:val="20"/>
        </w:rPr>
        <w:t xml:space="preserve"> wnoszonego przez U</w:t>
      </w:r>
      <w:r w:rsidR="00855C17" w:rsidRPr="00EF1505">
        <w:rPr>
          <w:rFonts w:eastAsia="Calibri" w:cstheme="minorHAnsi"/>
          <w:sz w:val="20"/>
          <w:szCs w:val="20"/>
        </w:rPr>
        <w:t>czestnika</w:t>
      </w:r>
      <w:r w:rsidR="00196293">
        <w:rPr>
          <w:rFonts w:eastAsia="Calibri" w:cstheme="minorHAnsi"/>
          <w:sz w:val="20"/>
          <w:szCs w:val="20"/>
        </w:rPr>
        <w:t>/-</w:t>
      </w:r>
      <w:proofErr w:type="spellStart"/>
      <w:r w:rsidR="00196293">
        <w:rPr>
          <w:rFonts w:eastAsia="Calibri" w:cstheme="minorHAnsi"/>
          <w:sz w:val="20"/>
          <w:szCs w:val="20"/>
        </w:rPr>
        <w:t>kę</w:t>
      </w:r>
      <w:proofErr w:type="spellEnd"/>
      <w:r w:rsidR="00855C17" w:rsidRPr="00EF1505">
        <w:rPr>
          <w:rFonts w:eastAsia="Calibri" w:cstheme="minorHAnsi"/>
          <w:sz w:val="20"/>
          <w:szCs w:val="20"/>
        </w:rPr>
        <w:t xml:space="preserve"> projektu</w:t>
      </w:r>
      <w:r w:rsidRPr="00EF1505">
        <w:rPr>
          <w:rFonts w:eastAsia="Calibri" w:cstheme="minorHAnsi"/>
          <w:sz w:val="20"/>
          <w:szCs w:val="20"/>
        </w:rPr>
        <w:t xml:space="preserve"> (cena zakupu danej usługi </w:t>
      </w:r>
      <w:r w:rsidR="00196293">
        <w:rPr>
          <w:rFonts w:eastAsia="Calibri" w:cstheme="minorHAnsi"/>
          <w:sz w:val="20"/>
          <w:szCs w:val="20"/>
        </w:rPr>
        <w:t>rozwojowej</w:t>
      </w:r>
      <w:r w:rsidRPr="00EF1505">
        <w:rPr>
          <w:rFonts w:eastAsia="Calibri" w:cstheme="minorHAnsi"/>
          <w:sz w:val="20"/>
          <w:szCs w:val="20"/>
        </w:rPr>
        <w:t xml:space="preserve"> obejmować będzie koszty: szkoleni</w:t>
      </w:r>
      <w:r w:rsidR="00C437C9" w:rsidRPr="00EF1505">
        <w:rPr>
          <w:rFonts w:eastAsia="Calibri" w:cstheme="minorHAnsi"/>
          <w:sz w:val="20"/>
          <w:szCs w:val="20"/>
        </w:rPr>
        <w:t xml:space="preserve">a, </w:t>
      </w:r>
      <w:r w:rsidRPr="00EF1505">
        <w:rPr>
          <w:rFonts w:eastAsia="Calibri" w:cstheme="minorHAnsi"/>
          <w:sz w:val="20"/>
          <w:szCs w:val="20"/>
        </w:rPr>
        <w:t>niezbędnych badań lekarskich i innych badań wymaganych rodzajem szkolenia, egzaminów potwierd</w:t>
      </w:r>
      <w:r w:rsidR="00107568" w:rsidRPr="00EF1505">
        <w:rPr>
          <w:rFonts w:eastAsia="Calibri" w:cstheme="minorHAnsi"/>
          <w:sz w:val="20"/>
          <w:szCs w:val="20"/>
        </w:rPr>
        <w:t>zających nabycie kwalifikacji</w:t>
      </w:r>
      <w:r w:rsidR="00DA18FA" w:rsidRPr="00EF1505">
        <w:rPr>
          <w:rFonts w:eastAsia="Calibri" w:cstheme="minorHAnsi"/>
          <w:sz w:val="20"/>
          <w:szCs w:val="20"/>
        </w:rPr>
        <w:t>)</w:t>
      </w:r>
      <w:r w:rsidR="00797E1F" w:rsidRPr="00EF1505">
        <w:rPr>
          <w:rFonts w:eastAsia="Calibri" w:cstheme="minorHAnsi"/>
          <w:sz w:val="20"/>
          <w:szCs w:val="20"/>
        </w:rPr>
        <w:t>;</w:t>
      </w:r>
      <w:r w:rsidR="00107568" w:rsidRPr="00EF1505">
        <w:rPr>
          <w:rFonts w:eastAsia="Calibri" w:cstheme="minorHAnsi"/>
          <w:sz w:val="20"/>
          <w:szCs w:val="20"/>
        </w:rPr>
        <w:t xml:space="preserve"> </w:t>
      </w:r>
    </w:p>
    <w:p w14:paraId="340F885C" w14:textId="18CFDCF9" w:rsidR="00F8683F" w:rsidRPr="00EF1505" w:rsidRDefault="00107568" w:rsidP="00EC0C64">
      <w:pPr>
        <w:numPr>
          <w:ilvl w:val="0"/>
          <w:numId w:val="3"/>
        </w:numPr>
        <w:spacing w:after="0" w:line="360" w:lineRule="auto"/>
        <w:ind w:left="993" w:hanging="426"/>
        <w:jc w:val="both"/>
        <w:rPr>
          <w:rFonts w:eastAsia="Calibri" w:cstheme="minorHAnsi"/>
          <w:sz w:val="20"/>
          <w:szCs w:val="20"/>
        </w:rPr>
      </w:pPr>
      <w:r w:rsidRPr="00EF1505">
        <w:rPr>
          <w:rFonts w:eastAsia="Calibri" w:cstheme="minorHAnsi"/>
          <w:sz w:val="20"/>
          <w:szCs w:val="20"/>
        </w:rPr>
        <w:t>zasady wn</w:t>
      </w:r>
      <w:r w:rsidR="00EF33A2" w:rsidRPr="00EF1505">
        <w:rPr>
          <w:rFonts w:eastAsia="Calibri" w:cstheme="minorHAnsi"/>
          <w:sz w:val="20"/>
          <w:szCs w:val="20"/>
        </w:rPr>
        <w:t xml:space="preserve">oszenia </w:t>
      </w:r>
      <w:r w:rsidR="00271ABA">
        <w:rPr>
          <w:rFonts w:eastAsia="Calibri" w:cstheme="minorHAnsi"/>
          <w:sz w:val="20"/>
          <w:szCs w:val="20"/>
        </w:rPr>
        <w:t xml:space="preserve">wkładu własnego, </w:t>
      </w:r>
      <w:r w:rsidR="00F8683F" w:rsidRPr="00EF1505">
        <w:rPr>
          <w:rFonts w:eastAsia="Calibri" w:cstheme="minorHAnsi"/>
          <w:sz w:val="20"/>
          <w:szCs w:val="20"/>
        </w:rPr>
        <w:t>zalicz</w:t>
      </w:r>
      <w:r w:rsidR="00833E65">
        <w:rPr>
          <w:rFonts w:eastAsia="Calibri" w:cstheme="minorHAnsi"/>
          <w:sz w:val="20"/>
          <w:szCs w:val="20"/>
        </w:rPr>
        <w:t xml:space="preserve">ki, </w:t>
      </w:r>
      <w:r w:rsidR="00EF33A2" w:rsidRPr="00EF1505">
        <w:rPr>
          <w:rFonts w:eastAsia="Calibri" w:cstheme="minorHAnsi"/>
          <w:sz w:val="20"/>
          <w:szCs w:val="20"/>
        </w:rPr>
        <w:t>płatności końcowej</w:t>
      </w:r>
      <w:r w:rsidR="00FF0FAB">
        <w:rPr>
          <w:rFonts w:eastAsia="Calibri" w:cstheme="minorHAnsi"/>
          <w:sz w:val="20"/>
          <w:szCs w:val="20"/>
        </w:rPr>
        <w:t>/</w:t>
      </w:r>
      <w:r w:rsidR="00833E65">
        <w:rPr>
          <w:rFonts w:eastAsia="Calibri" w:cstheme="minorHAnsi"/>
          <w:sz w:val="20"/>
          <w:szCs w:val="20"/>
        </w:rPr>
        <w:t xml:space="preserve">refundacji, </w:t>
      </w:r>
      <w:r w:rsidR="00F8683F" w:rsidRPr="00EF1505">
        <w:rPr>
          <w:rFonts w:eastAsia="Calibri" w:cstheme="minorHAnsi"/>
          <w:sz w:val="20"/>
          <w:szCs w:val="20"/>
        </w:rPr>
        <w:t>kosztów dodatkowych szkolenia (koszty niezbędnych badań, egzaminów itp.)</w:t>
      </w:r>
      <w:r w:rsidR="00797E1F" w:rsidRPr="00EF1505">
        <w:rPr>
          <w:rFonts w:eastAsia="Calibri" w:cstheme="minorHAnsi"/>
          <w:sz w:val="20"/>
          <w:szCs w:val="20"/>
        </w:rPr>
        <w:t>;</w:t>
      </w:r>
    </w:p>
    <w:p w14:paraId="52EEF9BA" w14:textId="7C9285CE" w:rsidR="00F8683F" w:rsidRPr="00EF1505" w:rsidRDefault="00196293" w:rsidP="00EC0C64">
      <w:pPr>
        <w:numPr>
          <w:ilvl w:val="0"/>
          <w:numId w:val="3"/>
        </w:numPr>
        <w:spacing w:after="0" w:line="360" w:lineRule="auto"/>
        <w:ind w:left="993" w:hanging="426"/>
        <w:jc w:val="both"/>
        <w:rPr>
          <w:rFonts w:eastAsia="Calibri" w:cstheme="minorHAnsi"/>
          <w:sz w:val="20"/>
          <w:szCs w:val="20"/>
        </w:rPr>
      </w:pPr>
      <w:r>
        <w:rPr>
          <w:rFonts w:eastAsia="Calibri" w:cstheme="minorHAnsi"/>
          <w:sz w:val="20"/>
          <w:szCs w:val="20"/>
        </w:rPr>
        <w:t>rodzaj usługi rozwojowej</w:t>
      </w:r>
      <w:r w:rsidR="00F8683F" w:rsidRPr="00EF1505">
        <w:rPr>
          <w:rFonts w:eastAsia="Calibri" w:cstheme="minorHAnsi"/>
          <w:sz w:val="20"/>
          <w:szCs w:val="20"/>
        </w:rPr>
        <w:t xml:space="preserve"> podlegającej dofinansowaniu</w:t>
      </w:r>
      <w:r w:rsidR="00797E1F" w:rsidRPr="00EF1505">
        <w:rPr>
          <w:rFonts w:eastAsia="Calibri" w:cstheme="minorHAnsi"/>
          <w:sz w:val="20"/>
          <w:szCs w:val="20"/>
        </w:rPr>
        <w:t>;</w:t>
      </w:r>
    </w:p>
    <w:p w14:paraId="34EF3946" w14:textId="2C15159B" w:rsidR="00F8683F" w:rsidRDefault="00F8683F" w:rsidP="00EC0C64">
      <w:pPr>
        <w:numPr>
          <w:ilvl w:val="0"/>
          <w:numId w:val="3"/>
        </w:numPr>
        <w:spacing w:after="0" w:line="360" w:lineRule="auto"/>
        <w:ind w:left="993" w:hanging="426"/>
        <w:jc w:val="both"/>
        <w:rPr>
          <w:rFonts w:eastAsia="Calibri" w:cstheme="minorHAnsi"/>
          <w:sz w:val="20"/>
          <w:szCs w:val="20"/>
        </w:rPr>
      </w:pPr>
      <w:r w:rsidRPr="00EF1505">
        <w:rPr>
          <w:rFonts w:eastAsia="Calibri" w:cstheme="minorHAnsi"/>
          <w:sz w:val="20"/>
          <w:szCs w:val="20"/>
        </w:rPr>
        <w:t>zobowiąz</w:t>
      </w:r>
      <w:r w:rsidR="00196293">
        <w:rPr>
          <w:rFonts w:eastAsia="Calibri" w:cstheme="minorHAnsi"/>
          <w:sz w:val="20"/>
          <w:szCs w:val="20"/>
        </w:rPr>
        <w:t>anie U</w:t>
      </w:r>
      <w:r w:rsidR="00C437C9" w:rsidRPr="00EF1505">
        <w:rPr>
          <w:rFonts w:eastAsia="Calibri" w:cstheme="minorHAnsi"/>
          <w:sz w:val="20"/>
          <w:szCs w:val="20"/>
        </w:rPr>
        <w:t xml:space="preserve">czestnika </w:t>
      </w:r>
      <w:r w:rsidRPr="00EF1505">
        <w:rPr>
          <w:rFonts w:eastAsia="Calibri" w:cstheme="minorHAnsi"/>
          <w:sz w:val="20"/>
          <w:szCs w:val="20"/>
        </w:rPr>
        <w:t>do udziału w szkoleniu i skutki zerwania umowy przez</w:t>
      </w:r>
      <w:r w:rsidR="00C437C9" w:rsidRPr="00EF1505">
        <w:rPr>
          <w:rFonts w:eastAsia="Calibri" w:cstheme="minorHAnsi"/>
          <w:sz w:val="20"/>
          <w:szCs w:val="20"/>
        </w:rPr>
        <w:t xml:space="preserve"> UP (warunki zwrotu środków).</w:t>
      </w:r>
    </w:p>
    <w:p w14:paraId="5EC5833A" w14:textId="4C73DEB2" w:rsidR="006A3D23" w:rsidRDefault="006A3D23" w:rsidP="00EC0C64">
      <w:pPr>
        <w:numPr>
          <w:ilvl w:val="0"/>
          <w:numId w:val="3"/>
        </w:numPr>
        <w:spacing w:after="0" w:line="360" w:lineRule="auto"/>
        <w:ind w:left="993" w:hanging="426"/>
        <w:jc w:val="both"/>
        <w:rPr>
          <w:rFonts w:eastAsia="Calibri" w:cstheme="minorHAnsi"/>
          <w:sz w:val="20"/>
          <w:szCs w:val="20"/>
        </w:rPr>
      </w:pPr>
      <w:r>
        <w:rPr>
          <w:rFonts w:eastAsia="Calibri" w:cstheme="minorHAnsi"/>
          <w:sz w:val="20"/>
          <w:szCs w:val="20"/>
        </w:rPr>
        <w:t>informację dotyczącą posiadania/nieposiadania przez uczestnika projektu konta bankowego.</w:t>
      </w:r>
    </w:p>
    <w:p w14:paraId="70937CF2" w14:textId="6BA2A5EF" w:rsidR="006A3D23" w:rsidRDefault="006A3D23" w:rsidP="00EC0C64">
      <w:pPr>
        <w:numPr>
          <w:ilvl w:val="0"/>
          <w:numId w:val="3"/>
        </w:numPr>
        <w:spacing w:after="0" w:line="360" w:lineRule="auto"/>
        <w:ind w:left="993" w:hanging="426"/>
        <w:jc w:val="both"/>
        <w:rPr>
          <w:rFonts w:eastAsia="Calibri" w:cstheme="minorHAnsi"/>
          <w:sz w:val="20"/>
          <w:szCs w:val="20"/>
        </w:rPr>
      </w:pPr>
      <w:r>
        <w:rPr>
          <w:rFonts w:eastAsia="Calibri" w:cstheme="minorHAnsi"/>
          <w:sz w:val="20"/>
          <w:szCs w:val="20"/>
        </w:rPr>
        <w:t>oświadczenie uczestnika projektu wykluczające wystąpienie konfliktu interesów oraz przyjęcia korzyści majątkowych.</w:t>
      </w:r>
    </w:p>
    <w:p w14:paraId="796EBBA2" w14:textId="365BB65A" w:rsidR="006A3D23" w:rsidRPr="00EF1505" w:rsidRDefault="006A3D23" w:rsidP="00EC0C64">
      <w:pPr>
        <w:numPr>
          <w:ilvl w:val="0"/>
          <w:numId w:val="3"/>
        </w:numPr>
        <w:spacing w:after="0" w:line="360" w:lineRule="auto"/>
        <w:ind w:left="993" w:hanging="426"/>
        <w:jc w:val="both"/>
        <w:rPr>
          <w:rFonts w:eastAsia="Calibri" w:cstheme="minorHAnsi"/>
          <w:sz w:val="20"/>
          <w:szCs w:val="20"/>
        </w:rPr>
      </w:pPr>
      <w:r>
        <w:rPr>
          <w:rFonts w:eastAsia="Calibri" w:cstheme="minorHAnsi"/>
          <w:sz w:val="20"/>
          <w:szCs w:val="20"/>
        </w:rPr>
        <w:t>zabezpieczenie umowy w formie weksla.</w:t>
      </w:r>
    </w:p>
    <w:p w14:paraId="384FE6C5" w14:textId="547ECB50" w:rsidR="00F50614" w:rsidRPr="00EF1505" w:rsidRDefault="00F8683F" w:rsidP="00EC0C64">
      <w:pPr>
        <w:pStyle w:val="Akapitzlist"/>
        <w:numPr>
          <w:ilvl w:val="0"/>
          <w:numId w:val="27"/>
        </w:numPr>
        <w:spacing w:after="0" w:line="360" w:lineRule="auto"/>
        <w:jc w:val="both"/>
        <w:rPr>
          <w:rFonts w:eastAsia="Calibri" w:cstheme="minorHAnsi"/>
          <w:sz w:val="20"/>
          <w:szCs w:val="20"/>
        </w:rPr>
      </w:pPr>
      <w:r w:rsidRPr="00EF1505">
        <w:rPr>
          <w:rFonts w:eastAsia="Calibri" w:cstheme="minorHAnsi"/>
          <w:sz w:val="20"/>
          <w:szCs w:val="20"/>
        </w:rPr>
        <w:t xml:space="preserve">Sprawny przepływ informacji pomiędzy </w:t>
      </w:r>
      <w:r w:rsidR="00641D18">
        <w:rPr>
          <w:rFonts w:eastAsia="Calibri" w:cstheme="minorHAnsi"/>
          <w:sz w:val="20"/>
          <w:szCs w:val="20"/>
        </w:rPr>
        <w:t>personelem projektu</w:t>
      </w:r>
      <w:r w:rsidRPr="00EF1505">
        <w:rPr>
          <w:rFonts w:eastAsia="Calibri" w:cstheme="minorHAnsi"/>
          <w:sz w:val="20"/>
          <w:szCs w:val="20"/>
        </w:rPr>
        <w:t xml:space="preserve"> na etapie przyznawania bonu i podpisywania umowy </w:t>
      </w:r>
      <w:r w:rsidR="00196293">
        <w:rPr>
          <w:rFonts w:eastAsia="Calibri" w:cstheme="minorHAnsi"/>
          <w:sz w:val="20"/>
          <w:szCs w:val="20"/>
        </w:rPr>
        <w:t xml:space="preserve">trójstronnej </w:t>
      </w:r>
      <w:r w:rsidRPr="00EF1505">
        <w:rPr>
          <w:rFonts w:eastAsia="Calibri" w:cstheme="minorHAnsi"/>
          <w:sz w:val="20"/>
          <w:szCs w:val="20"/>
        </w:rPr>
        <w:t xml:space="preserve">z UP zapewni system elektronicznego zarządzania obiegiem dokumentacji. Zapewni on skrócenie realizacji procedur i przepływu </w:t>
      </w:r>
      <w:r w:rsidR="00C437C9" w:rsidRPr="00EF1505">
        <w:rPr>
          <w:rFonts w:eastAsia="Calibri" w:cstheme="minorHAnsi"/>
          <w:sz w:val="20"/>
          <w:szCs w:val="20"/>
        </w:rPr>
        <w:t>informacji pomiędzy wskazanymi BO i</w:t>
      </w:r>
      <w:r w:rsidR="00196293">
        <w:rPr>
          <w:rFonts w:eastAsia="Calibri" w:cstheme="minorHAnsi"/>
          <w:sz w:val="20"/>
          <w:szCs w:val="20"/>
        </w:rPr>
        <w:t xml:space="preserve"> Uczestnikami</w:t>
      </w:r>
      <w:r w:rsidRPr="00EF1505">
        <w:rPr>
          <w:rFonts w:eastAsia="Calibri" w:cstheme="minorHAnsi"/>
          <w:sz w:val="20"/>
          <w:szCs w:val="20"/>
        </w:rPr>
        <w:t xml:space="preserve">. </w:t>
      </w:r>
    </w:p>
    <w:p w14:paraId="1E1C7C77" w14:textId="24F6B548" w:rsidR="00DD1A3A" w:rsidRPr="00EF1505" w:rsidRDefault="00F8683F" w:rsidP="00EC0C64">
      <w:pPr>
        <w:pStyle w:val="Akapitzlist"/>
        <w:numPr>
          <w:ilvl w:val="0"/>
          <w:numId w:val="27"/>
        </w:numPr>
        <w:spacing w:after="0" w:line="360" w:lineRule="auto"/>
        <w:jc w:val="both"/>
        <w:rPr>
          <w:rFonts w:eastAsia="Calibri" w:cstheme="minorHAnsi"/>
          <w:sz w:val="20"/>
          <w:szCs w:val="20"/>
        </w:rPr>
      </w:pPr>
      <w:r w:rsidRPr="00EF1505">
        <w:rPr>
          <w:rFonts w:eastAsia="Calibri" w:cstheme="minorHAnsi"/>
          <w:sz w:val="20"/>
          <w:szCs w:val="20"/>
        </w:rPr>
        <w:t xml:space="preserve">Na podstawie umowy </w:t>
      </w:r>
      <w:r w:rsidR="00196293">
        <w:rPr>
          <w:rFonts w:eastAsia="Calibri" w:cstheme="minorHAnsi"/>
          <w:sz w:val="20"/>
          <w:szCs w:val="20"/>
        </w:rPr>
        <w:t xml:space="preserve">trójstronnej </w:t>
      </w:r>
      <w:r w:rsidRPr="00EF1505">
        <w:rPr>
          <w:rFonts w:eastAsia="Calibri" w:cstheme="minorHAnsi"/>
          <w:sz w:val="20"/>
          <w:szCs w:val="20"/>
        </w:rPr>
        <w:t xml:space="preserve">zawartej z UP Operator będzie kwalifikował bon szkoleniowy gwarantujący zapłatę za zrealizowaną formę edukacyjno-szkoleniową, wybranej przez UP jednostce szkoleniowej. </w:t>
      </w:r>
    </w:p>
    <w:p w14:paraId="45DF990D" w14:textId="73D4F0A8" w:rsidR="00F8683F" w:rsidRPr="00FF0FAB" w:rsidRDefault="00F8683F" w:rsidP="00EC0C64">
      <w:pPr>
        <w:pStyle w:val="Akapitzlist"/>
        <w:numPr>
          <w:ilvl w:val="0"/>
          <w:numId w:val="27"/>
        </w:numPr>
        <w:spacing w:after="0" w:line="360" w:lineRule="auto"/>
        <w:jc w:val="both"/>
        <w:rPr>
          <w:rFonts w:eastAsia="Calibri" w:cstheme="minorHAnsi"/>
          <w:sz w:val="20"/>
          <w:szCs w:val="20"/>
        </w:rPr>
      </w:pPr>
      <w:r w:rsidRPr="00FF0FAB">
        <w:rPr>
          <w:rFonts w:eastAsia="Calibri" w:cstheme="minorHAnsi"/>
          <w:sz w:val="20"/>
          <w:szCs w:val="20"/>
        </w:rPr>
        <w:t>Celem rozliczenia usługi szkoleniowej UP jest zobowiązany do dostarczenia</w:t>
      </w:r>
      <w:r w:rsidR="00FF0FAB">
        <w:rPr>
          <w:rFonts w:eastAsia="Calibri" w:cstheme="minorHAnsi"/>
          <w:sz w:val="20"/>
          <w:szCs w:val="20"/>
        </w:rPr>
        <w:t xml:space="preserve"> dokumentów do BO (potwierdzonych</w:t>
      </w:r>
      <w:r w:rsidRPr="00FF0FAB">
        <w:rPr>
          <w:rFonts w:eastAsia="Calibri" w:cstheme="minorHAnsi"/>
          <w:sz w:val="20"/>
          <w:szCs w:val="20"/>
        </w:rPr>
        <w:t xml:space="preserve"> za zgodność z oryginałe</w:t>
      </w:r>
      <w:r w:rsidR="00FF0FAB">
        <w:rPr>
          <w:rFonts w:eastAsia="Calibri" w:cstheme="minorHAnsi"/>
          <w:sz w:val="20"/>
          <w:szCs w:val="20"/>
        </w:rPr>
        <w:t>m kopii dokumentów lub oryginałów, z których</w:t>
      </w:r>
      <w:r w:rsidRPr="00FF0FAB">
        <w:rPr>
          <w:rFonts w:eastAsia="Calibri" w:cstheme="minorHAnsi"/>
          <w:sz w:val="20"/>
          <w:szCs w:val="20"/>
        </w:rPr>
        <w:t xml:space="preserve"> pracownik biura wykona ko</w:t>
      </w:r>
      <w:r w:rsidR="00FF0FAB">
        <w:rPr>
          <w:rFonts w:eastAsia="Calibri" w:cstheme="minorHAnsi"/>
          <w:sz w:val="20"/>
          <w:szCs w:val="20"/>
        </w:rPr>
        <w:t>pie</w:t>
      </w:r>
      <w:r w:rsidRPr="00FF0FAB">
        <w:rPr>
          <w:rFonts w:eastAsia="Calibri" w:cstheme="minorHAnsi"/>
          <w:sz w:val="20"/>
          <w:szCs w:val="20"/>
        </w:rPr>
        <w:t xml:space="preserve"> i potwier</w:t>
      </w:r>
      <w:r w:rsidR="00C437C9" w:rsidRPr="00FF0FAB">
        <w:rPr>
          <w:rFonts w:eastAsia="Calibri" w:cstheme="minorHAnsi"/>
          <w:sz w:val="20"/>
          <w:szCs w:val="20"/>
        </w:rPr>
        <w:t xml:space="preserve">dzi za zgodność z </w:t>
      </w:r>
      <w:r w:rsidR="00F50614" w:rsidRPr="00FF0FAB">
        <w:rPr>
          <w:rFonts w:eastAsia="Calibri" w:cstheme="minorHAnsi"/>
          <w:sz w:val="20"/>
          <w:szCs w:val="20"/>
        </w:rPr>
        <w:t>oryginałem)</w:t>
      </w:r>
      <w:r w:rsidR="00C437C9" w:rsidRPr="00FF0FAB">
        <w:rPr>
          <w:rFonts w:eastAsia="Calibri" w:cstheme="minorHAnsi"/>
          <w:sz w:val="20"/>
          <w:szCs w:val="20"/>
        </w:rPr>
        <w:t xml:space="preserve"> </w:t>
      </w:r>
      <w:r w:rsidR="00FF0FAB">
        <w:rPr>
          <w:rFonts w:eastAsia="Calibri" w:cstheme="minorHAnsi"/>
          <w:sz w:val="20"/>
          <w:szCs w:val="20"/>
        </w:rPr>
        <w:t>świadczących o ukończeniu</w:t>
      </w:r>
      <w:r w:rsidRPr="00FF0FAB">
        <w:rPr>
          <w:rFonts w:eastAsia="Calibri" w:cstheme="minorHAnsi"/>
          <w:sz w:val="20"/>
          <w:szCs w:val="20"/>
        </w:rPr>
        <w:t xml:space="preserve"> szkolenia </w:t>
      </w:r>
      <w:r w:rsidR="004B5ECE" w:rsidRPr="00FF0FAB">
        <w:rPr>
          <w:rFonts w:eastAsia="Calibri" w:cstheme="minorHAnsi"/>
          <w:sz w:val="20"/>
          <w:szCs w:val="20"/>
        </w:rPr>
        <w:t>(</w:t>
      </w:r>
      <w:r w:rsidRPr="00FF0FAB">
        <w:rPr>
          <w:rFonts w:eastAsia="Calibri" w:cstheme="minorHAnsi"/>
          <w:sz w:val="20"/>
          <w:szCs w:val="20"/>
        </w:rPr>
        <w:t>uzyskane kwalifikacje</w:t>
      </w:r>
      <w:r w:rsidR="00107568" w:rsidRPr="00FF0FAB">
        <w:rPr>
          <w:rFonts w:eastAsia="Calibri" w:cstheme="minorHAnsi"/>
          <w:sz w:val="20"/>
          <w:szCs w:val="20"/>
        </w:rPr>
        <w:t xml:space="preserve"> i/lub </w:t>
      </w:r>
      <w:r w:rsidRPr="00FF0FAB">
        <w:rPr>
          <w:rFonts w:eastAsia="Calibri" w:cstheme="minorHAnsi"/>
          <w:sz w:val="20"/>
          <w:szCs w:val="20"/>
        </w:rPr>
        <w:t>kompetencje</w:t>
      </w:r>
      <w:r w:rsidR="00FF0FAB">
        <w:rPr>
          <w:rFonts w:eastAsia="Calibri" w:cstheme="minorHAnsi"/>
          <w:sz w:val="20"/>
          <w:szCs w:val="20"/>
        </w:rPr>
        <w:t>, wskazane</w:t>
      </w:r>
      <w:r w:rsidR="00107568" w:rsidRPr="00FF0FAB">
        <w:rPr>
          <w:rFonts w:eastAsia="Calibri" w:cstheme="minorHAnsi"/>
          <w:sz w:val="20"/>
          <w:szCs w:val="20"/>
        </w:rPr>
        <w:t xml:space="preserve"> w umowie trójstronnej</w:t>
      </w:r>
      <w:r w:rsidRPr="00FF0FAB">
        <w:rPr>
          <w:rFonts w:eastAsia="Calibri" w:cstheme="minorHAnsi"/>
          <w:sz w:val="20"/>
          <w:szCs w:val="20"/>
        </w:rPr>
        <w:t>)</w:t>
      </w:r>
      <w:r w:rsidR="00304A86" w:rsidRPr="00FF0FAB">
        <w:rPr>
          <w:rFonts w:eastAsia="Calibri" w:cstheme="minorHAnsi"/>
          <w:sz w:val="20"/>
          <w:szCs w:val="20"/>
        </w:rPr>
        <w:t>.</w:t>
      </w:r>
      <w:r w:rsidRPr="00FF0FAB">
        <w:rPr>
          <w:rFonts w:eastAsia="Calibri" w:cstheme="minorHAnsi"/>
          <w:sz w:val="20"/>
          <w:szCs w:val="20"/>
        </w:rPr>
        <w:t xml:space="preserve"> Instrukcje dotyczące tych dokumentów zostaną przekazane podmiotowi wybranemu przez UP.</w:t>
      </w:r>
    </w:p>
    <w:p w14:paraId="2DFF6DED" w14:textId="77777777" w:rsidR="00106CF6" w:rsidRPr="00EF1505" w:rsidRDefault="003F3A95" w:rsidP="00EC0C64">
      <w:pPr>
        <w:pStyle w:val="Akapitzlist"/>
        <w:numPr>
          <w:ilvl w:val="0"/>
          <w:numId w:val="27"/>
        </w:numPr>
        <w:spacing w:after="0" w:line="360" w:lineRule="auto"/>
        <w:jc w:val="both"/>
        <w:rPr>
          <w:rFonts w:eastAsia="Calibri" w:cstheme="minorHAnsi"/>
          <w:sz w:val="20"/>
          <w:szCs w:val="20"/>
        </w:rPr>
      </w:pPr>
      <w:r w:rsidRPr="00EF1505">
        <w:rPr>
          <w:rFonts w:cstheme="minorHAnsi"/>
          <w:sz w:val="20"/>
          <w:szCs w:val="20"/>
        </w:rPr>
        <w:t>W</w:t>
      </w:r>
      <w:r w:rsidRPr="00EF1505">
        <w:rPr>
          <w:rFonts w:eastAsia="Times New Roman" w:cstheme="minorHAnsi"/>
          <w:sz w:val="20"/>
          <w:szCs w:val="20"/>
        </w:rPr>
        <w:t xml:space="preserve">eryfikacja cen i stawek rynkowych </w:t>
      </w:r>
      <w:r w:rsidRPr="00EF1505">
        <w:rPr>
          <w:rFonts w:cstheme="minorHAnsi"/>
          <w:sz w:val="20"/>
          <w:szCs w:val="20"/>
        </w:rPr>
        <w:t xml:space="preserve">– ofert </w:t>
      </w:r>
      <w:r w:rsidRPr="00EF1505">
        <w:rPr>
          <w:rFonts w:eastAsia="Times New Roman" w:cstheme="minorHAnsi"/>
          <w:sz w:val="20"/>
          <w:szCs w:val="20"/>
        </w:rPr>
        <w:t xml:space="preserve">proponowanych przez akredytowanych w BUR wykonawców. </w:t>
      </w:r>
    </w:p>
    <w:p w14:paraId="640AE39F" w14:textId="315D837C" w:rsidR="00196293" w:rsidRDefault="003D7862" w:rsidP="00155F0D">
      <w:pPr>
        <w:spacing w:after="0" w:line="360" w:lineRule="auto"/>
        <w:ind w:left="340" w:firstLine="20"/>
        <w:jc w:val="both"/>
        <w:rPr>
          <w:rFonts w:eastAsia="Times New Roman" w:cstheme="minorHAnsi"/>
          <w:sz w:val="20"/>
          <w:szCs w:val="20"/>
        </w:rPr>
      </w:pPr>
      <w:r w:rsidRPr="00EF1505">
        <w:rPr>
          <w:rFonts w:eastAsia="Times New Roman" w:cstheme="minorHAnsi"/>
          <w:sz w:val="20"/>
          <w:szCs w:val="20"/>
        </w:rPr>
        <w:t>Ze względu na realizacj</w:t>
      </w:r>
      <w:r w:rsidR="003B1604" w:rsidRPr="00EF1505">
        <w:rPr>
          <w:rFonts w:eastAsia="Times New Roman" w:cstheme="minorHAnsi"/>
          <w:sz w:val="20"/>
          <w:szCs w:val="20"/>
        </w:rPr>
        <w:t xml:space="preserve">ę wsparcia w formule popytowej </w:t>
      </w:r>
      <w:r w:rsidRPr="00EF1505">
        <w:rPr>
          <w:rFonts w:eastAsia="Times New Roman" w:cstheme="minorHAnsi"/>
          <w:sz w:val="20"/>
          <w:szCs w:val="20"/>
        </w:rPr>
        <w:t>oraz ze względu na brak geograficznych ogran</w:t>
      </w:r>
      <w:r w:rsidR="00FF0FAB">
        <w:rPr>
          <w:rFonts w:eastAsia="Times New Roman" w:cstheme="minorHAnsi"/>
          <w:sz w:val="20"/>
          <w:szCs w:val="20"/>
        </w:rPr>
        <w:t xml:space="preserve">iczeń wyboru wykonawcy przez UP, </w:t>
      </w:r>
      <w:r w:rsidRPr="00EF1505">
        <w:rPr>
          <w:rFonts w:eastAsia="Times New Roman" w:cstheme="minorHAnsi"/>
          <w:sz w:val="20"/>
          <w:szCs w:val="20"/>
        </w:rPr>
        <w:t>Operator w celu weryfikacji cen i stawek rynkowych wykonuje następujące czynności:</w:t>
      </w:r>
    </w:p>
    <w:p w14:paraId="5535C79D" w14:textId="4181D37E" w:rsidR="00136E3C" w:rsidRPr="008D0CA6" w:rsidRDefault="00196293" w:rsidP="00136E3C">
      <w:pPr>
        <w:pStyle w:val="Akapitzlist"/>
        <w:numPr>
          <w:ilvl w:val="0"/>
          <w:numId w:val="74"/>
        </w:numPr>
        <w:spacing w:after="0" w:line="360" w:lineRule="auto"/>
        <w:jc w:val="both"/>
        <w:rPr>
          <w:rFonts w:eastAsia="Times New Roman" w:cstheme="minorHAnsi"/>
          <w:color w:val="FF0000"/>
          <w:sz w:val="20"/>
          <w:szCs w:val="20"/>
        </w:rPr>
      </w:pPr>
      <w:r>
        <w:rPr>
          <w:rFonts w:eastAsia="Times New Roman" w:cstheme="minorHAnsi"/>
          <w:sz w:val="20"/>
          <w:szCs w:val="20"/>
        </w:rPr>
        <w:t>przekazuje U</w:t>
      </w:r>
      <w:r w:rsidR="00DD1A3A" w:rsidRPr="00196293">
        <w:rPr>
          <w:rFonts w:eastAsia="Times New Roman" w:cstheme="minorHAnsi"/>
          <w:sz w:val="20"/>
          <w:szCs w:val="20"/>
        </w:rPr>
        <w:t>czestnikowi informacje o maksymalnym koszcie dofinansowania 1</w:t>
      </w:r>
      <w:r>
        <w:rPr>
          <w:rFonts w:eastAsia="Times New Roman" w:cstheme="minorHAnsi"/>
          <w:sz w:val="20"/>
          <w:szCs w:val="20"/>
        </w:rPr>
        <w:t xml:space="preserve"> osobogodziny brutto Usługi</w:t>
      </w:r>
      <w:r w:rsidR="00136E3C">
        <w:rPr>
          <w:rFonts w:eastAsia="Times New Roman" w:cstheme="minorHAnsi"/>
          <w:sz w:val="20"/>
          <w:szCs w:val="20"/>
        </w:rPr>
        <w:t xml:space="preserve"> </w:t>
      </w:r>
      <w:r w:rsidRPr="00136E3C">
        <w:rPr>
          <w:rFonts w:eastAsia="Times New Roman" w:cstheme="minorHAnsi"/>
          <w:sz w:val="20"/>
          <w:szCs w:val="20"/>
        </w:rPr>
        <w:t xml:space="preserve">dla </w:t>
      </w:r>
      <w:r w:rsidR="00DD1A3A" w:rsidRPr="00136E3C">
        <w:rPr>
          <w:rFonts w:eastAsia="Times New Roman" w:cstheme="minorHAnsi"/>
          <w:sz w:val="20"/>
          <w:szCs w:val="20"/>
        </w:rPr>
        <w:t xml:space="preserve">danej podkategorii tematycznej, nie może przekroczyć </w:t>
      </w:r>
      <w:r w:rsidR="004B6D24" w:rsidRPr="00136E3C">
        <w:rPr>
          <w:rFonts w:eastAsia="Times New Roman" w:cstheme="minorHAnsi"/>
          <w:sz w:val="20"/>
          <w:szCs w:val="20"/>
        </w:rPr>
        <w:t xml:space="preserve">III </w:t>
      </w:r>
      <w:proofErr w:type="spellStart"/>
      <w:r w:rsidR="004B6D24" w:rsidRPr="00136E3C">
        <w:rPr>
          <w:rFonts w:eastAsia="Times New Roman" w:cstheme="minorHAnsi"/>
          <w:sz w:val="20"/>
          <w:szCs w:val="20"/>
        </w:rPr>
        <w:t>kwartyla</w:t>
      </w:r>
      <w:proofErr w:type="spellEnd"/>
      <w:r w:rsidR="004B6D24" w:rsidRPr="00136E3C">
        <w:rPr>
          <w:rFonts w:eastAsia="Times New Roman" w:cstheme="minorHAnsi"/>
          <w:sz w:val="20"/>
          <w:szCs w:val="20"/>
        </w:rPr>
        <w:t xml:space="preserve"> </w:t>
      </w:r>
      <w:r w:rsidR="00136E3C" w:rsidRPr="003624F0">
        <w:rPr>
          <w:rFonts w:eastAsia="Times New Roman" w:cstheme="minorHAnsi"/>
          <w:sz w:val="20"/>
          <w:szCs w:val="20"/>
        </w:rPr>
        <w:t>netto określonej dla konkretnej usługi rozwojowej - porównywarka Cen Usług (</w:t>
      </w:r>
      <w:hyperlink r:id="rId14" w:history="1">
        <w:r w:rsidR="00136E3C" w:rsidRPr="003624F0">
          <w:rPr>
            <w:rStyle w:val="Hipercze"/>
            <w:rFonts w:eastAsia="Times New Roman" w:cstheme="minorHAnsi"/>
            <w:color w:val="auto"/>
            <w:sz w:val="20"/>
            <w:szCs w:val="20"/>
          </w:rPr>
          <w:t>https://uslugirozwojowe.parp.gov.pl/wyszukiwarka/porownywarka</w:t>
        </w:r>
      </w:hyperlink>
      <w:r w:rsidR="00136E3C" w:rsidRPr="003624F0">
        <w:rPr>
          <w:rFonts w:eastAsia="Times New Roman" w:cstheme="minorHAnsi"/>
          <w:sz w:val="20"/>
          <w:szCs w:val="20"/>
        </w:rPr>
        <w:t xml:space="preserve">). Ceny poszczególnych kategorii/podkategorii usług będą weryfikowane z uwzględnieniem zmiennych takich jak: forma świadczonej usługi, przedział ilości godzin porównywanych usług, badane terytorium z uwzględnieniem wszystkich województw, a także badany okres </w:t>
      </w:r>
      <w:r w:rsidR="00136E3C" w:rsidRPr="00212DBC">
        <w:rPr>
          <w:rFonts w:eastAsia="Times New Roman" w:cstheme="minorHAnsi"/>
          <w:sz w:val="20"/>
          <w:szCs w:val="20"/>
        </w:rPr>
        <w:t>ustalony na</w:t>
      </w:r>
      <w:r w:rsidR="00F036CF" w:rsidRPr="00212DBC">
        <w:rPr>
          <w:rFonts w:eastAsia="Times New Roman" w:cstheme="minorHAnsi"/>
          <w:sz w:val="20"/>
          <w:szCs w:val="20"/>
        </w:rPr>
        <w:t xml:space="preserve"> 11</w:t>
      </w:r>
      <w:r w:rsidR="00136E3C" w:rsidRPr="00212DBC">
        <w:rPr>
          <w:rFonts w:eastAsia="Times New Roman" w:cstheme="minorHAnsi"/>
          <w:sz w:val="20"/>
          <w:szCs w:val="20"/>
        </w:rPr>
        <w:t xml:space="preserve"> miesięcy. Operator </w:t>
      </w:r>
      <w:r w:rsidR="00136E3C" w:rsidRPr="003624F0">
        <w:rPr>
          <w:rFonts w:eastAsia="Times New Roman" w:cstheme="minorHAnsi"/>
          <w:sz w:val="20"/>
          <w:szCs w:val="20"/>
        </w:rPr>
        <w:t xml:space="preserve">zobowiązany jest do zbadania i udokumentowania III </w:t>
      </w:r>
      <w:proofErr w:type="spellStart"/>
      <w:r w:rsidR="006A3D23" w:rsidRPr="003624F0">
        <w:rPr>
          <w:rFonts w:eastAsia="Times New Roman" w:cstheme="minorHAnsi"/>
          <w:sz w:val="20"/>
          <w:szCs w:val="20"/>
        </w:rPr>
        <w:t>kwartyla</w:t>
      </w:r>
      <w:proofErr w:type="spellEnd"/>
      <w:r w:rsidR="006A3D23" w:rsidRPr="003624F0">
        <w:rPr>
          <w:rFonts w:eastAsia="Times New Roman" w:cstheme="minorHAnsi"/>
          <w:sz w:val="20"/>
          <w:szCs w:val="20"/>
        </w:rPr>
        <w:t xml:space="preserve"> </w:t>
      </w:r>
      <w:r w:rsidR="00136E3C" w:rsidRPr="003624F0">
        <w:rPr>
          <w:rFonts w:eastAsia="Times New Roman" w:cstheme="minorHAnsi"/>
          <w:sz w:val="20"/>
          <w:szCs w:val="20"/>
        </w:rPr>
        <w:t>ceny netto realizowanej usługi, na dzień podpisania umowy na realizację danej usługi</w:t>
      </w:r>
    </w:p>
    <w:p w14:paraId="32DBD5C9" w14:textId="77777777" w:rsidR="00196293" w:rsidRPr="00136E3C" w:rsidRDefault="003D7862" w:rsidP="00136E3C">
      <w:pPr>
        <w:pStyle w:val="Akapitzlist"/>
        <w:numPr>
          <w:ilvl w:val="0"/>
          <w:numId w:val="74"/>
        </w:numPr>
        <w:spacing w:after="0" w:line="360" w:lineRule="auto"/>
        <w:jc w:val="both"/>
        <w:rPr>
          <w:rFonts w:eastAsia="Times New Roman" w:cstheme="minorHAnsi"/>
          <w:sz w:val="20"/>
          <w:szCs w:val="20"/>
        </w:rPr>
      </w:pPr>
      <w:r w:rsidRPr="00136E3C">
        <w:rPr>
          <w:rFonts w:eastAsia="Times New Roman" w:cstheme="minorHAnsi"/>
          <w:sz w:val="20"/>
          <w:szCs w:val="20"/>
        </w:rPr>
        <w:t>przekazuje Uczestnikowi Proj</w:t>
      </w:r>
      <w:r w:rsidR="00C437C9" w:rsidRPr="00136E3C">
        <w:rPr>
          <w:rFonts w:eastAsia="Times New Roman" w:cstheme="minorHAnsi"/>
          <w:sz w:val="20"/>
          <w:szCs w:val="20"/>
        </w:rPr>
        <w:t>ektu łącz</w:t>
      </w:r>
      <w:bookmarkStart w:id="4" w:name="_GoBack"/>
      <w:bookmarkEnd w:id="4"/>
      <w:r w:rsidR="00C437C9" w:rsidRPr="00136E3C">
        <w:rPr>
          <w:rFonts w:eastAsia="Times New Roman" w:cstheme="minorHAnsi"/>
          <w:sz w:val="20"/>
          <w:szCs w:val="20"/>
        </w:rPr>
        <w:t xml:space="preserve">nie 3 oferty z BUR od </w:t>
      </w:r>
      <w:r w:rsidRPr="00136E3C">
        <w:rPr>
          <w:rFonts w:eastAsia="Times New Roman" w:cstheme="minorHAnsi"/>
          <w:sz w:val="20"/>
          <w:szCs w:val="20"/>
        </w:rPr>
        <w:t>różnych wykon</w:t>
      </w:r>
      <w:r w:rsidR="00196293" w:rsidRPr="00136E3C">
        <w:rPr>
          <w:rFonts w:eastAsia="Times New Roman" w:cstheme="minorHAnsi"/>
          <w:sz w:val="20"/>
          <w:szCs w:val="20"/>
        </w:rPr>
        <w:t>awców na tożsamą/wysoce zbieżną</w:t>
      </w:r>
    </w:p>
    <w:p w14:paraId="0A4254DF" w14:textId="36A552F7" w:rsidR="00075D8A" w:rsidRPr="00196293" w:rsidRDefault="003D7862" w:rsidP="00196293">
      <w:pPr>
        <w:pStyle w:val="Akapitzlist"/>
        <w:spacing w:after="0" w:line="360" w:lineRule="auto"/>
        <w:ind w:left="340" w:firstLine="369"/>
        <w:jc w:val="both"/>
        <w:rPr>
          <w:rFonts w:eastAsia="Times New Roman" w:cstheme="minorHAnsi"/>
          <w:sz w:val="20"/>
          <w:szCs w:val="20"/>
        </w:rPr>
      </w:pPr>
      <w:r w:rsidRPr="00196293">
        <w:rPr>
          <w:rFonts w:eastAsia="Times New Roman" w:cstheme="minorHAnsi"/>
          <w:sz w:val="20"/>
          <w:szCs w:val="20"/>
        </w:rPr>
        <w:t>formę szkoleniową.</w:t>
      </w:r>
    </w:p>
    <w:p w14:paraId="04AB2E20" w14:textId="04C7A2D0" w:rsidR="000B0D08" w:rsidRPr="000B0D08" w:rsidRDefault="003B1604" w:rsidP="000B0D08">
      <w:pPr>
        <w:pStyle w:val="Akapitzlist"/>
        <w:spacing w:after="0" w:line="360" w:lineRule="auto"/>
        <w:ind w:left="0" w:firstLine="340"/>
        <w:jc w:val="both"/>
        <w:rPr>
          <w:rFonts w:eastAsia="Times New Roman" w:cstheme="minorHAnsi"/>
          <w:sz w:val="20"/>
          <w:szCs w:val="20"/>
        </w:rPr>
      </w:pPr>
      <w:r w:rsidRPr="00B368DF">
        <w:rPr>
          <w:rFonts w:eastAsia="Times New Roman" w:cstheme="minorHAnsi"/>
          <w:sz w:val="20"/>
          <w:szCs w:val="20"/>
          <w:u w:val="single"/>
        </w:rPr>
        <w:lastRenderedPageBreak/>
        <w:t>W wyjątkowych przypadkach</w:t>
      </w:r>
      <w:r w:rsidR="00BE0436" w:rsidRPr="00B368DF">
        <w:rPr>
          <w:rFonts w:eastAsia="Times New Roman" w:cstheme="minorHAnsi"/>
          <w:sz w:val="20"/>
          <w:szCs w:val="20"/>
          <w:u w:val="single"/>
        </w:rPr>
        <w:t xml:space="preserve"> </w:t>
      </w:r>
      <w:r w:rsidR="007E0BB0" w:rsidRPr="00B368DF">
        <w:rPr>
          <w:rFonts w:eastAsia="Times New Roman" w:cstheme="minorHAnsi"/>
          <w:sz w:val="20"/>
          <w:szCs w:val="20"/>
        </w:rPr>
        <w:t>–</w:t>
      </w:r>
      <w:r w:rsidR="00BE0436" w:rsidRPr="00B368DF">
        <w:rPr>
          <w:rFonts w:eastAsia="Times New Roman" w:cstheme="minorHAnsi"/>
          <w:sz w:val="20"/>
          <w:szCs w:val="20"/>
        </w:rPr>
        <w:t xml:space="preserve"> </w:t>
      </w:r>
      <w:r w:rsidR="007E0BB0" w:rsidRPr="00B368DF">
        <w:rPr>
          <w:rFonts w:eastAsia="Times New Roman" w:cstheme="minorHAnsi"/>
          <w:sz w:val="20"/>
          <w:szCs w:val="20"/>
        </w:rPr>
        <w:t xml:space="preserve">przy </w:t>
      </w:r>
      <w:r w:rsidRPr="00B368DF">
        <w:rPr>
          <w:rFonts w:eastAsia="Times New Roman" w:cstheme="minorHAnsi"/>
          <w:sz w:val="20"/>
          <w:szCs w:val="20"/>
        </w:rPr>
        <w:t xml:space="preserve">braku tożsamych/wysoce zbieżnych form szkoleniowych </w:t>
      </w:r>
      <w:r w:rsidR="00196293" w:rsidRPr="00B368DF">
        <w:rPr>
          <w:rFonts w:eastAsia="Times New Roman" w:cstheme="minorHAnsi"/>
          <w:sz w:val="20"/>
          <w:szCs w:val="20"/>
        </w:rPr>
        <w:t>doradca k</w:t>
      </w:r>
      <w:r w:rsidR="007E0BB0" w:rsidRPr="00B368DF">
        <w:rPr>
          <w:rFonts w:eastAsia="Times New Roman" w:cstheme="minorHAnsi"/>
          <w:sz w:val="20"/>
          <w:szCs w:val="20"/>
        </w:rPr>
        <w:t>ariery</w:t>
      </w:r>
      <w:r w:rsidRPr="00B368DF">
        <w:rPr>
          <w:rFonts w:eastAsia="Times New Roman" w:cstheme="minorHAnsi"/>
          <w:sz w:val="20"/>
          <w:szCs w:val="20"/>
        </w:rPr>
        <w:t xml:space="preserve"> przedstawia Uczestnikowi oferty z BUR dotyczące </w:t>
      </w:r>
      <w:r w:rsidR="00075D8A" w:rsidRPr="00B368DF">
        <w:rPr>
          <w:rFonts w:eastAsia="Times New Roman" w:cstheme="minorHAnsi"/>
          <w:sz w:val="20"/>
          <w:szCs w:val="20"/>
        </w:rPr>
        <w:t xml:space="preserve">innej formy szkoleniowej </w:t>
      </w:r>
      <w:r w:rsidR="00196293" w:rsidRPr="00B368DF">
        <w:rPr>
          <w:rFonts w:eastAsia="Times New Roman" w:cstheme="minorHAnsi"/>
          <w:sz w:val="20"/>
          <w:szCs w:val="20"/>
        </w:rPr>
        <w:t>odnoszącej się</w:t>
      </w:r>
      <w:r w:rsidR="00075D8A" w:rsidRPr="00B368DF">
        <w:rPr>
          <w:rFonts w:eastAsia="Times New Roman" w:cstheme="minorHAnsi"/>
          <w:sz w:val="20"/>
          <w:szCs w:val="20"/>
        </w:rPr>
        <w:t xml:space="preserve"> obszaru merytorycznego na jaki zapotrzebowanie zgłosił </w:t>
      </w:r>
      <w:r w:rsidR="00196293" w:rsidRPr="00B368DF">
        <w:rPr>
          <w:rFonts w:eastAsia="Times New Roman" w:cstheme="minorHAnsi"/>
          <w:sz w:val="20"/>
          <w:szCs w:val="20"/>
        </w:rPr>
        <w:t>UP</w:t>
      </w:r>
      <w:r w:rsidR="00075D8A" w:rsidRPr="00B368DF">
        <w:rPr>
          <w:rFonts w:eastAsia="Times New Roman" w:cstheme="minorHAnsi"/>
          <w:sz w:val="20"/>
          <w:szCs w:val="20"/>
        </w:rPr>
        <w:t xml:space="preserve"> (</w:t>
      </w:r>
      <w:r w:rsidR="007E0BB0" w:rsidRPr="00B368DF">
        <w:rPr>
          <w:rFonts w:eastAsia="Times New Roman" w:cstheme="minorHAnsi"/>
          <w:sz w:val="20"/>
          <w:szCs w:val="20"/>
        </w:rPr>
        <w:t>np. inne studia w obszarze zarządzania</w:t>
      </w:r>
      <w:r w:rsidR="00075D8A" w:rsidRPr="00B368DF">
        <w:rPr>
          <w:rFonts w:eastAsia="Times New Roman" w:cstheme="minorHAnsi"/>
          <w:sz w:val="20"/>
          <w:szCs w:val="20"/>
        </w:rPr>
        <w:t xml:space="preserve">) wraz </w:t>
      </w:r>
      <w:r w:rsidR="00196293" w:rsidRPr="00B368DF">
        <w:rPr>
          <w:rFonts w:eastAsia="Times New Roman" w:cstheme="minorHAnsi"/>
          <w:sz w:val="20"/>
          <w:szCs w:val="20"/>
        </w:rPr>
        <w:t>z informacją o kompetencjach</w:t>
      </w:r>
      <w:r w:rsidRPr="00B368DF">
        <w:rPr>
          <w:rFonts w:eastAsia="Times New Roman" w:cstheme="minorHAnsi"/>
          <w:sz w:val="20"/>
          <w:szCs w:val="20"/>
        </w:rPr>
        <w:t xml:space="preserve">/ kwalifikacjach jakie uzyska </w:t>
      </w:r>
      <w:r w:rsidR="00196293" w:rsidRPr="00B368DF">
        <w:rPr>
          <w:rFonts w:eastAsia="Times New Roman" w:cstheme="minorHAnsi"/>
          <w:sz w:val="20"/>
          <w:szCs w:val="20"/>
        </w:rPr>
        <w:t>on</w:t>
      </w:r>
      <w:r w:rsidRPr="00B368DF">
        <w:rPr>
          <w:rFonts w:eastAsia="Times New Roman" w:cstheme="minorHAnsi"/>
          <w:sz w:val="20"/>
          <w:szCs w:val="20"/>
        </w:rPr>
        <w:t xml:space="preserve"> po ukończeniu</w:t>
      </w:r>
      <w:r w:rsidR="00196293" w:rsidRPr="00B368DF">
        <w:rPr>
          <w:rFonts w:eastAsia="Times New Roman" w:cstheme="minorHAnsi"/>
          <w:sz w:val="20"/>
          <w:szCs w:val="20"/>
        </w:rPr>
        <w:t xml:space="preserve"> wybranej</w:t>
      </w:r>
      <w:r w:rsidRPr="00B368DF">
        <w:rPr>
          <w:rFonts w:eastAsia="Times New Roman" w:cstheme="minorHAnsi"/>
          <w:sz w:val="20"/>
          <w:szCs w:val="20"/>
        </w:rPr>
        <w:t xml:space="preserve"> formy szkoleniowej</w:t>
      </w:r>
      <w:r w:rsidR="00686649" w:rsidRPr="00B368DF">
        <w:rPr>
          <w:rFonts w:eastAsia="Times New Roman" w:cstheme="minorHAnsi"/>
          <w:sz w:val="20"/>
          <w:szCs w:val="20"/>
        </w:rPr>
        <w:t>,</w:t>
      </w:r>
      <w:r w:rsidRPr="00B368DF">
        <w:rPr>
          <w:rFonts w:eastAsia="Times New Roman" w:cstheme="minorHAnsi"/>
          <w:sz w:val="20"/>
          <w:szCs w:val="20"/>
        </w:rPr>
        <w:t xml:space="preserve"> mając na </w:t>
      </w:r>
      <w:r w:rsidR="00686649" w:rsidRPr="00B368DF">
        <w:rPr>
          <w:rFonts w:eastAsia="Times New Roman" w:cstheme="minorHAnsi"/>
          <w:sz w:val="20"/>
          <w:szCs w:val="20"/>
        </w:rPr>
        <w:t>względzie</w:t>
      </w:r>
      <w:r w:rsidR="00196293" w:rsidRPr="00B368DF">
        <w:rPr>
          <w:rFonts w:eastAsia="Times New Roman" w:cstheme="minorHAnsi"/>
          <w:sz w:val="20"/>
          <w:szCs w:val="20"/>
        </w:rPr>
        <w:t xml:space="preserve"> efekt</w:t>
      </w:r>
      <w:r w:rsidRPr="00B368DF">
        <w:rPr>
          <w:rFonts w:eastAsia="Times New Roman" w:cstheme="minorHAnsi"/>
          <w:sz w:val="20"/>
          <w:szCs w:val="20"/>
        </w:rPr>
        <w:t>/ oczekiwania uczestnika projektu w za</w:t>
      </w:r>
      <w:r w:rsidR="00686649" w:rsidRPr="00B368DF">
        <w:rPr>
          <w:rFonts w:eastAsia="Times New Roman" w:cstheme="minorHAnsi"/>
          <w:sz w:val="20"/>
          <w:szCs w:val="20"/>
        </w:rPr>
        <w:t xml:space="preserve">kresie kompetencji/kwalifikacji. </w:t>
      </w:r>
      <w:r w:rsidR="00075D8A" w:rsidRPr="00B368DF">
        <w:rPr>
          <w:rFonts w:eastAsia="Times New Roman" w:cstheme="minorHAnsi"/>
          <w:sz w:val="20"/>
          <w:szCs w:val="20"/>
        </w:rPr>
        <w:t xml:space="preserve">Biorąc </w:t>
      </w:r>
      <w:r w:rsidR="00580F0F" w:rsidRPr="00B368DF">
        <w:rPr>
          <w:rFonts w:eastAsia="Times New Roman" w:cstheme="minorHAnsi"/>
          <w:sz w:val="20"/>
          <w:szCs w:val="20"/>
        </w:rPr>
        <w:t xml:space="preserve">także </w:t>
      </w:r>
      <w:r w:rsidR="00075D8A" w:rsidRPr="00B368DF">
        <w:rPr>
          <w:rFonts w:eastAsia="Times New Roman" w:cstheme="minorHAnsi"/>
          <w:sz w:val="20"/>
          <w:szCs w:val="20"/>
        </w:rPr>
        <w:t>pod uwagę fakt, że</w:t>
      </w:r>
      <w:r w:rsidR="00686649" w:rsidRPr="00B368DF">
        <w:rPr>
          <w:rFonts w:eastAsia="Times New Roman" w:cstheme="minorHAnsi"/>
          <w:sz w:val="20"/>
          <w:szCs w:val="20"/>
        </w:rPr>
        <w:t xml:space="preserve"> uzyskanie kompetencji/uprawnień w danym </w:t>
      </w:r>
      <w:r w:rsidR="00075D8A" w:rsidRPr="00B368DF">
        <w:rPr>
          <w:rFonts w:eastAsia="Times New Roman" w:cstheme="minorHAnsi"/>
          <w:sz w:val="20"/>
          <w:szCs w:val="20"/>
        </w:rPr>
        <w:t>obszarze</w:t>
      </w:r>
      <w:r w:rsidR="00686649" w:rsidRPr="00B368DF">
        <w:rPr>
          <w:rFonts w:eastAsia="Times New Roman" w:cstheme="minorHAnsi"/>
          <w:sz w:val="20"/>
          <w:szCs w:val="20"/>
        </w:rPr>
        <w:t xml:space="preserve"> może polegać na ukończeniu różnych</w:t>
      </w:r>
      <w:r w:rsidR="00580F0F" w:rsidRPr="00B368DF">
        <w:rPr>
          <w:rFonts w:eastAsia="Times New Roman" w:cstheme="minorHAnsi"/>
          <w:sz w:val="20"/>
          <w:szCs w:val="20"/>
        </w:rPr>
        <w:t>/innych</w:t>
      </w:r>
      <w:r w:rsidR="00686649" w:rsidRPr="00B368DF">
        <w:rPr>
          <w:rFonts w:eastAsia="Times New Roman" w:cstheme="minorHAnsi"/>
          <w:sz w:val="20"/>
          <w:szCs w:val="20"/>
        </w:rPr>
        <w:t xml:space="preserve"> form szkoleniowych/uzyskaniu uprawnień poprzez inne certyfikaty/dyplomy</w:t>
      </w:r>
      <w:r w:rsidR="00075D8A" w:rsidRPr="00B368DF">
        <w:rPr>
          <w:rFonts w:eastAsia="Times New Roman" w:cstheme="minorHAnsi"/>
          <w:sz w:val="20"/>
          <w:szCs w:val="20"/>
        </w:rPr>
        <w:t xml:space="preserve"> aniżeli zgłaszane przez uczestnika</w:t>
      </w:r>
      <w:r w:rsidR="00686649" w:rsidRPr="00B368DF">
        <w:rPr>
          <w:rFonts w:eastAsia="Times New Roman" w:cstheme="minorHAnsi"/>
          <w:sz w:val="20"/>
          <w:szCs w:val="20"/>
        </w:rPr>
        <w:t>.</w:t>
      </w:r>
      <w:bookmarkStart w:id="5" w:name="_Hlk102994671"/>
    </w:p>
    <w:p w14:paraId="643A6D59" w14:textId="77777777" w:rsidR="000B0D08" w:rsidRDefault="000B0D08" w:rsidP="000B0D08">
      <w:pPr>
        <w:pStyle w:val="Akapitzlist"/>
        <w:numPr>
          <w:ilvl w:val="0"/>
          <w:numId w:val="87"/>
        </w:numPr>
        <w:spacing w:after="0" w:line="360" w:lineRule="auto"/>
        <w:jc w:val="both"/>
        <w:rPr>
          <w:rFonts w:eastAsia="Times New Roman" w:cstheme="minorHAnsi"/>
          <w:sz w:val="20"/>
          <w:szCs w:val="20"/>
        </w:rPr>
      </w:pPr>
      <w:r w:rsidRPr="000B0D08">
        <w:rPr>
          <w:rFonts w:eastAsia="Times New Roman" w:cstheme="minorHAnsi"/>
          <w:sz w:val="20"/>
          <w:szCs w:val="20"/>
        </w:rPr>
        <w:t>W przypadku, gdy usługą szkoleniową wybraną przez UP są studia podyplomowe, a Porównywarka Cen Usług dostępna w Bazie Usług Rozwojowych nie wskazuje w okresie ostatnich 11 miesięcy tożsamych usług umożliwiających porównanie ceny rynkowej, dopuszcza się możliwość weryfikacji ceny studiów podyplomowych na podstawie aktualnej publikacji Polskiej Agencji Rozwoju Przedsiębiorczości pt. „Raport końcowy - Badanie Cen Usług Rozwojowych”.</w:t>
      </w:r>
    </w:p>
    <w:p w14:paraId="3081C8A6" w14:textId="77777777" w:rsidR="000B0D08" w:rsidRPr="000B0D08" w:rsidRDefault="000B0D08" w:rsidP="000B0D08">
      <w:pPr>
        <w:pStyle w:val="Akapitzlist"/>
        <w:numPr>
          <w:ilvl w:val="0"/>
          <w:numId w:val="87"/>
        </w:numPr>
        <w:spacing w:after="0" w:line="360" w:lineRule="auto"/>
        <w:jc w:val="both"/>
        <w:rPr>
          <w:rFonts w:eastAsia="Times New Roman" w:cstheme="minorHAnsi"/>
          <w:sz w:val="20"/>
          <w:szCs w:val="20"/>
        </w:rPr>
      </w:pPr>
      <w:r w:rsidRPr="000B0D08">
        <w:rPr>
          <w:rFonts w:eastAsia="Times New Roman" w:cstheme="minorHAnsi"/>
          <w:sz w:val="20"/>
          <w:szCs w:val="20"/>
        </w:rPr>
        <w:t xml:space="preserve">W przypadku, gdy w obszarze merytorycznym w BUR dostępna jest tylko jedna oferta, to wybrana przez UP usługa może zostać dofinansowana w ramach projektu, pod warunkiem że jej cena za osobogodzinę zostanie zweryfikowana za pomocą Porównywarki Cen i nie przekroczy III </w:t>
      </w:r>
      <w:proofErr w:type="spellStart"/>
      <w:r w:rsidRPr="000B0D08">
        <w:rPr>
          <w:rFonts w:eastAsia="Times New Roman" w:cstheme="minorHAnsi"/>
          <w:sz w:val="20"/>
          <w:szCs w:val="20"/>
        </w:rPr>
        <w:t>kwartyla</w:t>
      </w:r>
      <w:proofErr w:type="spellEnd"/>
      <w:r w:rsidRPr="000B0D08">
        <w:rPr>
          <w:rFonts w:eastAsia="Times New Roman" w:cstheme="minorHAnsi"/>
          <w:sz w:val="20"/>
          <w:szCs w:val="20"/>
        </w:rPr>
        <w:t xml:space="preserve"> (dla usług zrealizowanych).</w:t>
      </w:r>
    </w:p>
    <w:p w14:paraId="67D322D4" w14:textId="06B9E5A4" w:rsidR="00196293" w:rsidRDefault="003D7862" w:rsidP="00196293">
      <w:pPr>
        <w:pStyle w:val="Akapitzlist"/>
        <w:numPr>
          <w:ilvl w:val="0"/>
          <w:numId w:val="74"/>
        </w:numPr>
        <w:spacing w:after="0" w:line="360" w:lineRule="auto"/>
        <w:jc w:val="both"/>
        <w:rPr>
          <w:rFonts w:eastAsia="Times New Roman" w:cstheme="minorHAnsi"/>
          <w:sz w:val="20"/>
          <w:szCs w:val="20"/>
        </w:rPr>
      </w:pPr>
      <w:r w:rsidRPr="00196293">
        <w:rPr>
          <w:rFonts w:eastAsia="Times New Roman" w:cstheme="minorHAnsi"/>
          <w:sz w:val="20"/>
          <w:szCs w:val="20"/>
        </w:rPr>
        <w:t xml:space="preserve">przekazuje </w:t>
      </w:r>
      <w:r w:rsidR="00196293">
        <w:rPr>
          <w:rFonts w:eastAsia="Times New Roman" w:cstheme="minorHAnsi"/>
          <w:sz w:val="20"/>
          <w:szCs w:val="20"/>
        </w:rPr>
        <w:t>U</w:t>
      </w:r>
      <w:r w:rsidR="007E0BB0" w:rsidRPr="00196293">
        <w:rPr>
          <w:rFonts w:eastAsia="Times New Roman" w:cstheme="minorHAnsi"/>
          <w:sz w:val="20"/>
          <w:szCs w:val="20"/>
        </w:rPr>
        <w:t xml:space="preserve">czestnikowi </w:t>
      </w:r>
      <w:r w:rsidRPr="00196293">
        <w:rPr>
          <w:rFonts w:eastAsia="Times New Roman" w:cstheme="minorHAnsi"/>
          <w:sz w:val="20"/>
          <w:szCs w:val="20"/>
        </w:rPr>
        <w:t xml:space="preserve">informacje o </w:t>
      </w:r>
      <w:bookmarkEnd w:id="5"/>
      <w:r w:rsidRPr="00196293">
        <w:rPr>
          <w:rFonts w:eastAsia="Times New Roman" w:cstheme="minorHAnsi"/>
          <w:sz w:val="20"/>
          <w:szCs w:val="20"/>
        </w:rPr>
        <w:t>limitach dofinansowania z projektu</w:t>
      </w:r>
      <w:r w:rsidR="00D21837" w:rsidRPr="00196293">
        <w:rPr>
          <w:rFonts w:eastAsia="Times New Roman" w:cstheme="minorHAnsi"/>
          <w:sz w:val="20"/>
          <w:szCs w:val="20"/>
        </w:rPr>
        <w:t>.</w:t>
      </w:r>
      <w:r w:rsidRPr="00196293">
        <w:rPr>
          <w:rFonts w:eastAsia="Times New Roman" w:cstheme="minorHAnsi"/>
          <w:sz w:val="20"/>
          <w:szCs w:val="20"/>
        </w:rPr>
        <w:t xml:space="preserve"> </w:t>
      </w:r>
    </w:p>
    <w:p w14:paraId="054DA592" w14:textId="43F1AF24" w:rsidR="00196293" w:rsidRPr="00B93A04" w:rsidRDefault="00357FB9" w:rsidP="00196293">
      <w:pPr>
        <w:pStyle w:val="Akapitzlist"/>
        <w:numPr>
          <w:ilvl w:val="0"/>
          <w:numId w:val="74"/>
        </w:numPr>
        <w:spacing w:after="0" w:line="360" w:lineRule="auto"/>
        <w:jc w:val="both"/>
        <w:rPr>
          <w:rFonts w:eastAsia="Times New Roman" w:cstheme="minorHAnsi"/>
          <w:sz w:val="20"/>
          <w:szCs w:val="20"/>
        </w:rPr>
      </w:pPr>
      <w:r w:rsidRPr="00B93A04">
        <w:rPr>
          <w:rFonts w:eastAsia="Times New Roman" w:cstheme="minorHAnsi"/>
          <w:sz w:val="20"/>
          <w:szCs w:val="20"/>
        </w:rPr>
        <w:t xml:space="preserve">przekazuje </w:t>
      </w:r>
      <w:r w:rsidR="00196293" w:rsidRPr="00B93A04">
        <w:rPr>
          <w:rFonts w:eastAsia="Times New Roman" w:cstheme="minorHAnsi"/>
          <w:sz w:val="20"/>
          <w:szCs w:val="20"/>
        </w:rPr>
        <w:t>U</w:t>
      </w:r>
      <w:r w:rsidR="007E0BB0" w:rsidRPr="00B93A04">
        <w:rPr>
          <w:rFonts w:eastAsia="Times New Roman" w:cstheme="minorHAnsi"/>
          <w:sz w:val="20"/>
          <w:szCs w:val="20"/>
        </w:rPr>
        <w:t xml:space="preserve">czestnikowi </w:t>
      </w:r>
      <w:r w:rsidRPr="00B93A04">
        <w:rPr>
          <w:rFonts w:eastAsia="Times New Roman" w:cstheme="minorHAnsi"/>
          <w:sz w:val="20"/>
          <w:szCs w:val="20"/>
        </w:rPr>
        <w:t xml:space="preserve">informacje o wkładzie własnym – </w:t>
      </w:r>
      <w:r w:rsidR="00DD1A3A" w:rsidRPr="00B93A04">
        <w:rPr>
          <w:rFonts w:eastAsia="Times New Roman" w:cstheme="minorHAnsi"/>
          <w:sz w:val="20"/>
          <w:szCs w:val="20"/>
        </w:rPr>
        <w:t xml:space="preserve">min </w:t>
      </w:r>
      <w:r w:rsidRPr="00B93A04">
        <w:rPr>
          <w:rFonts w:eastAsia="Times New Roman" w:cstheme="minorHAnsi"/>
          <w:sz w:val="20"/>
          <w:szCs w:val="20"/>
        </w:rPr>
        <w:t>1</w:t>
      </w:r>
      <w:r w:rsidR="00DD1A3A" w:rsidRPr="00B93A04">
        <w:rPr>
          <w:rFonts w:eastAsia="Times New Roman" w:cstheme="minorHAnsi"/>
          <w:sz w:val="20"/>
          <w:szCs w:val="20"/>
        </w:rPr>
        <w:t>0</w:t>
      </w:r>
      <w:r w:rsidRPr="00B93A04">
        <w:rPr>
          <w:rFonts w:eastAsia="Times New Roman" w:cstheme="minorHAnsi"/>
          <w:sz w:val="20"/>
          <w:szCs w:val="20"/>
        </w:rPr>
        <w:t xml:space="preserve">% od </w:t>
      </w:r>
      <w:r w:rsidR="00E20FB4" w:rsidRPr="00B93A04">
        <w:rPr>
          <w:rFonts w:eastAsia="Times New Roman" w:cstheme="minorHAnsi"/>
          <w:sz w:val="20"/>
          <w:szCs w:val="20"/>
        </w:rPr>
        <w:t>wartości wybranej przez uczestnika formy szkoleniowej</w:t>
      </w:r>
      <w:r w:rsidRPr="00B93A04">
        <w:rPr>
          <w:rFonts w:eastAsia="Times New Roman" w:cstheme="minorHAnsi"/>
          <w:sz w:val="20"/>
          <w:szCs w:val="20"/>
        </w:rPr>
        <w:t>. Im tańsza usługa tym mniej środków własnych do wpłacenia przez uczestnika</w:t>
      </w:r>
      <w:r w:rsidR="00D21837" w:rsidRPr="00B93A04">
        <w:rPr>
          <w:rFonts w:eastAsia="Times New Roman" w:cstheme="minorHAnsi"/>
          <w:sz w:val="20"/>
          <w:szCs w:val="20"/>
        </w:rPr>
        <w:t xml:space="preserve"> </w:t>
      </w:r>
      <w:r w:rsidR="009D2144" w:rsidRPr="00B93A04">
        <w:rPr>
          <w:rFonts w:eastAsia="Times New Roman" w:cstheme="minorHAnsi"/>
          <w:sz w:val="20"/>
          <w:szCs w:val="20"/>
        </w:rPr>
        <w:t>(</w:t>
      </w:r>
      <w:r w:rsidR="00D21837" w:rsidRPr="00B93A04">
        <w:rPr>
          <w:rFonts w:eastAsia="Times New Roman" w:cstheme="minorHAnsi"/>
          <w:sz w:val="20"/>
          <w:szCs w:val="20"/>
        </w:rPr>
        <w:t>w</w:t>
      </w:r>
      <w:r w:rsidR="009D2144" w:rsidRPr="00B93A04">
        <w:rPr>
          <w:rFonts w:eastAsia="Times New Roman" w:cstheme="minorHAnsi"/>
          <w:sz w:val="20"/>
          <w:szCs w:val="20"/>
        </w:rPr>
        <w:t>kład własny uczestnik w</w:t>
      </w:r>
      <w:r w:rsidR="00D21837" w:rsidRPr="00B93A04">
        <w:rPr>
          <w:rFonts w:eastAsia="Times New Roman" w:cstheme="minorHAnsi"/>
          <w:sz w:val="20"/>
          <w:szCs w:val="20"/>
        </w:rPr>
        <w:t xml:space="preserve">płaca na konto </w:t>
      </w:r>
      <w:r w:rsidR="007F1210" w:rsidRPr="00B93A04">
        <w:rPr>
          <w:rFonts w:eastAsia="Times New Roman" w:cstheme="minorHAnsi"/>
          <w:sz w:val="20"/>
          <w:szCs w:val="20"/>
        </w:rPr>
        <w:t>Operatora</w:t>
      </w:r>
      <w:r w:rsidR="009D2144" w:rsidRPr="00B93A04">
        <w:rPr>
          <w:rFonts w:eastAsia="Times New Roman" w:cstheme="minorHAnsi"/>
          <w:sz w:val="20"/>
          <w:szCs w:val="20"/>
        </w:rPr>
        <w:t>)</w:t>
      </w:r>
      <w:r w:rsidR="00D21837" w:rsidRPr="00B93A04">
        <w:rPr>
          <w:rFonts w:eastAsia="Times New Roman" w:cstheme="minorHAnsi"/>
          <w:sz w:val="20"/>
          <w:szCs w:val="20"/>
        </w:rPr>
        <w:t>.</w:t>
      </w:r>
    </w:p>
    <w:p w14:paraId="201C8128" w14:textId="3254F72D" w:rsidR="00251A3F" w:rsidRDefault="00C307E8" w:rsidP="00251A3F">
      <w:pPr>
        <w:pStyle w:val="Akapitzlist"/>
        <w:numPr>
          <w:ilvl w:val="0"/>
          <w:numId w:val="74"/>
        </w:numPr>
        <w:spacing w:after="0" w:line="360" w:lineRule="auto"/>
        <w:jc w:val="both"/>
        <w:rPr>
          <w:rFonts w:eastAsia="Times New Roman" w:cstheme="minorHAnsi"/>
          <w:sz w:val="20"/>
          <w:szCs w:val="20"/>
        </w:rPr>
      </w:pPr>
      <w:r>
        <w:rPr>
          <w:rFonts w:eastAsia="Times New Roman" w:cstheme="minorHAnsi"/>
          <w:sz w:val="20"/>
          <w:szCs w:val="20"/>
        </w:rPr>
        <w:t>udziela informacji</w:t>
      </w:r>
      <w:r w:rsidR="00EA3B01" w:rsidRPr="00196293">
        <w:rPr>
          <w:rFonts w:eastAsia="Times New Roman" w:cstheme="minorHAnsi"/>
          <w:sz w:val="20"/>
          <w:szCs w:val="20"/>
        </w:rPr>
        <w:t xml:space="preserve"> o </w:t>
      </w:r>
      <w:r w:rsidR="00F50614" w:rsidRPr="00196293">
        <w:rPr>
          <w:rFonts w:eastAsia="Times New Roman" w:cstheme="minorHAnsi"/>
          <w:sz w:val="20"/>
          <w:szCs w:val="20"/>
        </w:rPr>
        <w:t>niefinansowaniu</w:t>
      </w:r>
      <w:r w:rsidR="00EA3B01" w:rsidRPr="00196293">
        <w:rPr>
          <w:rFonts w:eastAsia="Times New Roman" w:cstheme="minorHAnsi"/>
          <w:sz w:val="20"/>
          <w:szCs w:val="20"/>
        </w:rPr>
        <w:t xml:space="preserve"> kosztów dojazdów, noclegów, wyżywienia</w:t>
      </w:r>
      <w:r w:rsidR="007E0BB0" w:rsidRPr="00196293">
        <w:rPr>
          <w:rFonts w:eastAsia="Times New Roman" w:cstheme="minorHAnsi"/>
          <w:sz w:val="20"/>
          <w:szCs w:val="20"/>
        </w:rPr>
        <w:t xml:space="preserve">, </w:t>
      </w:r>
      <w:r w:rsidR="000B2022" w:rsidRPr="00196293">
        <w:rPr>
          <w:rFonts w:eastAsia="Times New Roman" w:cstheme="minorHAnsi"/>
          <w:sz w:val="20"/>
          <w:szCs w:val="20"/>
        </w:rPr>
        <w:t>wkładu własnego UP, zakupu sprzętu komputerowego/elektronicznego</w:t>
      </w:r>
      <w:r w:rsidR="00251A3F">
        <w:rPr>
          <w:rFonts w:eastAsia="Times New Roman" w:cstheme="minorHAnsi"/>
          <w:sz w:val="20"/>
          <w:szCs w:val="20"/>
        </w:rPr>
        <w:t>, itp.</w:t>
      </w:r>
    </w:p>
    <w:p w14:paraId="3C3D5F38" w14:textId="77777777" w:rsidR="00251A3F" w:rsidRDefault="00357FB9" w:rsidP="00251A3F">
      <w:pPr>
        <w:pStyle w:val="Akapitzlist"/>
        <w:numPr>
          <w:ilvl w:val="0"/>
          <w:numId w:val="74"/>
        </w:numPr>
        <w:spacing w:after="0" w:line="360" w:lineRule="auto"/>
        <w:jc w:val="both"/>
        <w:rPr>
          <w:rFonts w:eastAsia="Times New Roman" w:cstheme="minorHAnsi"/>
          <w:sz w:val="20"/>
          <w:szCs w:val="20"/>
        </w:rPr>
      </w:pPr>
      <w:r w:rsidRPr="00251A3F">
        <w:rPr>
          <w:rFonts w:eastAsia="Times New Roman" w:cstheme="minorHAnsi"/>
          <w:sz w:val="20"/>
          <w:szCs w:val="20"/>
        </w:rPr>
        <w:t xml:space="preserve">ponadto </w:t>
      </w:r>
      <w:r w:rsidR="003D7862" w:rsidRPr="00251A3F">
        <w:rPr>
          <w:rFonts w:eastAsia="Times New Roman" w:cstheme="minorHAnsi"/>
          <w:sz w:val="20"/>
          <w:szCs w:val="20"/>
        </w:rPr>
        <w:t>podczas odbywania doradztwa edukacyjno</w:t>
      </w:r>
      <w:r w:rsidR="00A70838" w:rsidRPr="00251A3F">
        <w:rPr>
          <w:rFonts w:eastAsia="Times New Roman" w:cstheme="minorHAnsi"/>
          <w:sz w:val="20"/>
          <w:szCs w:val="20"/>
        </w:rPr>
        <w:t>-</w:t>
      </w:r>
      <w:r w:rsidR="003D7862" w:rsidRPr="00251A3F">
        <w:rPr>
          <w:rFonts w:eastAsia="Times New Roman" w:cstheme="minorHAnsi"/>
          <w:sz w:val="20"/>
          <w:szCs w:val="20"/>
        </w:rPr>
        <w:t xml:space="preserve">zawodowego to doradca kariery będzie badał potrzeby </w:t>
      </w:r>
      <w:r w:rsidR="00251A3F">
        <w:rPr>
          <w:rFonts w:eastAsia="Times New Roman" w:cstheme="minorHAnsi"/>
          <w:sz w:val="20"/>
          <w:szCs w:val="20"/>
        </w:rPr>
        <w:t xml:space="preserve">  </w:t>
      </w:r>
    </w:p>
    <w:p w14:paraId="4F9C224D" w14:textId="29D8DA03" w:rsidR="00106CF6" w:rsidRPr="00251A3F" w:rsidRDefault="003D7862" w:rsidP="00251A3F">
      <w:pPr>
        <w:pStyle w:val="Akapitzlist"/>
        <w:spacing w:after="0" w:line="360" w:lineRule="auto"/>
        <w:ind w:left="709"/>
        <w:jc w:val="both"/>
        <w:rPr>
          <w:rFonts w:eastAsia="Times New Roman" w:cstheme="minorHAnsi"/>
          <w:sz w:val="20"/>
          <w:szCs w:val="20"/>
        </w:rPr>
      </w:pPr>
      <w:r w:rsidRPr="00251A3F">
        <w:rPr>
          <w:rFonts w:eastAsia="Times New Roman" w:cstheme="minorHAnsi"/>
          <w:sz w:val="20"/>
          <w:szCs w:val="20"/>
        </w:rPr>
        <w:t>UP pod kątem zaangażowania odpowiedniego wyk</w:t>
      </w:r>
      <w:r w:rsidR="00251A3F">
        <w:rPr>
          <w:rFonts w:eastAsia="Times New Roman" w:cstheme="minorHAnsi"/>
          <w:sz w:val="20"/>
          <w:szCs w:val="20"/>
        </w:rPr>
        <w:t>onawcy z rejestru BUR. B</w:t>
      </w:r>
      <w:r w:rsidRPr="00251A3F">
        <w:rPr>
          <w:rFonts w:eastAsia="Times New Roman" w:cstheme="minorHAnsi"/>
          <w:sz w:val="20"/>
          <w:szCs w:val="20"/>
        </w:rPr>
        <w:t xml:space="preserve">azując na swoim doświadczeniu, wiedzy, informacji z BUR, </w:t>
      </w:r>
      <w:r w:rsidR="00251A3F">
        <w:rPr>
          <w:rFonts w:eastAsia="Times New Roman" w:cstheme="minorHAnsi"/>
          <w:sz w:val="20"/>
          <w:szCs w:val="20"/>
        </w:rPr>
        <w:t xml:space="preserve">doradca </w:t>
      </w:r>
      <w:r w:rsidRPr="00251A3F">
        <w:rPr>
          <w:rFonts w:eastAsia="Times New Roman" w:cstheme="minorHAnsi"/>
          <w:sz w:val="20"/>
          <w:szCs w:val="20"/>
        </w:rPr>
        <w:t>będzie dokonywał analizy kosztowej oraz</w:t>
      </w:r>
      <w:r w:rsidR="006D2F62" w:rsidRPr="00251A3F">
        <w:rPr>
          <w:rFonts w:eastAsia="Times New Roman" w:cstheme="minorHAnsi"/>
          <w:sz w:val="20"/>
          <w:szCs w:val="20"/>
        </w:rPr>
        <w:t xml:space="preserve"> </w:t>
      </w:r>
      <w:r w:rsidRPr="00251A3F">
        <w:rPr>
          <w:rFonts w:eastAsia="Times New Roman" w:cstheme="minorHAnsi"/>
          <w:sz w:val="20"/>
          <w:szCs w:val="20"/>
        </w:rPr>
        <w:t>oceny oferty wykonawcy (programu, zaangażowania praktyków w proces kształcenia</w:t>
      </w:r>
      <w:r w:rsidR="00372FA9" w:rsidRPr="00251A3F">
        <w:rPr>
          <w:rFonts w:eastAsia="Times New Roman" w:cstheme="minorHAnsi"/>
          <w:sz w:val="20"/>
          <w:szCs w:val="20"/>
        </w:rPr>
        <w:t>, możliwości uzyskania dokumentu potwierdzającego nabycie kompetencji/kwalifikacji</w:t>
      </w:r>
      <w:r w:rsidRPr="00251A3F">
        <w:rPr>
          <w:rFonts w:eastAsia="Times New Roman" w:cstheme="minorHAnsi"/>
          <w:sz w:val="20"/>
          <w:szCs w:val="20"/>
        </w:rPr>
        <w:t>), a także rezultatów przedsięwzięcia</w:t>
      </w:r>
      <w:r w:rsidR="00251A3F">
        <w:rPr>
          <w:rFonts w:eastAsia="Times New Roman" w:cstheme="minorHAnsi"/>
          <w:sz w:val="20"/>
          <w:szCs w:val="20"/>
        </w:rPr>
        <w:t xml:space="preserve">. Doradca </w:t>
      </w:r>
      <w:r w:rsidR="004462D8" w:rsidRPr="00251A3F">
        <w:rPr>
          <w:rFonts w:eastAsia="Times New Roman" w:cstheme="minorHAnsi"/>
          <w:sz w:val="20"/>
          <w:szCs w:val="20"/>
        </w:rPr>
        <w:t xml:space="preserve">będzie </w:t>
      </w:r>
      <w:r w:rsidR="00251A3F">
        <w:rPr>
          <w:rFonts w:eastAsia="Times New Roman" w:cstheme="minorHAnsi"/>
          <w:sz w:val="20"/>
          <w:szCs w:val="20"/>
        </w:rPr>
        <w:t xml:space="preserve">również </w:t>
      </w:r>
      <w:r w:rsidR="00307D03">
        <w:rPr>
          <w:rFonts w:eastAsia="Times New Roman" w:cstheme="minorHAnsi"/>
          <w:sz w:val="20"/>
          <w:szCs w:val="20"/>
        </w:rPr>
        <w:t>sprawdzał,</w:t>
      </w:r>
      <w:r w:rsidR="00251A3F">
        <w:rPr>
          <w:rFonts w:eastAsia="Times New Roman" w:cstheme="minorHAnsi"/>
          <w:sz w:val="20"/>
          <w:szCs w:val="20"/>
        </w:rPr>
        <w:t xml:space="preserve"> czy oferta jest </w:t>
      </w:r>
      <w:r w:rsidR="004462D8" w:rsidRPr="00251A3F">
        <w:rPr>
          <w:rFonts w:eastAsia="Times New Roman" w:cstheme="minorHAnsi"/>
          <w:sz w:val="20"/>
          <w:szCs w:val="20"/>
        </w:rPr>
        <w:t>zgodna</w:t>
      </w:r>
      <w:r w:rsidRPr="00251A3F">
        <w:rPr>
          <w:rFonts w:eastAsia="Times New Roman" w:cstheme="minorHAnsi"/>
          <w:sz w:val="20"/>
          <w:szCs w:val="20"/>
        </w:rPr>
        <w:t xml:space="preserve"> </w:t>
      </w:r>
      <w:r w:rsidR="00F50614" w:rsidRPr="00251A3F">
        <w:rPr>
          <w:rFonts w:eastAsia="Times New Roman" w:cstheme="minorHAnsi"/>
          <w:sz w:val="20"/>
          <w:szCs w:val="20"/>
        </w:rPr>
        <w:t>z wytycznymi zawartymi w Załączniku nr 2 „Podstawowe informacje dotyczące uzyskiwania kwalifikacji w ramach projektów współfinansowanych z EFS+” do „Wytycznych dotyczących monitorowania postępu rzeczowego realizacji programów na lata 2021-2027</w:t>
      </w:r>
      <w:r w:rsidR="00251A3F">
        <w:rPr>
          <w:rFonts w:eastAsia="Times New Roman" w:cstheme="minorHAnsi"/>
          <w:sz w:val="20"/>
          <w:szCs w:val="20"/>
        </w:rPr>
        <w:t>”</w:t>
      </w:r>
      <w:r w:rsidR="004462D8" w:rsidRPr="00251A3F">
        <w:rPr>
          <w:rFonts w:eastAsia="Times New Roman" w:cstheme="minorHAnsi"/>
          <w:sz w:val="20"/>
          <w:szCs w:val="20"/>
        </w:rPr>
        <w:t xml:space="preserve"> </w:t>
      </w:r>
      <w:r w:rsidRPr="00251A3F">
        <w:rPr>
          <w:rFonts w:eastAsia="Times New Roman" w:cstheme="minorHAnsi"/>
          <w:sz w:val="20"/>
          <w:szCs w:val="20"/>
        </w:rPr>
        <w:t>w zakresie wsparcia w projekcie</w:t>
      </w:r>
      <w:r w:rsidR="00686649" w:rsidRPr="00251A3F">
        <w:rPr>
          <w:rFonts w:eastAsia="Times New Roman" w:cstheme="minorHAnsi"/>
          <w:sz w:val="20"/>
          <w:szCs w:val="20"/>
        </w:rPr>
        <w:t xml:space="preserve"> i będzie przekazywał te informacje uczestnikowi proje</w:t>
      </w:r>
      <w:r w:rsidR="00686649" w:rsidRPr="003624F0">
        <w:rPr>
          <w:rFonts w:eastAsia="Times New Roman" w:cstheme="minorHAnsi"/>
          <w:sz w:val="20"/>
          <w:szCs w:val="20"/>
        </w:rPr>
        <w:t>ktu</w:t>
      </w:r>
      <w:r w:rsidR="00251A3F" w:rsidRPr="003624F0">
        <w:rPr>
          <w:rFonts w:eastAsia="Times New Roman" w:cstheme="minorHAnsi"/>
          <w:sz w:val="20"/>
          <w:szCs w:val="20"/>
        </w:rPr>
        <w:t>.</w:t>
      </w:r>
      <w:r w:rsidR="00B503F2" w:rsidRPr="003624F0">
        <w:rPr>
          <w:rFonts w:eastAsia="Times New Roman" w:cstheme="minorHAnsi"/>
          <w:sz w:val="20"/>
          <w:szCs w:val="20"/>
        </w:rPr>
        <w:t xml:space="preserve"> Od decyzji </w:t>
      </w:r>
      <w:r w:rsidR="007F1210" w:rsidRPr="003624F0">
        <w:rPr>
          <w:rFonts w:eastAsia="Times New Roman" w:cstheme="minorHAnsi"/>
          <w:sz w:val="20"/>
          <w:szCs w:val="20"/>
        </w:rPr>
        <w:t>O</w:t>
      </w:r>
      <w:r w:rsidR="00B503F2" w:rsidRPr="003624F0">
        <w:rPr>
          <w:rFonts w:eastAsia="Times New Roman" w:cstheme="minorHAnsi"/>
          <w:sz w:val="20"/>
          <w:szCs w:val="20"/>
        </w:rPr>
        <w:t>peratora nie przysługuje odwołanie.</w:t>
      </w:r>
    </w:p>
    <w:p w14:paraId="33DCC6CE" w14:textId="118EF484" w:rsidR="00106CF6" w:rsidRPr="00EF1505" w:rsidRDefault="00357FB9" w:rsidP="00251A3F">
      <w:pPr>
        <w:spacing w:after="0" w:line="360" w:lineRule="auto"/>
        <w:ind w:firstLine="360"/>
        <w:jc w:val="both"/>
        <w:rPr>
          <w:rFonts w:eastAsia="Times New Roman" w:cstheme="minorHAnsi"/>
          <w:sz w:val="20"/>
          <w:szCs w:val="20"/>
        </w:rPr>
      </w:pPr>
      <w:r w:rsidRPr="00EF1505">
        <w:rPr>
          <w:rFonts w:eastAsia="Times New Roman" w:cstheme="minorHAnsi"/>
          <w:sz w:val="20"/>
          <w:szCs w:val="20"/>
        </w:rPr>
        <w:t xml:space="preserve">Po przekazaniu wszystkich informacji </w:t>
      </w:r>
      <w:r w:rsidR="00251A3F">
        <w:rPr>
          <w:rFonts w:eastAsia="Times New Roman" w:cstheme="minorHAnsi"/>
          <w:sz w:val="20"/>
          <w:szCs w:val="20"/>
        </w:rPr>
        <w:t>pkt. 1-6</w:t>
      </w:r>
      <w:r w:rsidR="00686649" w:rsidRPr="00EF1505">
        <w:rPr>
          <w:rFonts w:eastAsia="Times New Roman" w:cstheme="minorHAnsi"/>
          <w:sz w:val="20"/>
          <w:szCs w:val="20"/>
        </w:rPr>
        <w:t xml:space="preserve">) </w:t>
      </w:r>
      <w:r w:rsidR="00251A3F">
        <w:rPr>
          <w:rFonts w:eastAsia="Times New Roman" w:cstheme="minorHAnsi"/>
          <w:sz w:val="20"/>
          <w:szCs w:val="20"/>
          <w:u w:val="single"/>
        </w:rPr>
        <w:t>to U</w:t>
      </w:r>
      <w:r w:rsidRPr="00EF1505">
        <w:rPr>
          <w:rFonts w:eastAsia="Times New Roman" w:cstheme="minorHAnsi"/>
          <w:sz w:val="20"/>
          <w:szCs w:val="20"/>
          <w:u w:val="single"/>
        </w:rPr>
        <w:t>czestnik podejmuje decyzję</w:t>
      </w:r>
      <w:r w:rsidRPr="00EF1505">
        <w:rPr>
          <w:rFonts w:eastAsia="Times New Roman" w:cstheme="minorHAnsi"/>
          <w:sz w:val="20"/>
          <w:szCs w:val="20"/>
        </w:rPr>
        <w:t xml:space="preserve"> o wyborze konkretnej usługi </w:t>
      </w:r>
      <w:r w:rsidR="00251A3F">
        <w:rPr>
          <w:rFonts w:eastAsia="Times New Roman" w:cstheme="minorHAnsi"/>
          <w:sz w:val="20"/>
          <w:szCs w:val="20"/>
        </w:rPr>
        <w:t>rozwojowej</w:t>
      </w:r>
      <w:r w:rsidRPr="00EF1505">
        <w:rPr>
          <w:rFonts w:eastAsia="Times New Roman" w:cstheme="minorHAnsi"/>
          <w:sz w:val="20"/>
          <w:szCs w:val="20"/>
        </w:rPr>
        <w:t xml:space="preserve"> z BUR. </w:t>
      </w:r>
    </w:p>
    <w:p w14:paraId="37C396B7" w14:textId="1456EAA5" w:rsidR="00106CF6" w:rsidRPr="00EF1505" w:rsidRDefault="00357FB9" w:rsidP="00EC0C64">
      <w:pPr>
        <w:pStyle w:val="Akapitzlist"/>
        <w:numPr>
          <w:ilvl w:val="0"/>
          <w:numId w:val="27"/>
        </w:numPr>
        <w:spacing w:after="0" w:line="360" w:lineRule="auto"/>
        <w:jc w:val="both"/>
        <w:rPr>
          <w:rFonts w:eastAsia="Times New Roman" w:cstheme="minorHAnsi"/>
          <w:sz w:val="20"/>
          <w:szCs w:val="20"/>
        </w:rPr>
      </w:pPr>
      <w:r w:rsidRPr="00EF1505">
        <w:rPr>
          <w:rFonts w:eastAsia="Times New Roman" w:cstheme="minorHAnsi"/>
          <w:sz w:val="20"/>
          <w:szCs w:val="20"/>
        </w:rPr>
        <w:t xml:space="preserve">Operator zgodnie z </w:t>
      </w:r>
      <w:r w:rsidR="00A17FDB" w:rsidRPr="00EF1505">
        <w:rPr>
          <w:rFonts w:eastAsia="Times New Roman" w:cstheme="minorHAnsi"/>
          <w:sz w:val="20"/>
          <w:szCs w:val="20"/>
        </w:rPr>
        <w:t xml:space="preserve">ustawami i wytycznymi określonymi § 2 niniejszego regulaminu gwarantuje uczestnikowi możliwość dokonania samodzielnego wyboru usług rozwojowych w ramach oferty dostępnej w BUR. </w:t>
      </w:r>
    </w:p>
    <w:p w14:paraId="4BFFC0EF" w14:textId="5FE1E07B" w:rsidR="004462D8" w:rsidRPr="00EF1505" w:rsidRDefault="004462D8" w:rsidP="00EC0C64">
      <w:pPr>
        <w:pStyle w:val="Akapitzlist"/>
        <w:numPr>
          <w:ilvl w:val="0"/>
          <w:numId w:val="27"/>
        </w:numPr>
        <w:spacing w:after="0" w:line="360" w:lineRule="auto"/>
        <w:jc w:val="both"/>
        <w:rPr>
          <w:rFonts w:eastAsia="Times New Roman" w:cstheme="minorHAnsi"/>
          <w:sz w:val="20"/>
          <w:szCs w:val="20"/>
        </w:rPr>
      </w:pPr>
      <w:r w:rsidRPr="00EF1505">
        <w:rPr>
          <w:rFonts w:eastAsia="Times New Roman" w:cstheme="minorHAnsi"/>
          <w:sz w:val="20"/>
          <w:szCs w:val="20"/>
        </w:rPr>
        <w:t xml:space="preserve">W przypadku </w:t>
      </w:r>
      <w:r w:rsidR="00C307E8">
        <w:rPr>
          <w:rFonts w:eastAsia="Times New Roman" w:cstheme="minorHAnsi"/>
          <w:sz w:val="20"/>
          <w:szCs w:val="20"/>
        </w:rPr>
        <w:t>weryfikacji</w:t>
      </w:r>
      <w:r w:rsidRPr="00EF1505">
        <w:rPr>
          <w:rFonts w:eastAsia="Times New Roman" w:cstheme="minorHAnsi"/>
          <w:sz w:val="20"/>
          <w:szCs w:val="20"/>
        </w:rPr>
        <w:t xml:space="preserve"> kompetencji cyfrowych, Operator skorzysta z „Europejskiego narzędzia do oceny poziomu kompetencji cyfrowych”  </w:t>
      </w:r>
      <w:hyperlink r:id="rId15" w:history="1">
        <w:r w:rsidRPr="00EF1505">
          <w:rPr>
            <w:rFonts w:eastAsia="Times New Roman" w:cstheme="minorHAnsi"/>
            <w:sz w:val="20"/>
            <w:szCs w:val="20"/>
          </w:rPr>
          <w:t>https://europa.eu/europass/digitalskills/screen/home?lang=pl</w:t>
        </w:r>
      </w:hyperlink>
      <w:r w:rsidRPr="00EF1505">
        <w:rPr>
          <w:rFonts w:eastAsia="Times New Roman" w:cstheme="minorHAnsi"/>
          <w:sz w:val="20"/>
          <w:szCs w:val="20"/>
        </w:rPr>
        <w:t>.</w:t>
      </w:r>
    </w:p>
    <w:p w14:paraId="6579C810" w14:textId="08F78291" w:rsidR="00DF2CC3" w:rsidRPr="00EF1505" w:rsidRDefault="00A17FDB" w:rsidP="00EC0C64">
      <w:pPr>
        <w:pStyle w:val="Akapitzlist"/>
        <w:numPr>
          <w:ilvl w:val="0"/>
          <w:numId w:val="27"/>
        </w:numPr>
        <w:spacing w:after="0" w:line="360" w:lineRule="auto"/>
        <w:jc w:val="both"/>
        <w:rPr>
          <w:rFonts w:eastAsia="Times New Roman" w:cstheme="minorHAnsi"/>
          <w:sz w:val="20"/>
          <w:szCs w:val="20"/>
        </w:rPr>
      </w:pPr>
      <w:r w:rsidRPr="00EF1505">
        <w:rPr>
          <w:rFonts w:eastAsia="Times New Roman" w:cstheme="minorHAnsi"/>
          <w:sz w:val="20"/>
          <w:szCs w:val="20"/>
        </w:rPr>
        <w:lastRenderedPageBreak/>
        <w:t>W ramach realizacji projekt</w:t>
      </w:r>
      <w:r w:rsidR="009D2144" w:rsidRPr="00EF1505">
        <w:rPr>
          <w:rFonts w:eastAsia="Times New Roman" w:cstheme="minorHAnsi"/>
          <w:sz w:val="20"/>
          <w:szCs w:val="20"/>
        </w:rPr>
        <w:t>u</w:t>
      </w:r>
      <w:r w:rsidRPr="00EF1505">
        <w:rPr>
          <w:rFonts w:eastAsia="Times New Roman" w:cstheme="minorHAnsi"/>
          <w:sz w:val="20"/>
          <w:szCs w:val="20"/>
        </w:rPr>
        <w:t xml:space="preserve"> popyto</w:t>
      </w:r>
      <w:r w:rsidR="009D2144" w:rsidRPr="00EF1505">
        <w:rPr>
          <w:rFonts w:eastAsia="Times New Roman" w:cstheme="minorHAnsi"/>
          <w:sz w:val="20"/>
          <w:szCs w:val="20"/>
        </w:rPr>
        <w:t>wego</w:t>
      </w:r>
      <w:r w:rsidRPr="00EF1505">
        <w:rPr>
          <w:rFonts w:eastAsia="Times New Roman" w:cstheme="minorHAnsi"/>
          <w:sz w:val="20"/>
          <w:szCs w:val="20"/>
        </w:rPr>
        <w:t xml:space="preserve"> </w:t>
      </w:r>
      <w:r w:rsidR="009D2144" w:rsidRPr="00EF1505">
        <w:rPr>
          <w:rFonts w:eastAsia="Times New Roman" w:cstheme="minorHAnsi"/>
          <w:sz w:val="20"/>
          <w:szCs w:val="20"/>
        </w:rPr>
        <w:t xml:space="preserve">„Bony na szkolenia w subregionie </w:t>
      </w:r>
      <w:r w:rsidR="004462D8" w:rsidRPr="00EF1505">
        <w:rPr>
          <w:rFonts w:eastAsia="Times New Roman" w:cstheme="minorHAnsi"/>
          <w:sz w:val="20"/>
          <w:szCs w:val="20"/>
        </w:rPr>
        <w:t>łomżyńskim</w:t>
      </w:r>
      <w:r w:rsidR="009D2144" w:rsidRPr="00EF1505">
        <w:rPr>
          <w:rFonts w:eastAsia="Times New Roman" w:cstheme="minorHAnsi"/>
          <w:sz w:val="20"/>
          <w:szCs w:val="20"/>
        </w:rPr>
        <w:t>”</w:t>
      </w:r>
      <w:r w:rsidRPr="00EF1505">
        <w:rPr>
          <w:rFonts w:eastAsia="Times New Roman" w:cstheme="minorHAnsi"/>
          <w:sz w:val="20"/>
          <w:szCs w:val="20"/>
        </w:rPr>
        <w:t xml:space="preserve"> Operator </w:t>
      </w:r>
      <w:r w:rsidR="00372FA9" w:rsidRPr="00EF1505">
        <w:rPr>
          <w:rFonts w:eastAsia="Times New Roman" w:cstheme="minorHAnsi"/>
          <w:sz w:val="20"/>
          <w:szCs w:val="20"/>
        </w:rPr>
        <w:t xml:space="preserve">(Biuro Obsługi) </w:t>
      </w:r>
      <w:r w:rsidR="00372FA9" w:rsidRPr="00EF1505">
        <w:rPr>
          <w:rFonts w:eastAsia="Times New Roman" w:cstheme="minorHAnsi"/>
          <w:b/>
          <w:sz w:val="20"/>
          <w:szCs w:val="20"/>
          <w:u w:val="single"/>
        </w:rPr>
        <w:t>po wykonaniu zadań</w:t>
      </w:r>
      <w:r w:rsidR="00372FA9" w:rsidRPr="00EF1505">
        <w:rPr>
          <w:rFonts w:eastAsia="Times New Roman" w:cstheme="minorHAnsi"/>
          <w:sz w:val="20"/>
          <w:szCs w:val="20"/>
        </w:rPr>
        <w:t xml:space="preserve"> wy</w:t>
      </w:r>
      <w:r w:rsidR="00251A3F">
        <w:rPr>
          <w:rFonts w:eastAsia="Times New Roman" w:cstheme="minorHAnsi"/>
          <w:sz w:val="20"/>
          <w:szCs w:val="20"/>
        </w:rPr>
        <w:t>nikających z § 9 ust. 5 pkt 1-6</w:t>
      </w:r>
      <w:r w:rsidR="00372FA9" w:rsidRPr="00EF1505">
        <w:rPr>
          <w:rFonts w:eastAsia="Times New Roman" w:cstheme="minorHAnsi"/>
          <w:sz w:val="20"/>
          <w:szCs w:val="20"/>
        </w:rPr>
        <w:t xml:space="preserve">) niniejszego regulaminu, </w:t>
      </w:r>
      <w:r w:rsidRPr="00EF1505">
        <w:rPr>
          <w:rFonts w:eastAsia="Times New Roman" w:cstheme="minorHAnsi"/>
          <w:sz w:val="20"/>
          <w:szCs w:val="20"/>
        </w:rPr>
        <w:t xml:space="preserve">nie </w:t>
      </w:r>
      <w:r w:rsidR="00357FB9" w:rsidRPr="00EF1505">
        <w:rPr>
          <w:rFonts w:eastAsia="Times New Roman" w:cstheme="minorHAnsi"/>
          <w:sz w:val="20"/>
          <w:szCs w:val="20"/>
        </w:rPr>
        <w:t xml:space="preserve">może odmówić udzielenia </w:t>
      </w:r>
      <w:r w:rsidR="00C307E8">
        <w:rPr>
          <w:rFonts w:eastAsia="Times New Roman" w:cstheme="minorHAnsi"/>
          <w:sz w:val="20"/>
          <w:szCs w:val="20"/>
        </w:rPr>
        <w:t>dofinansowania na</w:t>
      </w:r>
      <w:r w:rsidR="00357FB9" w:rsidRPr="00EF1505">
        <w:rPr>
          <w:rFonts w:eastAsia="Times New Roman" w:cstheme="minorHAnsi"/>
          <w:sz w:val="20"/>
          <w:szCs w:val="20"/>
        </w:rPr>
        <w:t xml:space="preserve"> </w:t>
      </w:r>
      <w:r w:rsidR="00C307E8">
        <w:rPr>
          <w:rFonts w:eastAsia="Times New Roman" w:cstheme="minorHAnsi"/>
          <w:sz w:val="20"/>
          <w:szCs w:val="20"/>
        </w:rPr>
        <w:t>usługę rozwojową zamieszczoną w BUR wybraną</w:t>
      </w:r>
      <w:r w:rsidR="00357FB9" w:rsidRPr="00EF1505">
        <w:rPr>
          <w:rFonts w:eastAsia="Times New Roman" w:cstheme="minorHAnsi"/>
          <w:sz w:val="20"/>
          <w:szCs w:val="20"/>
        </w:rPr>
        <w:t xml:space="preserve"> przez uczestnika</w:t>
      </w:r>
      <w:r w:rsidR="00C307E8">
        <w:rPr>
          <w:rFonts w:eastAsia="Times New Roman" w:cstheme="minorHAnsi"/>
          <w:sz w:val="20"/>
          <w:szCs w:val="20"/>
        </w:rPr>
        <w:t>,</w:t>
      </w:r>
      <w:r w:rsidR="00357FB9" w:rsidRPr="00EF1505">
        <w:rPr>
          <w:rFonts w:eastAsia="Times New Roman" w:cstheme="minorHAnsi"/>
          <w:sz w:val="20"/>
          <w:szCs w:val="20"/>
        </w:rPr>
        <w:t xml:space="preserve"> </w:t>
      </w:r>
      <w:r w:rsidR="00686649" w:rsidRPr="00EF1505">
        <w:rPr>
          <w:rFonts w:eastAsia="Times New Roman" w:cstheme="minorHAnsi"/>
          <w:sz w:val="20"/>
          <w:szCs w:val="20"/>
        </w:rPr>
        <w:t xml:space="preserve">mając </w:t>
      </w:r>
      <w:r w:rsidR="00580F0F" w:rsidRPr="00EF1505">
        <w:rPr>
          <w:rFonts w:eastAsia="Times New Roman" w:cstheme="minorHAnsi"/>
          <w:sz w:val="20"/>
          <w:szCs w:val="20"/>
        </w:rPr>
        <w:t xml:space="preserve">oczywiście </w:t>
      </w:r>
      <w:r w:rsidR="00686649" w:rsidRPr="00EF1505">
        <w:rPr>
          <w:rFonts w:eastAsia="Times New Roman" w:cstheme="minorHAnsi"/>
          <w:sz w:val="20"/>
          <w:szCs w:val="20"/>
        </w:rPr>
        <w:t>na względzie, że wybrana usługa</w:t>
      </w:r>
      <w:r w:rsidRPr="00EF1505">
        <w:rPr>
          <w:rFonts w:eastAsia="Times New Roman" w:cstheme="minorHAnsi"/>
          <w:sz w:val="20"/>
          <w:szCs w:val="20"/>
        </w:rPr>
        <w:t xml:space="preserve"> mie</w:t>
      </w:r>
      <w:r w:rsidR="00686649" w:rsidRPr="00EF1505">
        <w:rPr>
          <w:rFonts w:eastAsia="Times New Roman" w:cstheme="minorHAnsi"/>
          <w:sz w:val="20"/>
          <w:szCs w:val="20"/>
        </w:rPr>
        <w:t>ści</w:t>
      </w:r>
      <w:r w:rsidRPr="00EF1505">
        <w:rPr>
          <w:rFonts w:eastAsia="Times New Roman" w:cstheme="minorHAnsi"/>
          <w:sz w:val="20"/>
          <w:szCs w:val="20"/>
        </w:rPr>
        <w:t xml:space="preserve"> się w limitach dofinansowania określonych w </w:t>
      </w:r>
      <w:r w:rsidR="008E0362" w:rsidRPr="00EF1505">
        <w:rPr>
          <w:rFonts w:eastAsia="Times New Roman" w:cstheme="minorHAnsi"/>
          <w:sz w:val="20"/>
          <w:szCs w:val="20"/>
        </w:rPr>
        <w:t>projektach (bon szkoleniowy to maksymalnie 6</w:t>
      </w:r>
      <w:r w:rsidR="00251A3F">
        <w:rPr>
          <w:rFonts w:eastAsia="Times New Roman" w:cstheme="minorHAnsi"/>
          <w:sz w:val="20"/>
          <w:szCs w:val="20"/>
        </w:rPr>
        <w:t> </w:t>
      </w:r>
      <w:r w:rsidR="008E0362" w:rsidRPr="00EF1505">
        <w:rPr>
          <w:rFonts w:eastAsia="Times New Roman" w:cstheme="minorHAnsi"/>
          <w:sz w:val="20"/>
          <w:szCs w:val="20"/>
        </w:rPr>
        <w:t>000</w:t>
      </w:r>
      <w:r w:rsidR="00251A3F">
        <w:rPr>
          <w:rFonts w:eastAsia="Times New Roman" w:cstheme="minorHAnsi"/>
          <w:sz w:val="20"/>
          <w:szCs w:val="20"/>
        </w:rPr>
        <w:t>,00</w:t>
      </w:r>
      <w:r w:rsidR="008E0362" w:rsidRPr="00EF1505">
        <w:rPr>
          <w:rFonts w:eastAsia="Times New Roman" w:cstheme="minorHAnsi"/>
          <w:sz w:val="20"/>
          <w:szCs w:val="20"/>
        </w:rPr>
        <w:t xml:space="preserve"> zł/os.; </w:t>
      </w:r>
      <w:r w:rsidR="008E0362" w:rsidRPr="00833E65">
        <w:rPr>
          <w:rFonts w:eastAsia="Times New Roman" w:cstheme="minorHAnsi"/>
          <w:sz w:val="20"/>
          <w:szCs w:val="20"/>
        </w:rPr>
        <w:t>w przypadku szkoleń językowych</w:t>
      </w:r>
      <w:r w:rsidR="00251A3F">
        <w:rPr>
          <w:rFonts w:eastAsia="Times New Roman" w:cstheme="minorHAnsi"/>
          <w:sz w:val="20"/>
          <w:szCs w:val="20"/>
        </w:rPr>
        <w:t>, kursów kompetencji ogólnych</w:t>
      </w:r>
      <w:r w:rsidR="008E0362" w:rsidRPr="00EF1505">
        <w:rPr>
          <w:rFonts w:eastAsia="Times New Roman" w:cstheme="minorHAnsi"/>
          <w:sz w:val="20"/>
          <w:szCs w:val="20"/>
        </w:rPr>
        <w:t xml:space="preserve"> i szkoleń dotyczących podstawowych kompetencji cyfrowych maksymalna wartość pojedynczej usługi rozwojowej nie powinna przekraczać 3</w:t>
      </w:r>
      <w:r w:rsidR="00251A3F">
        <w:rPr>
          <w:rFonts w:eastAsia="Times New Roman" w:cstheme="minorHAnsi"/>
          <w:sz w:val="20"/>
          <w:szCs w:val="20"/>
        </w:rPr>
        <w:t> </w:t>
      </w:r>
      <w:r w:rsidR="008E0362" w:rsidRPr="00EF1505">
        <w:rPr>
          <w:rFonts w:eastAsia="Times New Roman" w:cstheme="minorHAnsi"/>
          <w:sz w:val="20"/>
          <w:szCs w:val="20"/>
        </w:rPr>
        <w:t>500</w:t>
      </w:r>
      <w:r w:rsidR="00251A3F">
        <w:rPr>
          <w:rFonts w:eastAsia="Times New Roman" w:cstheme="minorHAnsi"/>
          <w:sz w:val="20"/>
          <w:szCs w:val="20"/>
        </w:rPr>
        <w:t>,00</w:t>
      </w:r>
      <w:r w:rsidR="008E0362" w:rsidRPr="00EF1505">
        <w:rPr>
          <w:rFonts w:eastAsia="Times New Roman" w:cstheme="minorHAnsi"/>
          <w:sz w:val="20"/>
          <w:szCs w:val="20"/>
        </w:rPr>
        <w:t xml:space="preserve"> zł</w:t>
      </w:r>
      <w:r w:rsidR="008E68D0" w:rsidRPr="00EF1505">
        <w:rPr>
          <w:rFonts w:eastAsia="Times New Roman" w:cstheme="minorHAnsi"/>
          <w:sz w:val="20"/>
          <w:szCs w:val="20"/>
        </w:rPr>
        <w:t>)</w:t>
      </w:r>
      <w:r w:rsidR="008E0362" w:rsidRPr="00EF1505">
        <w:rPr>
          <w:rFonts w:eastAsia="Times New Roman" w:cstheme="minorHAnsi"/>
          <w:sz w:val="20"/>
          <w:szCs w:val="20"/>
        </w:rPr>
        <w:t xml:space="preserve">, </w:t>
      </w:r>
      <w:r w:rsidRPr="00EF1505">
        <w:rPr>
          <w:rFonts w:eastAsia="Times New Roman" w:cstheme="minorHAnsi"/>
          <w:sz w:val="20"/>
          <w:szCs w:val="20"/>
        </w:rPr>
        <w:t>przypadających na danego uczestnika</w:t>
      </w:r>
      <w:r w:rsidR="005928CD" w:rsidRPr="00EF1505">
        <w:rPr>
          <w:rFonts w:eastAsia="Times New Roman" w:cstheme="minorHAnsi"/>
          <w:sz w:val="20"/>
          <w:szCs w:val="20"/>
        </w:rPr>
        <w:t>, a pula pozostałych środków projektu pozwala na sfinansowanie wybranej formy szkoleniowej</w:t>
      </w:r>
      <w:r w:rsidRPr="00EF1505">
        <w:rPr>
          <w:rFonts w:eastAsia="Times New Roman" w:cstheme="minorHAnsi"/>
          <w:sz w:val="20"/>
          <w:szCs w:val="20"/>
        </w:rPr>
        <w:t>.</w:t>
      </w:r>
    </w:p>
    <w:p w14:paraId="148E3324" w14:textId="493FB9D8" w:rsidR="006A7640" w:rsidRPr="00EF1505" w:rsidRDefault="00251A3F" w:rsidP="00EC0C64">
      <w:pPr>
        <w:pStyle w:val="Akapitzlist"/>
        <w:numPr>
          <w:ilvl w:val="0"/>
          <w:numId w:val="27"/>
        </w:numPr>
        <w:spacing w:after="0" w:line="360" w:lineRule="auto"/>
        <w:jc w:val="both"/>
        <w:rPr>
          <w:rFonts w:eastAsia="Times New Roman" w:cstheme="minorHAnsi"/>
          <w:sz w:val="20"/>
          <w:szCs w:val="20"/>
        </w:rPr>
      </w:pPr>
      <w:r>
        <w:rPr>
          <w:rFonts w:eastAsia="Times New Roman" w:cstheme="minorHAnsi"/>
          <w:sz w:val="20"/>
          <w:szCs w:val="20"/>
        </w:rPr>
        <w:t>Jeżeli wartość U</w:t>
      </w:r>
      <w:r w:rsidR="004462D8" w:rsidRPr="00EF1505">
        <w:rPr>
          <w:rFonts w:eastAsia="Times New Roman" w:cstheme="minorHAnsi"/>
          <w:sz w:val="20"/>
          <w:szCs w:val="20"/>
        </w:rPr>
        <w:t>sług rozwojowych przewyższa kwotę 6</w:t>
      </w:r>
      <w:r w:rsidR="00CB1CC6">
        <w:rPr>
          <w:rFonts w:eastAsia="Times New Roman" w:cstheme="minorHAnsi"/>
          <w:sz w:val="20"/>
          <w:szCs w:val="20"/>
        </w:rPr>
        <w:t xml:space="preserve"> </w:t>
      </w:r>
      <w:r w:rsidR="004462D8" w:rsidRPr="00EF1505">
        <w:rPr>
          <w:rFonts w:eastAsia="Times New Roman" w:cstheme="minorHAnsi"/>
          <w:sz w:val="20"/>
          <w:szCs w:val="20"/>
        </w:rPr>
        <w:t xml:space="preserve">000,00 zł, UP ma możliwość </w:t>
      </w:r>
      <w:r w:rsidR="00CB1CC6">
        <w:rPr>
          <w:rFonts w:eastAsia="Times New Roman" w:cstheme="minorHAnsi"/>
          <w:sz w:val="20"/>
          <w:szCs w:val="20"/>
        </w:rPr>
        <w:t>pokrycia z własnych środków różnicy w</w:t>
      </w:r>
      <w:r>
        <w:rPr>
          <w:rFonts w:eastAsia="Times New Roman" w:cstheme="minorHAnsi"/>
          <w:sz w:val="20"/>
          <w:szCs w:val="20"/>
        </w:rPr>
        <w:t>ynikającej z wartości wybranej Usługi,</w:t>
      </w:r>
      <w:r w:rsidR="00CB1CC6">
        <w:rPr>
          <w:rFonts w:eastAsia="Times New Roman" w:cstheme="minorHAnsi"/>
          <w:sz w:val="20"/>
          <w:szCs w:val="20"/>
        </w:rPr>
        <w:t xml:space="preserve"> a wysokości przyznanego dofinansowania.</w:t>
      </w:r>
      <w:r w:rsidR="006A7640" w:rsidRPr="00EF1505">
        <w:rPr>
          <w:rFonts w:eastAsia="Times New Roman" w:cstheme="minorHAnsi"/>
          <w:sz w:val="20"/>
          <w:szCs w:val="20"/>
        </w:rPr>
        <w:t xml:space="preserve"> </w:t>
      </w:r>
      <w:r w:rsidR="006A7640" w:rsidRPr="00EF1505">
        <w:rPr>
          <w:rFonts w:eastAsia="Calibri" w:cstheme="minorHAnsi"/>
          <w:b/>
          <w:sz w:val="20"/>
          <w:szCs w:val="20"/>
          <w:lang w:eastAsia="en-US"/>
        </w:rPr>
        <w:t>§ 8 ust. 3 stosuje się odpowiednio.</w:t>
      </w:r>
    </w:p>
    <w:p w14:paraId="07B844FF" w14:textId="11E339C2" w:rsidR="00565B4F" w:rsidRPr="00EF1505" w:rsidRDefault="00565B4F" w:rsidP="00EC0C64">
      <w:pPr>
        <w:pStyle w:val="Akapitzlist"/>
        <w:numPr>
          <w:ilvl w:val="0"/>
          <w:numId w:val="27"/>
        </w:numPr>
        <w:spacing w:after="0" w:line="360" w:lineRule="auto"/>
        <w:jc w:val="both"/>
        <w:rPr>
          <w:rFonts w:eastAsia="Times New Roman" w:cstheme="minorHAnsi"/>
          <w:sz w:val="20"/>
          <w:szCs w:val="20"/>
        </w:rPr>
      </w:pPr>
      <w:r w:rsidRPr="00EF1505">
        <w:rPr>
          <w:rFonts w:eastAsia="Times New Roman" w:cstheme="minorHAnsi"/>
          <w:sz w:val="20"/>
          <w:szCs w:val="20"/>
        </w:rPr>
        <w:t>Dofinansowanie w ramach projektu nie może być przyznane U</w:t>
      </w:r>
      <w:r w:rsidR="00251A3F">
        <w:rPr>
          <w:rFonts w:eastAsia="Times New Roman" w:cstheme="minorHAnsi"/>
          <w:sz w:val="20"/>
          <w:szCs w:val="20"/>
        </w:rPr>
        <w:t>czestnikowi</w:t>
      </w:r>
      <w:r w:rsidRPr="00EF1505">
        <w:rPr>
          <w:rFonts w:eastAsia="Times New Roman" w:cstheme="minorHAnsi"/>
          <w:sz w:val="20"/>
          <w:szCs w:val="20"/>
        </w:rPr>
        <w:t xml:space="preserve"> oraz Instytucji Szkoleniowej wybranej przez </w:t>
      </w:r>
      <w:r w:rsidR="00251A3F">
        <w:rPr>
          <w:rFonts w:eastAsia="Times New Roman" w:cstheme="minorHAnsi"/>
          <w:sz w:val="20"/>
          <w:szCs w:val="20"/>
        </w:rPr>
        <w:t>niego</w:t>
      </w:r>
      <w:r w:rsidRPr="00EF1505">
        <w:rPr>
          <w:rFonts w:eastAsia="Times New Roman" w:cstheme="minorHAnsi"/>
          <w:sz w:val="20"/>
          <w:szCs w:val="20"/>
        </w:rPr>
        <w:t xml:space="preserve"> jako realizatora usługi rozwojowej, którzy:</w:t>
      </w:r>
    </w:p>
    <w:p w14:paraId="433B90C6" w14:textId="099B75D3" w:rsidR="00565B4F" w:rsidRPr="00EF1505" w:rsidRDefault="00565B4F" w:rsidP="00EC0C64">
      <w:pPr>
        <w:pStyle w:val="Akapitzlist"/>
        <w:numPr>
          <w:ilvl w:val="0"/>
          <w:numId w:val="63"/>
        </w:numPr>
        <w:spacing w:after="0" w:line="360" w:lineRule="auto"/>
        <w:jc w:val="both"/>
        <w:rPr>
          <w:rFonts w:eastAsia="Times New Roman" w:cstheme="minorHAnsi"/>
          <w:sz w:val="20"/>
          <w:szCs w:val="20"/>
        </w:rPr>
      </w:pPr>
      <w:r w:rsidRPr="00EF1505">
        <w:rPr>
          <w:rFonts w:eastAsia="Times New Roman" w:cstheme="minorHAnsi"/>
          <w:sz w:val="20"/>
          <w:szCs w:val="20"/>
        </w:rPr>
        <w:t>podlegają wykluczeniu na podstawie art.7 ust.1 ustawy z dnia 13 kwietnia 2022 r. o szczególnych rozwiązaniach w zakresie przeciwdziałania wspieraniu agresji na Ukrainę oraz służących ochronie bezpieczeństwa narodowego (Dz.U. z 2023 r. poz. 1497 z późn.zm.);</w:t>
      </w:r>
    </w:p>
    <w:p w14:paraId="4ECE6D8B" w14:textId="003C6153" w:rsidR="004462D8" w:rsidRDefault="00565B4F" w:rsidP="00EC0C64">
      <w:pPr>
        <w:pStyle w:val="Akapitzlist"/>
        <w:numPr>
          <w:ilvl w:val="0"/>
          <w:numId w:val="63"/>
        </w:numPr>
        <w:spacing w:after="0" w:line="360" w:lineRule="auto"/>
        <w:jc w:val="both"/>
        <w:rPr>
          <w:rFonts w:eastAsia="Times New Roman" w:cstheme="minorHAnsi"/>
          <w:sz w:val="20"/>
          <w:szCs w:val="20"/>
        </w:rPr>
      </w:pPr>
      <w:r w:rsidRPr="00EF1505">
        <w:rPr>
          <w:rFonts w:eastAsia="Times New Roman" w:cstheme="minorHAnsi"/>
          <w:sz w:val="20"/>
          <w:szCs w:val="20"/>
        </w:rPr>
        <w:t>podlegają wykluczeniu na podstawie art. 5k rozporządzenia (UE) Nr 833/2014 w brzmieniu nadanym rozporządzeniem Rady (UE) 2022/576 z dnia 8 kwietnia 2022 r. w sprawie zmiany rozporządzenia (UE) Nr 833/2014 dotyczącego środków ograniczających w związku z działaniami Rosji destabilizującymi sytuację na Ukrainie (Dz. Urz. UE z 08.04.2022 r. nr L 111, str.1)</w:t>
      </w:r>
      <w:r w:rsidR="00970A26">
        <w:rPr>
          <w:rFonts w:eastAsia="Times New Roman" w:cstheme="minorHAnsi"/>
          <w:sz w:val="20"/>
          <w:szCs w:val="20"/>
        </w:rPr>
        <w:t>;</w:t>
      </w:r>
    </w:p>
    <w:p w14:paraId="276E51DE" w14:textId="77777777" w:rsidR="00970A26" w:rsidRPr="00C53097" w:rsidRDefault="00970A26" w:rsidP="00970A26">
      <w:pPr>
        <w:pStyle w:val="Akapitzlist"/>
        <w:numPr>
          <w:ilvl w:val="0"/>
          <w:numId w:val="63"/>
        </w:numPr>
        <w:spacing w:after="0" w:line="360" w:lineRule="auto"/>
        <w:jc w:val="both"/>
        <w:rPr>
          <w:rFonts w:eastAsia="Times New Roman" w:cstheme="minorHAnsi"/>
          <w:sz w:val="20"/>
          <w:szCs w:val="20"/>
        </w:rPr>
      </w:pPr>
      <w:r w:rsidRPr="00C53097">
        <w:rPr>
          <w:rFonts w:eastAsia="Times New Roman" w:cstheme="minorHAnsi"/>
          <w:sz w:val="20"/>
          <w:szCs w:val="20"/>
        </w:rPr>
        <w:t xml:space="preserve">zgodnie </w:t>
      </w:r>
      <w:r>
        <w:rPr>
          <w:rFonts w:eastAsia="Times New Roman" w:cstheme="minorHAnsi"/>
          <w:sz w:val="20"/>
          <w:szCs w:val="20"/>
        </w:rPr>
        <w:t>z Wytycznymi</w:t>
      </w:r>
      <w:r w:rsidRPr="00C53097">
        <w:rPr>
          <w:rFonts w:eastAsia="Times New Roman" w:cstheme="minorHAnsi"/>
          <w:sz w:val="20"/>
          <w:szCs w:val="20"/>
        </w:rPr>
        <w:t xml:space="preserve"> dotyczą</w:t>
      </w:r>
      <w:r>
        <w:rPr>
          <w:rFonts w:eastAsia="Times New Roman" w:cstheme="minorHAnsi"/>
          <w:sz w:val="20"/>
          <w:szCs w:val="20"/>
        </w:rPr>
        <w:t>cymi</w:t>
      </w:r>
      <w:r w:rsidRPr="00C53097">
        <w:rPr>
          <w:rFonts w:eastAsia="Times New Roman" w:cstheme="minorHAnsi"/>
          <w:sz w:val="20"/>
          <w:szCs w:val="20"/>
        </w:rPr>
        <w:t xml:space="preserve"> realizacji projektów z udziałem środków Europejskiego</w:t>
      </w:r>
    </w:p>
    <w:p w14:paraId="3C220591" w14:textId="48F1E5CC" w:rsidR="00970A26" w:rsidRPr="00970A26" w:rsidRDefault="00970A26" w:rsidP="00970A26">
      <w:pPr>
        <w:pStyle w:val="Akapitzlist"/>
        <w:spacing w:after="0" w:line="360" w:lineRule="auto"/>
        <w:ind w:left="1440"/>
        <w:jc w:val="both"/>
        <w:rPr>
          <w:rFonts w:eastAsia="Times New Roman" w:cstheme="minorHAnsi"/>
          <w:sz w:val="20"/>
          <w:szCs w:val="20"/>
        </w:rPr>
      </w:pPr>
      <w:r w:rsidRPr="00C53097">
        <w:rPr>
          <w:rFonts w:eastAsia="Times New Roman" w:cstheme="minorHAnsi"/>
          <w:sz w:val="20"/>
          <w:szCs w:val="20"/>
        </w:rPr>
        <w:t>Funduszu Społecznego Plus w regionalnych programach na lata 2021–2027</w:t>
      </w:r>
      <w:r>
        <w:rPr>
          <w:rFonts w:eastAsia="Times New Roman" w:cstheme="minorHAnsi"/>
          <w:sz w:val="20"/>
          <w:szCs w:val="20"/>
        </w:rPr>
        <w:t xml:space="preserve"> (Rozdz. 8, </w:t>
      </w:r>
      <w:proofErr w:type="spellStart"/>
      <w:r>
        <w:rPr>
          <w:rFonts w:eastAsia="Times New Roman" w:cstheme="minorHAnsi"/>
          <w:sz w:val="20"/>
          <w:szCs w:val="20"/>
        </w:rPr>
        <w:t>prozdz</w:t>
      </w:r>
      <w:proofErr w:type="spellEnd"/>
      <w:r>
        <w:rPr>
          <w:rFonts w:eastAsia="Times New Roman" w:cstheme="minorHAnsi"/>
          <w:sz w:val="20"/>
          <w:szCs w:val="20"/>
        </w:rPr>
        <w:t xml:space="preserve">. 8.1, pkt 10, </w:t>
      </w:r>
      <w:proofErr w:type="spellStart"/>
      <w:r>
        <w:rPr>
          <w:rFonts w:eastAsia="Times New Roman" w:cstheme="minorHAnsi"/>
          <w:sz w:val="20"/>
          <w:szCs w:val="20"/>
        </w:rPr>
        <w:t>ppkt</w:t>
      </w:r>
      <w:proofErr w:type="spellEnd"/>
      <w:r>
        <w:rPr>
          <w:rFonts w:eastAsia="Times New Roman" w:cstheme="minorHAnsi"/>
          <w:sz w:val="20"/>
          <w:szCs w:val="20"/>
        </w:rPr>
        <w:t xml:space="preserve"> e) są</w:t>
      </w:r>
      <w:r w:rsidRPr="00C53097">
        <w:rPr>
          <w:rFonts w:eastAsia="Times New Roman" w:cstheme="minorHAnsi"/>
          <w:sz w:val="20"/>
          <w:szCs w:val="20"/>
        </w:rPr>
        <w:t xml:space="preserve"> </w:t>
      </w:r>
      <w:r>
        <w:rPr>
          <w:rFonts w:eastAsia="Times New Roman" w:cstheme="minorHAnsi"/>
          <w:sz w:val="20"/>
          <w:szCs w:val="20"/>
        </w:rPr>
        <w:t xml:space="preserve">podmiotem </w:t>
      </w:r>
      <w:r w:rsidRPr="00C53097">
        <w:rPr>
          <w:rFonts w:eastAsia="Times New Roman" w:cstheme="minorHAnsi"/>
          <w:sz w:val="20"/>
          <w:szCs w:val="20"/>
        </w:rPr>
        <w:t>pełniący</w:t>
      </w:r>
      <w:r>
        <w:rPr>
          <w:rFonts w:eastAsia="Times New Roman" w:cstheme="minorHAnsi"/>
          <w:sz w:val="20"/>
          <w:szCs w:val="20"/>
        </w:rPr>
        <w:t>m</w:t>
      </w:r>
      <w:r w:rsidRPr="00C53097">
        <w:rPr>
          <w:rFonts w:eastAsia="Times New Roman" w:cstheme="minorHAnsi"/>
          <w:sz w:val="20"/>
          <w:szCs w:val="20"/>
        </w:rPr>
        <w:t xml:space="preserve"> funkcję operatora lub partnera</w:t>
      </w:r>
      <w:r>
        <w:rPr>
          <w:rFonts w:eastAsia="Times New Roman" w:cstheme="minorHAnsi"/>
          <w:sz w:val="20"/>
          <w:szCs w:val="20"/>
        </w:rPr>
        <w:t xml:space="preserve"> </w:t>
      </w:r>
      <w:r w:rsidRPr="00C53097">
        <w:rPr>
          <w:rFonts w:eastAsia="Times New Roman" w:cstheme="minorHAnsi"/>
          <w:sz w:val="20"/>
          <w:szCs w:val="20"/>
        </w:rPr>
        <w:t xml:space="preserve">operatora </w:t>
      </w:r>
      <w:r>
        <w:rPr>
          <w:rFonts w:eastAsia="Times New Roman" w:cstheme="minorHAnsi"/>
          <w:sz w:val="20"/>
          <w:szCs w:val="20"/>
        </w:rPr>
        <w:t>PSF w którymkolwiek RP lub FERS.</w:t>
      </w:r>
    </w:p>
    <w:p w14:paraId="7325010A" w14:textId="77777777" w:rsidR="002E02ED" w:rsidRDefault="002E02ED" w:rsidP="002E02ED">
      <w:pPr>
        <w:pStyle w:val="Akapitzlist"/>
        <w:numPr>
          <w:ilvl w:val="0"/>
          <w:numId w:val="27"/>
        </w:numPr>
        <w:spacing w:after="0" w:line="360" w:lineRule="auto"/>
        <w:jc w:val="both"/>
        <w:rPr>
          <w:rFonts w:eastAsia="Times New Roman" w:cstheme="minorHAnsi"/>
          <w:sz w:val="20"/>
          <w:szCs w:val="20"/>
        </w:rPr>
      </w:pPr>
      <w:r>
        <w:rPr>
          <w:rFonts w:eastAsia="Times New Roman" w:cstheme="minorHAnsi"/>
          <w:sz w:val="20"/>
          <w:szCs w:val="20"/>
        </w:rPr>
        <w:t>W ramach projektu nie jest możliwe sfinansowanie usługi szkoleniowej, która:</w:t>
      </w:r>
    </w:p>
    <w:p w14:paraId="6DA5D591" w14:textId="77777777" w:rsidR="002E02ED" w:rsidRDefault="002E02ED" w:rsidP="002E02ED">
      <w:pPr>
        <w:pStyle w:val="Akapitzlist"/>
        <w:numPr>
          <w:ilvl w:val="0"/>
          <w:numId w:val="78"/>
        </w:numPr>
        <w:spacing w:after="0" w:line="360" w:lineRule="auto"/>
        <w:jc w:val="both"/>
        <w:rPr>
          <w:rFonts w:eastAsia="Times New Roman" w:cstheme="minorHAnsi"/>
          <w:sz w:val="20"/>
          <w:szCs w:val="20"/>
        </w:rPr>
      </w:pPr>
      <w:r>
        <w:rPr>
          <w:rFonts w:eastAsia="Times New Roman" w:cstheme="minorHAnsi"/>
          <w:sz w:val="20"/>
          <w:szCs w:val="20"/>
        </w:rPr>
        <w:t>Jest świadczona przez podmiot, z którym Uczestnik Projektu jest powiązany kapitałowo lub osobowo, przy czym, przez powiązania kapitałowe lub osobowe rozumie się w szczególności:</w:t>
      </w:r>
    </w:p>
    <w:p w14:paraId="0DFEFC1D" w14:textId="1AC0D0DF" w:rsidR="002E02ED" w:rsidRDefault="002E02ED" w:rsidP="002E02ED">
      <w:pPr>
        <w:pStyle w:val="Akapitzlist"/>
        <w:numPr>
          <w:ilvl w:val="0"/>
          <w:numId w:val="79"/>
        </w:numPr>
        <w:spacing w:after="0" w:line="360" w:lineRule="auto"/>
        <w:jc w:val="both"/>
        <w:rPr>
          <w:rFonts w:eastAsia="Times New Roman" w:cstheme="minorHAnsi"/>
          <w:sz w:val="20"/>
          <w:szCs w:val="20"/>
        </w:rPr>
      </w:pPr>
      <w:r>
        <w:rPr>
          <w:rFonts w:eastAsia="Times New Roman" w:cstheme="minorHAnsi"/>
          <w:sz w:val="20"/>
          <w:szCs w:val="20"/>
        </w:rPr>
        <w:t>udział w spółce jako wspólnik spółki cywilnej lub spółki osobowej</w:t>
      </w:r>
    </w:p>
    <w:p w14:paraId="0A1A8F53" w14:textId="77777777" w:rsidR="002E02ED" w:rsidRDefault="002E02ED" w:rsidP="002E02ED">
      <w:pPr>
        <w:pStyle w:val="Akapitzlist"/>
        <w:numPr>
          <w:ilvl w:val="0"/>
          <w:numId w:val="79"/>
        </w:numPr>
        <w:spacing w:after="0" w:line="360" w:lineRule="auto"/>
        <w:jc w:val="both"/>
        <w:rPr>
          <w:rFonts w:eastAsia="Times New Roman" w:cstheme="minorHAnsi"/>
          <w:sz w:val="20"/>
          <w:szCs w:val="20"/>
        </w:rPr>
      </w:pPr>
      <w:r>
        <w:rPr>
          <w:rFonts w:eastAsia="Times New Roman" w:cstheme="minorHAnsi"/>
          <w:sz w:val="20"/>
          <w:szCs w:val="20"/>
        </w:rPr>
        <w:t>posiadanie co najmniej 20% udziałów lub akcji</w:t>
      </w:r>
    </w:p>
    <w:p w14:paraId="37F90BC4" w14:textId="77777777" w:rsidR="002E02ED" w:rsidRDefault="002E02ED" w:rsidP="002E02ED">
      <w:pPr>
        <w:pStyle w:val="Akapitzlist"/>
        <w:numPr>
          <w:ilvl w:val="0"/>
          <w:numId w:val="79"/>
        </w:numPr>
        <w:spacing w:after="0" w:line="360" w:lineRule="auto"/>
        <w:jc w:val="both"/>
        <w:rPr>
          <w:rFonts w:eastAsia="Times New Roman" w:cstheme="minorHAnsi"/>
          <w:sz w:val="20"/>
          <w:szCs w:val="20"/>
        </w:rPr>
      </w:pPr>
      <w:r>
        <w:rPr>
          <w:rFonts w:eastAsia="Times New Roman" w:cstheme="minorHAnsi"/>
          <w:sz w:val="20"/>
          <w:szCs w:val="20"/>
        </w:rPr>
        <w:t>pełnienie funkcji członka organu nadzorczego lub zarządzającego, prokurenta lub pełnomocnika</w:t>
      </w:r>
    </w:p>
    <w:p w14:paraId="684522E9" w14:textId="402F80EF" w:rsidR="002E02ED" w:rsidRDefault="002E02ED" w:rsidP="002E02ED">
      <w:pPr>
        <w:pStyle w:val="Akapitzlist"/>
        <w:numPr>
          <w:ilvl w:val="0"/>
          <w:numId w:val="79"/>
        </w:numPr>
        <w:spacing w:after="0" w:line="360" w:lineRule="auto"/>
        <w:jc w:val="both"/>
        <w:rPr>
          <w:rFonts w:eastAsia="Times New Roman" w:cstheme="minorHAnsi"/>
          <w:sz w:val="20"/>
          <w:szCs w:val="20"/>
        </w:rPr>
      </w:pPr>
      <w:r>
        <w:rPr>
          <w:rFonts w:eastAsia="Times New Roman" w:cstheme="minorHAnsi"/>
          <w:sz w:val="20"/>
          <w:szCs w:val="20"/>
        </w:rPr>
        <w:t>pozostawanie w stosunku prawnym lub faktycznym, który może budzić uzasadnione wątpliwości co do bezstronności w wyborze podmiotu świadczącego usługę szkoleniową usługę szkoleniową, w szczególności pozostawanie w związku małżeńskim, w stosunku pokrewieństwa lub powinowactwa w linii prostej, pokrewieństwa lub powinowactwa w linii bocznej lub w stosunku przysposobienia, opieki lub kurateli.</w:t>
      </w:r>
    </w:p>
    <w:p w14:paraId="27D6FC15" w14:textId="72A7CCD5" w:rsidR="00C855A9" w:rsidRPr="001E1E6F" w:rsidRDefault="00C855A9" w:rsidP="00C855A9">
      <w:pPr>
        <w:spacing w:after="0" w:line="360" w:lineRule="auto"/>
        <w:ind w:left="720"/>
        <w:jc w:val="both"/>
        <w:rPr>
          <w:rFonts w:eastAsia="Times New Roman" w:cstheme="minorHAnsi"/>
          <w:sz w:val="20"/>
          <w:szCs w:val="20"/>
        </w:rPr>
      </w:pPr>
      <w:r w:rsidRPr="001E1E6F">
        <w:rPr>
          <w:rFonts w:eastAsia="Times New Roman" w:cstheme="minorHAnsi"/>
          <w:sz w:val="20"/>
          <w:szCs w:val="20"/>
        </w:rPr>
        <w:t>Informacje o wkluczeniach i powiazaniach zbierane będą przez Operatora.</w:t>
      </w:r>
    </w:p>
    <w:p w14:paraId="25BCF265" w14:textId="2E040319" w:rsidR="002E02ED" w:rsidRPr="002E02ED" w:rsidRDefault="002E02ED" w:rsidP="002E02ED">
      <w:pPr>
        <w:pStyle w:val="Akapitzlist"/>
        <w:numPr>
          <w:ilvl w:val="0"/>
          <w:numId w:val="78"/>
        </w:numPr>
        <w:spacing w:after="0" w:line="360" w:lineRule="auto"/>
        <w:jc w:val="both"/>
        <w:rPr>
          <w:rFonts w:eastAsia="Times New Roman" w:cstheme="minorHAnsi"/>
          <w:sz w:val="20"/>
          <w:szCs w:val="20"/>
        </w:rPr>
      </w:pPr>
      <w:r>
        <w:rPr>
          <w:rFonts w:eastAsia="Times New Roman" w:cstheme="minorHAnsi"/>
          <w:sz w:val="20"/>
          <w:szCs w:val="20"/>
        </w:rPr>
        <w:t>Obejmuje koszty niezwiązane bezpośrednio z usługą szkoleniową, w szczególności koszty środków trwałych przekazywanych uczestnikom projektu, koszty dojazdu, zakwaterowania.</w:t>
      </w:r>
    </w:p>
    <w:p w14:paraId="0BFD0900" w14:textId="77777777" w:rsidR="009D2144" w:rsidRPr="00EF1505" w:rsidRDefault="009D2144" w:rsidP="00EC0C64">
      <w:pPr>
        <w:spacing w:after="0" w:line="360" w:lineRule="auto"/>
        <w:jc w:val="both"/>
        <w:rPr>
          <w:rFonts w:eastAsia="Calibri" w:cstheme="minorHAnsi"/>
          <w:b/>
          <w:sz w:val="20"/>
          <w:szCs w:val="20"/>
          <w:lang w:eastAsia="en-US"/>
        </w:rPr>
      </w:pPr>
    </w:p>
    <w:p w14:paraId="054EE9CB" w14:textId="77777777" w:rsidR="00F8683F" w:rsidRPr="00EF1505" w:rsidRDefault="00F8683F" w:rsidP="00EC0C64">
      <w:pPr>
        <w:spacing w:after="0" w:line="360" w:lineRule="auto"/>
        <w:jc w:val="center"/>
        <w:rPr>
          <w:rFonts w:eastAsia="Calibri" w:cstheme="minorHAnsi"/>
          <w:b/>
          <w:sz w:val="20"/>
          <w:szCs w:val="20"/>
          <w:lang w:eastAsia="en-US"/>
        </w:rPr>
      </w:pPr>
      <w:r w:rsidRPr="00EF1505">
        <w:rPr>
          <w:rFonts w:eastAsia="Calibri" w:cstheme="minorHAnsi"/>
          <w:b/>
          <w:sz w:val="20"/>
          <w:szCs w:val="20"/>
          <w:lang w:eastAsia="en-US"/>
        </w:rPr>
        <w:t>§ 10</w:t>
      </w:r>
    </w:p>
    <w:p w14:paraId="3F6BCB57" w14:textId="0F37BB1D" w:rsidR="00F8683F" w:rsidRPr="00EF1505" w:rsidRDefault="00F8683F" w:rsidP="00EC0C64">
      <w:pPr>
        <w:spacing w:after="0" w:line="360" w:lineRule="auto"/>
        <w:jc w:val="center"/>
        <w:rPr>
          <w:rFonts w:eastAsia="Calibri" w:cstheme="minorHAnsi"/>
          <w:b/>
          <w:sz w:val="20"/>
          <w:szCs w:val="20"/>
          <w:lang w:eastAsia="en-US"/>
        </w:rPr>
      </w:pPr>
      <w:r w:rsidRPr="00EF1505">
        <w:rPr>
          <w:rFonts w:eastAsia="Calibri" w:cstheme="minorHAnsi"/>
          <w:b/>
          <w:sz w:val="20"/>
          <w:szCs w:val="20"/>
          <w:lang w:eastAsia="en-US"/>
        </w:rPr>
        <w:t>Zadania Operatora</w:t>
      </w:r>
    </w:p>
    <w:p w14:paraId="2564A418" w14:textId="77777777" w:rsidR="00F8683F" w:rsidRPr="00EF1505" w:rsidRDefault="00F8683F" w:rsidP="00EC0C64">
      <w:pPr>
        <w:pStyle w:val="Akapitzlist"/>
        <w:numPr>
          <w:ilvl w:val="1"/>
          <w:numId w:val="26"/>
        </w:numPr>
        <w:spacing w:after="0" w:line="360" w:lineRule="auto"/>
        <w:ind w:left="426"/>
        <w:jc w:val="both"/>
        <w:rPr>
          <w:rFonts w:eastAsia="Calibri" w:cstheme="minorHAnsi"/>
          <w:sz w:val="20"/>
          <w:szCs w:val="20"/>
          <w:lang w:eastAsia="en-US"/>
        </w:rPr>
      </w:pPr>
      <w:r w:rsidRPr="00EF1505">
        <w:rPr>
          <w:rFonts w:eastAsia="Calibri" w:cstheme="minorHAnsi"/>
          <w:sz w:val="20"/>
          <w:szCs w:val="20"/>
          <w:lang w:eastAsia="en-US"/>
        </w:rPr>
        <w:t>Operator wykonuje następujące zadania:</w:t>
      </w:r>
    </w:p>
    <w:p w14:paraId="04C1D064" w14:textId="3A2399EA" w:rsidR="00C307E8" w:rsidRDefault="00C307E8" w:rsidP="00EC0C64">
      <w:pPr>
        <w:pStyle w:val="Akapitzlist"/>
        <w:numPr>
          <w:ilvl w:val="0"/>
          <w:numId w:val="28"/>
        </w:numPr>
        <w:spacing w:after="0" w:line="360" w:lineRule="auto"/>
        <w:jc w:val="both"/>
        <w:rPr>
          <w:rFonts w:eastAsia="Calibri" w:cstheme="minorHAnsi"/>
          <w:sz w:val="20"/>
          <w:szCs w:val="20"/>
          <w:lang w:eastAsia="en-US"/>
        </w:rPr>
      </w:pPr>
      <w:r>
        <w:rPr>
          <w:rFonts w:eastAsia="Calibri" w:cstheme="minorHAnsi"/>
          <w:sz w:val="20"/>
          <w:szCs w:val="20"/>
          <w:lang w:eastAsia="en-US"/>
        </w:rPr>
        <w:t>Prowadzenie Biura Obsługi projektu.</w:t>
      </w:r>
    </w:p>
    <w:p w14:paraId="20F7FE3E" w14:textId="2697E3B6" w:rsidR="00F8683F" w:rsidRPr="00EF1505" w:rsidRDefault="00F8683F" w:rsidP="00EC0C64">
      <w:pPr>
        <w:pStyle w:val="Akapitzlist"/>
        <w:numPr>
          <w:ilvl w:val="0"/>
          <w:numId w:val="28"/>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Przyznawanie Uczestnikom</w:t>
      </w:r>
      <w:r w:rsidR="00251A3F">
        <w:rPr>
          <w:rFonts w:eastAsia="Calibri" w:cstheme="minorHAnsi"/>
          <w:sz w:val="20"/>
          <w:szCs w:val="20"/>
          <w:lang w:eastAsia="en-US"/>
        </w:rPr>
        <w:t xml:space="preserve"> projektu</w:t>
      </w:r>
      <w:r w:rsidRPr="00EF1505">
        <w:rPr>
          <w:rFonts w:eastAsia="Calibri" w:cstheme="minorHAnsi"/>
          <w:sz w:val="20"/>
          <w:szCs w:val="20"/>
          <w:lang w:eastAsia="en-US"/>
        </w:rPr>
        <w:t xml:space="preserve"> bonów szkoleniowych</w:t>
      </w:r>
      <w:r w:rsidR="00D21837" w:rsidRPr="00EF1505">
        <w:rPr>
          <w:rFonts w:eastAsia="Calibri" w:cstheme="minorHAnsi"/>
          <w:sz w:val="20"/>
          <w:szCs w:val="20"/>
          <w:lang w:eastAsia="en-US"/>
        </w:rPr>
        <w:t>.</w:t>
      </w:r>
      <w:r w:rsidRPr="00EF1505">
        <w:rPr>
          <w:rFonts w:eastAsia="Calibri" w:cstheme="minorHAnsi"/>
          <w:sz w:val="20"/>
          <w:szCs w:val="20"/>
          <w:lang w:eastAsia="en-US"/>
        </w:rPr>
        <w:t xml:space="preserve"> </w:t>
      </w:r>
    </w:p>
    <w:p w14:paraId="64E15BF9" w14:textId="3F9743C5" w:rsidR="00F8683F" w:rsidRPr="00EF1505" w:rsidRDefault="00F8683F" w:rsidP="00EC0C64">
      <w:pPr>
        <w:pStyle w:val="Akapitzlist"/>
        <w:numPr>
          <w:ilvl w:val="0"/>
          <w:numId w:val="28"/>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Rozliczanie zrealizowanych bonów szkoleniowych po potwierdzeniu przez Wykonawcę zakończenia realizacji Usługi</w:t>
      </w:r>
      <w:r w:rsidR="00251A3F">
        <w:rPr>
          <w:rFonts w:eastAsia="Calibri" w:cstheme="minorHAnsi"/>
          <w:sz w:val="20"/>
          <w:szCs w:val="20"/>
          <w:lang w:eastAsia="en-US"/>
        </w:rPr>
        <w:t xml:space="preserve"> rozwojowej</w:t>
      </w:r>
      <w:r w:rsidRPr="00EF1505">
        <w:rPr>
          <w:rFonts w:eastAsia="Calibri" w:cstheme="minorHAnsi"/>
          <w:sz w:val="20"/>
          <w:szCs w:val="20"/>
          <w:lang w:eastAsia="en-US"/>
        </w:rPr>
        <w:t>.</w:t>
      </w:r>
    </w:p>
    <w:p w14:paraId="34925C4A" w14:textId="77777777" w:rsidR="00F8683F" w:rsidRPr="00EF1505" w:rsidRDefault="00F8683F" w:rsidP="00EC0C64">
      <w:pPr>
        <w:pStyle w:val="Akapitzlist"/>
        <w:numPr>
          <w:ilvl w:val="0"/>
          <w:numId w:val="28"/>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 xml:space="preserve">Dokonywanie płatności na rzecz Wykonawcy/ów </w:t>
      </w:r>
      <w:r w:rsidR="00AC10C3" w:rsidRPr="00EF1505">
        <w:rPr>
          <w:rFonts w:eastAsia="Calibri" w:cstheme="minorHAnsi"/>
          <w:sz w:val="20"/>
          <w:szCs w:val="20"/>
          <w:lang w:eastAsia="en-US"/>
        </w:rPr>
        <w:t>w formie zaliczki – max. 50% wartości bonu szkoleniowego.</w:t>
      </w:r>
    </w:p>
    <w:p w14:paraId="3A1C4E4E" w14:textId="395635F1" w:rsidR="002E02ED" w:rsidRPr="002E02ED" w:rsidRDefault="00AC10C3" w:rsidP="002E02ED">
      <w:pPr>
        <w:pStyle w:val="Akapitzlist"/>
        <w:numPr>
          <w:ilvl w:val="0"/>
          <w:numId w:val="28"/>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 xml:space="preserve">Dokonywanie </w:t>
      </w:r>
      <w:r w:rsidR="00EF33A2" w:rsidRPr="00EF1505">
        <w:rPr>
          <w:rFonts w:eastAsia="Calibri" w:cstheme="minorHAnsi"/>
          <w:sz w:val="20"/>
          <w:szCs w:val="20"/>
          <w:lang w:eastAsia="en-US"/>
        </w:rPr>
        <w:t>płatności końcowej</w:t>
      </w:r>
      <w:r w:rsidR="007A01B0" w:rsidRPr="00EF1505">
        <w:rPr>
          <w:rFonts w:eastAsia="Calibri" w:cstheme="minorHAnsi"/>
          <w:sz w:val="20"/>
          <w:szCs w:val="20"/>
          <w:lang w:eastAsia="en-US"/>
        </w:rPr>
        <w:t>/refundacji</w:t>
      </w:r>
      <w:r w:rsidR="00EF33A2" w:rsidRPr="00EF1505">
        <w:rPr>
          <w:rFonts w:eastAsia="Calibri" w:cstheme="minorHAnsi"/>
          <w:sz w:val="20"/>
          <w:szCs w:val="20"/>
          <w:lang w:eastAsia="en-US"/>
        </w:rPr>
        <w:t xml:space="preserve"> na rzecz Wykonawcy</w:t>
      </w:r>
      <w:r w:rsidR="00C437C9" w:rsidRPr="00EF1505">
        <w:rPr>
          <w:rFonts w:eastAsia="Calibri" w:cstheme="minorHAnsi"/>
          <w:sz w:val="20"/>
          <w:szCs w:val="20"/>
          <w:lang w:eastAsia="en-US"/>
        </w:rPr>
        <w:t xml:space="preserve"> </w:t>
      </w:r>
      <w:r w:rsidR="00EF33A2" w:rsidRPr="00EF1505">
        <w:rPr>
          <w:rFonts w:eastAsia="Calibri" w:cstheme="minorHAnsi"/>
          <w:sz w:val="20"/>
          <w:szCs w:val="20"/>
          <w:lang w:eastAsia="en-US"/>
        </w:rPr>
        <w:t xml:space="preserve">– max. 50% </w:t>
      </w:r>
      <w:r w:rsidRPr="00EF1505">
        <w:rPr>
          <w:rFonts w:eastAsia="Calibri" w:cstheme="minorHAnsi"/>
          <w:sz w:val="20"/>
          <w:szCs w:val="20"/>
          <w:lang w:eastAsia="en-US"/>
        </w:rPr>
        <w:t xml:space="preserve">wartości bonu szkoleniowego po </w:t>
      </w:r>
      <w:r w:rsidR="00F8683F" w:rsidRPr="00EF1505">
        <w:rPr>
          <w:rFonts w:eastAsia="Calibri" w:cstheme="minorHAnsi"/>
          <w:sz w:val="20"/>
          <w:szCs w:val="20"/>
          <w:lang w:eastAsia="en-US"/>
        </w:rPr>
        <w:t>dokonaniu końcowego rozliczenia</w:t>
      </w:r>
      <w:r w:rsidRPr="00EF1505">
        <w:rPr>
          <w:rFonts w:eastAsia="Calibri" w:cstheme="minorHAnsi"/>
          <w:sz w:val="20"/>
          <w:szCs w:val="20"/>
          <w:lang w:eastAsia="en-US"/>
        </w:rPr>
        <w:t>,</w:t>
      </w:r>
      <w:r w:rsidR="00F8683F" w:rsidRPr="00EF1505">
        <w:rPr>
          <w:rFonts w:eastAsia="Calibri" w:cstheme="minorHAnsi"/>
          <w:sz w:val="20"/>
          <w:szCs w:val="20"/>
          <w:lang w:eastAsia="en-US"/>
        </w:rPr>
        <w:t xml:space="preserve"> po zakończonej Usłudze.</w:t>
      </w:r>
    </w:p>
    <w:p w14:paraId="67A608C6" w14:textId="77777777" w:rsidR="009D2144" w:rsidRPr="00EF1505" w:rsidRDefault="009D2144" w:rsidP="00EC0C64">
      <w:pPr>
        <w:spacing w:after="0" w:line="360" w:lineRule="auto"/>
        <w:jc w:val="both"/>
        <w:rPr>
          <w:rFonts w:eastAsia="Calibri" w:cstheme="minorHAnsi"/>
          <w:b/>
          <w:sz w:val="20"/>
          <w:szCs w:val="20"/>
          <w:lang w:eastAsia="en-US"/>
        </w:rPr>
      </w:pPr>
    </w:p>
    <w:p w14:paraId="67AB8B23" w14:textId="77777777" w:rsidR="00F8683F" w:rsidRPr="00EF1505" w:rsidRDefault="00F8683F" w:rsidP="00EC0C64">
      <w:pPr>
        <w:spacing w:after="0" w:line="360" w:lineRule="auto"/>
        <w:jc w:val="center"/>
        <w:rPr>
          <w:rFonts w:eastAsia="Calibri" w:cstheme="minorHAnsi"/>
          <w:b/>
          <w:sz w:val="20"/>
          <w:szCs w:val="20"/>
          <w:lang w:eastAsia="en-US"/>
        </w:rPr>
      </w:pPr>
      <w:r w:rsidRPr="00EF1505">
        <w:rPr>
          <w:rFonts w:eastAsia="Calibri" w:cstheme="minorHAnsi"/>
          <w:b/>
          <w:sz w:val="20"/>
          <w:szCs w:val="20"/>
          <w:lang w:eastAsia="en-US"/>
        </w:rPr>
        <w:t>§ 11</w:t>
      </w:r>
    </w:p>
    <w:p w14:paraId="3B05BD8B" w14:textId="77777777" w:rsidR="00F8683F" w:rsidRPr="00EF1505" w:rsidRDefault="00F8683F" w:rsidP="00EC0C64">
      <w:pPr>
        <w:spacing w:after="0" w:line="360" w:lineRule="auto"/>
        <w:jc w:val="center"/>
        <w:rPr>
          <w:rFonts w:eastAsia="Calibri" w:cstheme="minorHAnsi"/>
          <w:b/>
          <w:sz w:val="20"/>
          <w:szCs w:val="20"/>
          <w:lang w:eastAsia="en-US"/>
        </w:rPr>
      </w:pPr>
      <w:r w:rsidRPr="00EF1505">
        <w:rPr>
          <w:rFonts w:eastAsia="Calibri" w:cstheme="minorHAnsi"/>
          <w:b/>
          <w:sz w:val="20"/>
          <w:szCs w:val="20"/>
          <w:lang w:eastAsia="en-US"/>
        </w:rPr>
        <w:t>Udział w usłudze</w:t>
      </w:r>
    </w:p>
    <w:p w14:paraId="664552B0" w14:textId="6DE33680" w:rsidR="00B42BF3" w:rsidRPr="00EF1505" w:rsidRDefault="00F8683F" w:rsidP="00EC0C64">
      <w:pPr>
        <w:pStyle w:val="Akapitzlist"/>
        <w:numPr>
          <w:ilvl w:val="2"/>
          <w:numId w:val="14"/>
        </w:numPr>
        <w:spacing w:after="0" w:line="360" w:lineRule="auto"/>
        <w:ind w:left="284"/>
        <w:jc w:val="both"/>
        <w:rPr>
          <w:rFonts w:eastAsia="Calibri" w:cstheme="minorHAnsi"/>
          <w:sz w:val="20"/>
          <w:szCs w:val="20"/>
          <w:lang w:eastAsia="en-US"/>
        </w:rPr>
      </w:pPr>
      <w:r w:rsidRPr="00EF1505">
        <w:rPr>
          <w:rFonts w:eastAsia="Calibri" w:cstheme="minorHAnsi"/>
          <w:sz w:val="20"/>
          <w:szCs w:val="20"/>
          <w:lang w:eastAsia="en-US"/>
        </w:rPr>
        <w:t xml:space="preserve">Przed rozpoczęciem Usługi </w:t>
      </w:r>
      <w:r w:rsidR="00D03E68">
        <w:rPr>
          <w:rFonts w:eastAsia="Calibri" w:cstheme="minorHAnsi"/>
          <w:sz w:val="20"/>
          <w:szCs w:val="20"/>
          <w:lang w:eastAsia="en-US"/>
        </w:rPr>
        <w:t>rozwojowej</w:t>
      </w:r>
      <w:r w:rsidRPr="00EF1505">
        <w:rPr>
          <w:rFonts w:eastAsia="Calibri" w:cstheme="minorHAnsi"/>
          <w:sz w:val="20"/>
          <w:szCs w:val="20"/>
          <w:lang w:eastAsia="en-US"/>
        </w:rPr>
        <w:t xml:space="preserve"> </w:t>
      </w:r>
      <w:r w:rsidR="00F95A41" w:rsidRPr="00EF1505">
        <w:rPr>
          <w:rFonts w:eastAsia="Calibri" w:cstheme="minorHAnsi"/>
          <w:sz w:val="20"/>
          <w:szCs w:val="20"/>
          <w:lang w:eastAsia="en-US"/>
        </w:rPr>
        <w:t xml:space="preserve">Operator przekazuje </w:t>
      </w:r>
      <w:r w:rsidRPr="00EF1505">
        <w:rPr>
          <w:rFonts w:eastAsia="Calibri" w:cstheme="minorHAnsi"/>
          <w:sz w:val="20"/>
          <w:szCs w:val="20"/>
          <w:lang w:eastAsia="en-US"/>
        </w:rPr>
        <w:t>Uczestnikom umowę</w:t>
      </w:r>
      <w:r w:rsidR="00D03E68">
        <w:rPr>
          <w:rFonts w:eastAsia="Calibri" w:cstheme="minorHAnsi"/>
          <w:sz w:val="20"/>
          <w:szCs w:val="20"/>
          <w:lang w:eastAsia="en-US"/>
        </w:rPr>
        <w:t xml:space="preserve"> trójstronną zawartą z </w:t>
      </w:r>
      <w:r w:rsidRPr="00EF1505">
        <w:rPr>
          <w:rFonts w:eastAsia="Calibri" w:cstheme="minorHAnsi"/>
          <w:sz w:val="20"/>
          <w:szCs w:val="20"/>
          <w:lang w:eastAsia="en-US"/>
        </w:rPr>
        <w:t xml:space="preserve">Wykonawcą </w:t>
      </w:r>
      <w:r w:rsidR="00F95A41" w:rsidRPr="00EF1505">
        <w:rPr>
          <w:rFonts w:eastAsia="Calibri" w:cstheme="minorHAnsi"/>
          <w:sz w:val="20"/>
          <w:szCs w:val="20"/>
          <w:lang w:eastAsia="en-US"/>
        </w:rPr>
        <w:t xml:space="preserve">usługi </w:t>
      </w:r>
      <w:r w:rsidRPr="00EF1505">
        <w:rPr>
          <w:rFonts w:eastAsia="Calibri" w:cstheme="minorHAnsi"/>
          <w:sz w:val="20"/>
          <w:szCs w:val="20"/>
          <w:lang w:eastAsia="en-US"/>
        </w:rPr>
        <w:t xml:space="preserve">określającej prawa i obowiązki </w:t>
      </w:r>
      <w:r w:rsidR="002E02ED" w:rsidRPr="003624F0">
        <w:rPr>
          <w:rFonts w:eastAsia="Calibri" w:cstheme="minorHAnsi"/>
          <w:sz w:val="20"/>
          <w:szCs w:val="20"/>
          <w:lang w:eastAsia="en-US"/>
        </w:rPr>
        <w:t>wszystkich</w:t>
      </w:r>
      <w:r w:rsidRPr="003624F0">
        <w:rPr>
          <w:rFonts w:eastAsia="Calibri" w:cstheme="minorHAnsi"/>
          <w:sz w:val="20"/>
          <w:szCs w:val="20"/>
          <w:lang w:eastAsia="en-US"/>
        </w:rPr>
        <w:t xml:space="preserve"> </w:t>
      </w:r>
      <w:r w:rsidRPr="00EF1505">
        <w:rPr>
          <w:rFonts w:eastAsia="Calibri" w:cstheme="minorHAnsi"/>
          <w:sz w:val="20"/>
          <w:szCs w:val="20"/>
          <w:lang w:eastAsia="en-US"/>
        </w:rPr>
        <w:t>stron w związku z realizacją Usługi</w:t>
      </w:r>
      <w:r w:rsidR="009A4EE9" w:rsidRPr="00EF1505">
        <w:rPr>
          <w:rFonts w:eastAsia="Calibri" w:cstheme="minorHAnsi"/>
          <w:sz w:val="20"/>
          <w:szCs w:val="20"/>
          <w:lang w:eastAsia="en-US"/>
        </w:rPr>
        <w:t>.</w:t>
      </w:r>
    </w:p>
    <w:p w14:paraId="0C8217F0" w14:textId="028E9723" w:rsidR="00B42BF3" w:rsidRPr="00EF1505" w:rsidRDefault="00D03E68" w:rsidP="00EC0C64">
      <w:pPr>
        <w:pStyle w:val="Akapitzlist"/>
        <w:numPr>
          <w:ilvl w:val="2"/>
          <w:numId w:val="14"/>
        </w:numPr>
        <w:spacing w:after="0" w:line="360" w:lineRule="auto"/>
        <w:ind w:left="284"/>
        <w:jc w:val="both"/>
        <w:rPr>
          <w:rFonts w:eastAsia="Calibri" w:cstheme="minorHAnsi"/>
          <w:sz w:val="20"/>
          <w:szCs w:val="20"/>
          <w:lang w:eastAsia="en-US"/>
        </w:rPr>
      </w:pPr>
      <w:r>
        <w:rPr>
          <w:rFonts w:eastAsia="Calibri" w:cstheme="minorHAnsi"/>
          <w:sz w:val="20"/>
          <w:szCs w:val="20"/>
          <w:lang w:eastAsia="en-US"/>
        </w:rPr>
        <w:t>UP zobowiązany jest do u</w:t>
      </w:r>
      <w:r w:rsidR="000B2022" w:rsidRPr="00EF1505">
        <w:rPr>
          <w:rFonts w:eastAsia="Calibri" w:cstheme="minorHAnsi"/>
          <w:sz w:val="20"/>
          <w:szCs w:val="20"/>
          <w:lang w:eastAsia="en-US"/>
        </w:rPr>
        <w:t>działu w usłudze rozwojowej na poziomie frekwencji nie mniejszej niż 80%, chyba</w:t>
      </w:r>
      <w:r w:rsidR="00FD1EC7">
        <w:rPr>
          <w:rFonts w:eastAsia="Calibri" w:cstheme="minorHAnsi"/>
          <w:sz w:val="20"/>
          <w:szCs w:val="20"/>
          <w:lang w:eastAsia="en-US"/>
        </w:rPr>
        <w:t>,</w:t>
      </w:r>
      <w:r w:rsidR="000B2022" w:rsidRPr="00EF1505">
        <w:rPr>
          <w:rFonts w:eastAsia="Calibri" w:cstheme="minorHAnsi"/>
          <w:sz w:val="20"/>
          <w:szCs w:val="20"/>
          <w:lang w:eastAsia="en-US"/>
        </w:rPr>
        <w:t xml:space="preserve"> że przepisy szczegółowe Usługi stanowią o większym procencie frekwencji wymaganym do ukończenia szkolenia/kursu.</w:t>
      </w:r>
    </w:p>
    <w:p w14:paraId="75DCF82C" w14:textId="384C5946" w:rsidR="00F8683F" w:rsidRPr="00EF1505" w:rsidRDefault="00F8683F" w:rsidP="00EC0C64">
      <w:pPr>
        <w:pStyle w:val="Akapitzlist"/>
        <w:numPr>
          <w:ilvl w:val="2"/>
          <w:numId w:val="14"/>
        </w:numPr>
        <w:spacing w:after="0" w:line="360" w:lineRule="auto"/>
        <w:ind w:left="284"/>
        <w:jc w:val="both"/>
        <w:rPr>
          <w:rFonts w:eastAsia="Calibri" w:cstheme="minorHAnsi"/>
          <w:sz w:val="20"/>
          <w:szCs w:val="20"/>
          <w:lang w:eastAsia="en-US"/>
        </w:rPr>
      </w:pPr>
      <w:r w:rsidRPr="00EF1505">
        <w:rPr>
          <w:rFonts w:eastAsia="Calibri" w:cstheme="minorHAnsi"/>
          <w:sz w:val="20"/>
          <w:szCs w:val="20"/>
          <w:lang w:eastAsia="en-US"/>
        </w:rPr>
        <w:t>P</w:t>
      </w:r>
      <w:r w:rsidR="00A553AA" w:rsidRPr="00EF1505">
        <w:rPr>
          <w:rFonts w:eastAsia="Calibri" w:cstheme="minorHAnsi"/>
          <w:sz w:val="20"/>
          <w:szCs w:val="20"/>
          <w:lang w:eastAsia="en-US"/>
        </w:rPr>
        <w:t>o zakończonej Usłudze</w:t>
      </w:r>
      <w:r w:rsidR="00D03E68">
        <w:rPr>
          <w:rFonts w:eastAsia="Calibri" w:cstheme="minorHAnsi"/>
          <w:sz w:val="20"/>
          <w:szCs w:val="20"/>
          <w:lang w:eastAsia="en-US"/>
        </w:rPr>
        <w:t xml:space="preserve"> rozwojowej</w:t>
      </w:r>
      <w:r w:rsidR="00A553AA" w:rsidRPr="00EF1505">
        <w:rPr>
          <w:rFonts w:eastAsia="Calibri" w:cstheme="minorHAnsi"/>
          <w:sz w:val="20"/>
          <w:szCs w:val="20"/>
          <w:lang w:eastAsia="en-US"/>
        </w:rPr>
        <w:t xml:space="preserve"> </w:t>
      </w:r>
      <w:r w:rsidR="00D03E68">
        <w:rPr>
          <w:rFonts w:eastAsia="Calibri" w:cstheme="minorHAnsi"/>
          <w:sz w:val="20"/>
          <w:szCs w:val="20"/>
          <w:lang w:eastAsia="en-US"/>
        </w:rPr>
        <w:t>Uczestnik</w:t>
      </w:r>
      <w:r w:rsidR="00A553AA" w:rsidRPr="00EF1505">
        <w:rPr>
          <w:rFonts w:eastAsia="Calibri" w:cstheme="minorHAnsi"/>
          <w:sz w:val="20"/>
          <w:szCs w:val="20"/>
          <w:lang w:eastAsia="en-US"/>
        </w:rPr>
        <w:t xml:space="preserve"> </w:t>
      </w:r>
      <w:r w:rsidR="00D03E68">
        <w:rPr>
          <w:rFonts w:eastAsia="Calibri" w:cstheme="minorHAnsi"/>
          <w:sz w:val="20"/>
          <w:szCs w:val="20"/>
          <w:lang w:eastAsia="en-US"/>
        </w:rPr>
        <w:t>ocenia ją</w:t>
      </w:r>
      <w:r w:rsidRPr="00EF1505">
        <w:rPr>
          <w:rFonts w:eastAsia="Calibri" w:cstheme="minorHAnsi"/>
          <w:sz w:val="20"/>
          <w:szCs w:val="20"/>
          <w:lang w:eastAsia="en-US"/>
        </w:rPr>
        <w:t xml:space="preserve"> w Systemie Oceny Usługi Rozwojowej </w:t>
      </w:r>
      <w:r w:rsidR="001F6AEC" w:rsidRPr="00EF1505">
        <w:rPr>
          <w:rFonts w:eastAsia="Calibri" w:cstheme="minorHAnsi"/>
          <w:sz w:val="20"/>
          <w:szCs w:val="20"/>
          <w:lang w:eastAsia="en-US"/>
        </w:rPr>
        <w:br/>
      </w:r>
      <w:r w:rsidRPr="00EF1505">
        <w:rPr>
          <w:rFonts w:eastAsia="Calibri" w:cstheme="minorHAnsi"/>
          <w:sz w:val="20"/>
          <w:szCs w:val="20"/>
          <w:lang w:eastAsia="en-US"/>
        </w:rPr>
        <w:t xml:space="preserve">w </w:t>
      </w:r>
      <w:r w:rsidR="00641D18">
        <w:rPr>
          <w:rFonts w:eastAsia="Calibri" w:cstheme="minorHAnsi"/>
          <w:sz w:val="20"/>
          <w:szCs w:val="20"/>
          <w:lang w:eastAsia="en-US"/>
        </w:rPr>
        <w:t>BUR</w:t>
      </w:r>
      <w:r w:rsidRPr="00EF1505">
        <w:rPr>
          <w:rFonts w:eastAsia="Calibri" w:cstheme="minorHAnsi"/>
          <w:sz w:val="20"/>
          <w:szCs w:val="20"/>
          <w:lang w:eastAsia="en-US"/>
        </w:rPr>
        <w:t xml:space="preserve">, w ciągu max. </w:t>
      </w:r>
      <w:r w:rsidR="00183D5F" w:rsidRPr="00EF1505">
        <w:rPr>
          <w:rFonts w:eastAsia="Calibri" w:cstheme="minorHAnsi"/>
          <w:sz w:val="20"/>
          <w:szCs w:val="20"/>
          <w:lang w:eastAsia="en-US"/>
        </w:rPr>
        <w:t xml:space="preserve">21 </w:t>
      </w:r>
      <w:r w:rsidRPr="00EF1505">
        <w:rPr>
          <w:rFonts w:eastAsia="Calibri" w:cstheme="minorHAnsi"/>
          <w:sz w:val="20"/>
          <w:szCs w:val="20"/>
          <w:lang w:eastAsia="en-US"/>
        </w:rPr>
        <w:t>dni od jej zakończenia.</w:t>
      </w:r>
    </w:p>
    <w:p w14:paraId="3929B3B6" w14:textId="5F42C5D8" w:rsidR="00F8683F" w:rsidRPr="00EF1505" w:rsidRDefault="00F8683F" w:rsidP="00EC0C64">
      <w:pPr>
        <w:pStyle w:val="Akapitzlist"/>
        <w:numPr>
          <w:ilvl w:val="2"/>
          <w:numId w:val="14"/>
        </w:numPr>
        <w:spacing w:after="0" w:line="360" w:lineRule="auto"/>
        <w:ind w:left="284"/>
        <w:jc w:val="both"/>
        <w:rPr>
          <w:rFonts w:eastAsia="Calibri" w:cstheme="minorHAnsi"/>
          <w:sz w:val="20"/>
          <w:szCs w:val="20"/>
          <w:lang w:eastAsia="en-US"/>
        </w:rPr>
      </w:pPr>
      <w:r w:rsidRPr="00EF1505">
        <w:rPr>
          <w:rFonts w:eastAsia="Calibri" w:cstheme="minorHAnsi"/>
          <w:sz w:val="20"/>
          <w:szCs w:val="20"/>
          <w:lang w:eastAsia="en-US"/>
        </w:rPr>
        <w:t xml:space="preserve">Po zakończonej usłudze </w:t>
      </w:r>
      <w:r w:rsidR="00D03E68">
        <w:rPr>
          <w:rFonts w:eastAsia="Calibri" w:cstheme="minorHAnsi"/>
          <w:sz w:val="20"/>
          <w:szCs w:val="20"/>
          <w:lang w:eastAsia="en-US"/>
        </w:rPr>
        <w:t>rozwojowej</w:t>
      </w:r>
      <w:r w:rsidRPr="00EF1505">
        <w:rPr>
          <w:rFonts w:eastAsia="Calibri" w:cstheme="minorHAnsi"/>
          <w:sz w:val="20"/>
          <w:szCs w:val="20"/>
          <w:lang w:eastAsia="en-US"/>
        </w:rPr>
        <w:t xml:space="preserve"> Uczestnik otrzymuje zaświadczenie potwierdzające osiągnięcie założonych efektów uczenia oraz - po zdanym egzaminie/Usłudze potwierdzania kompetencji </w:t>
      </w:r>
      <w:r w:rsidR="00F152E2" w:rsidRPr="00EF1505">
        <w:rPr>
          <w:rFonts w:eastAsia="Calibri" w:cstheme="minorHAnsi"/>
          <w:sz w:val="20"/>
          <w:szCs w:val="20"/>
          <w:lang w:eastAsia="en-US"/>
        </w:rPr>
        <w:t xml:space="preserve">/kwalifikacji </w:t>
      </w:r>
      <w:r w:rsidRPr="00EF1505">
        <w:rPr>
          <w:rFonts w:eastAsia="Calibri" w:cstheme="minorHAnsi"/>
          <w:sz w:val="20"/>
          <w:szCs w:val="20"/>
          <w:lang w:eastAsia="en-US"/>
        </w:rPr>
        <w:t>– certyfikat</w:t>
      </w:r>
      <w:r w:rsidR="00B42BF3" w:rsidRPr="00EF1505">
        <w:rPr>
          <w:rFonts w:eastAsia="Calibri" w:cstheme="minorHAnsi"/>
          <w:sz w:val="20"/>
          <w:szCs w:val="20"/>
          <w:lang w:eastAsia="en-US"/>
        </w:rPr>
        <w:t xml:space="preserve"> </w:t>
      </w:r>
      <w:r w:rsidR="00F152E2" w:rsidRPr="00EF1505">
        <w:rPr>
          <w:rFonts w:eastAsia="Calibri" w:cstheme="minorHAnsi"/>
          <w:sz w:val="20"/>
          <w:szCs w:val="20"/>
          <w:lang w:eastAsia="en-US"/>
        </w:rPr>
        <w:t>/uprawnienia</w:t>
      </w:r>
      <w:r w:rsidRPr="00EF1505">
        <w:rPr>
          <w:rFonts w:eastAsia="Calibri" w:cstheme="minorHAnsi"/>
          <w:sz w:val="20"/>
          <w:szCs w:val="20"/>
          <w:lang w:eastAsia="en-US"/>
        </w:rPr>
        <w:t>.</w:t>
      </w:r>
    </w:p>
    <w:p w14:paraId="2166832B" w14:textId="72AB652A" w:rsidR="00F8683F" w:rsidRPr="00CB1CC6" w:rsidRDefault="00F8683F" w:rsidP="00EC0C64">
      <w:pPr>
        <w:pStyle w:val="Akapitzlist"/>
        <w:numPr>
          <w:ilvl w:val="2"/>
          <w:numId w:val="14"/>
        </w:numPr>
        <w:spacing w:after="0" w:line="360" w:lineRule="auto"/>
        <w:ind w:left="284"/>
        <w:jc w:val="both"/>
        <w:rPr>
          <w:rFonts w:eastAsia="Calibri" w:cstheme="minorHAnsi"/>
          <w:sz w:val="20"/>
          <w:szCs w:val="20"/>
          <w:lang w:eastAsia="en-US"/>
        </w:rPr>
      </w:pPr>
      <w:r w:rsidRPr="00EF1505">
        <w:rPr>
          <w:rFonts w:eastAsia="Calibri" w:cstheme="minorHAnsi"/>
          <w:sz w:val="20"/>
          <w:szCs w:val="20"/>
          <w:lang w:eastAsia="en-US"/>
        </w:rPr>
        <w:t>Bon</w:t>
      </w:r>
      <w:r w:rsidR="00CB1CC6">
        <w:rPr>
          <w:rFonts w:eastAsia="Calibri" w:cstheme="minorHAnsi"/>
          <w:sz w:val="20"/>
          <w:szCs w:val="20"/>
          <w:lang w:eastAsia="en-US"/>
        </w:rPr>
        <w:t>em</w:t>
      </w:r>
      <w:r w:rsidRPr="00EF1505">
        <w:rPr>
          <w:rFonts w:eastAsia="Calibri" w:cstheme="minorHAnsi"/>
          <w:sz w:val="20"/>
          <w:szCs w:val="20"/>
          <w:lang w:eastAsia="en-US"/>
        </w:rPr>
        <w:t xml:space="preserve"> szkoleniowym </w:t>
      </w:r>
      <w:r w:rsidRPr="00CB1CC6">
        <w:rPr>
          <w:rFonts w:eastAsia="Calibri" w:cstheme="minorHAnsi"/>
          <w:b/>
          <w:sz w:val="20"/>
          <w:szCs w:val="20"/>
          <w:lang w:eastAsia="en-US"/>
        </w:rPr>
        <w:t>nie</w:t>
      </w:r>
      <w:r w:rsidRPr="00EF1505">
        <w:rPr>
          <w:rFonts w:eastAsia="Calibri" w:cstheme="minorHAnsi"/>
          <w:sz w:val="20"/>
          <w:szCs w:val="20"/>
          <w:lang w:eastAsia="en-US"/>
        </w:rPr>
        <w:t xml:space="preserve"> mogą być sfinansowane koszty</w:t>
      </w:r>
      <w:r w:rsidR="00CB1CC6">
        <w:rPr>
          <w:rFonts w:eastAsia="Calibri" w:cstheme="minorHAnsi"/>
          <w:sz w:val="20"/>
          <w:szCs w:val="20"/>
          <w:lang w:eastAsia="en-US"/>
        </w:rPr>
        <w:t>, c</w:t>
      </w:r>
      <w:r w:rsidRPr="00CB1CC6">
        <w:rPr>
          <w:rFonts w:eastAsia="Calibri" w:cstheme="minorHAnsi"/>
          <w:sz w:val="20"/>
          <w:szCs w:val="20"/>
          <w:lang w:eastAsia="en-US"/>
        </w:rPr>
        <w:t xml:space="preserve">ałej Usługi </w:t>
      </w:r>
      <w:r w:rsidR="00D03E68">
        <w:rPr>
          <w:rFonts w:eastAsia="Calibri" w:cstheme="minorHAnsi"/>
          <w:sz w:val="20"/>
          <w:szCs w:val="20"/>
          <w:lang w:eastAsia="en-US"/>
        </w:rPr>
        <w:t>rozwojowej</w:t>
      </w:r>
      <w:r w:rsidRPr="00CB1CC6">
        <w:rPr>
          <w:rFonts w:eastAsia="Calibri" w:cstheme="minorHAnsi"/>
          <w:sz w:val="20"/>
          <w:szCs w:val="20"/>
          <w:lang w:eastAsia="en-US"/>
        </w:rPr>
        <w:t>, w wyniku której Uczestnik nie osiągnął zakładanych efektów uczenia, potwierdzonych stosownym zaświadczeniem</w:t>
      </w:r>
      <w:r w:rsidR="00CB1CC6" w:rsidRPr="00CB1CC6">
        <w:rPr>
          <w:rFonts w:eastAsia="Calibri" w:cstheme="minorHAnsi"/>
          <w:sz w:val="20"/>
          <w:szCs w:val="20"/>
          <w:lang w:eastAsia="en-US"/>
        </w:rPr>
        <w:t xml:space="preserve"> bez udowodnienia wystąpienia ważnych </w:t>
      </w:r>
      <w:r w:rsidR="002E02ED" w:rsidRPr="00CB1CC6">
        <w:rPr>
          <w:rFonts w:eastAsia="Calibri" w:cstheme="minorHAnsi"/>
          <w:sz w:val="20"/>
          <w:szCs w:val="20"/>
          <w:lang w:eastAsia="en-US"/>
        </w:rPr>
        <w:t>przyczyn niezależnych</w:t>
      </w:r>
      <w:r w:rsidR="00CB1CC6" w:rsidRPr="00CB1CC6">
        <w:rPr>
          <w:rFonts w:eastAsia="Calibri" w:cstheme="minorHAnsi"/>
          <w:sz w:val="20"/>
          <w:szCs w:val="20"/>
          <w:lang w:eastAsia="en-US"/>
        </w:rPr>
        <w:t xml:space="preserve"> od </w:t>
      </w:r>
      <w:r w:rsidR="00D03E68">
        <w:rPr>
          <w:rFonts w:eastAsia="Calibri" w:cstheme="minorHAnsi"/>
          <w:sz w:val="20"/>
          <w:szCs w:val="20"/>
          <w:lang w:eastAsia="en-US"/>
        </w:rPr>
        <w:t>UP.</w:t>
      </w:r>
    </w:p>
    <w:p w14:paraId="2EFF48C9" w14:textId="77777777" w:rsidR="00C0594B" w:rsidRPr="00EF1505" w:rsidRDefault="00C0594B" w:rsidP="00EC0C64">
      <w:pPr>
        <w:spacing w:after="0" w:line="360" w:lineRule="auto"/>
        <w:jc w:val="both"/>
        <w:rPr>
          <w:rFonts w:eastAsia="Calibri" w:cstheme="minorHAnsi"/>
          <w:b/>
          <w:sz w:val="20"/>
          <w:szCs w:val="20"/>
          <w:lang w:eastAsia="en-US"/>
        </w:rPr>
      </w:pPr>
    </w:p>
    <w:p w14:paraId="12980A15" w14:textId="77777777" w:rsidR="00F8683F" w:rsidRPr="00EF1505" w:rsidRDefault="00F8683F" w:rsidP="00EC0C64">
      <w:pPr>
        <w:spacing w:after="0" w:line="360" w:lineRule="auto"/>
        <w:jc w:val="center"/>
        <w:rPr>
          <w:rFonts w:eastAsia="Calibri" w:cstheme="minorHAnsi"/>
          <w:b/>
          <w:sz w:val="20"/>
          <w:szCs w:val="20"/>
          <w:lang w:eastAsia="en-US"/>
        </w:rPr>
      </w:pPr>
      <w:r w:rsidRPr="00EF1505">
        <w:rPr>
          <w:rFonts w:eastAsia="Calibri" w:cstheme="minorHAnsi"/>
          <w:b/>
          <w:sz w:val="20"/>
          <w:szCs w:val="20"/>
          <w:lang w:eastAsia="en-US"/>
        </w:rPr>
        <w:t>§ 12</w:t>
      </w:r>
    </w:p>
    <w:p w14:paraId="6DC790E8" w14:textId="77777777" w:rsidR="00F8683F" w:rsidRPr="00EF1505" w:rsidRDefault="00F8683F" w:rsidP="00EC0C64">
      <w:pPr>
        <w:spacing w:after="0" w:line="360" w:lineRule="auto"/>
        <w:jc w:val="center"/>
        <w:rPr>
          <w:rFonts w:eastAsia="Calibri" w:cstheme="minorHAnsi"/>
          <w:b/>
          <w:sz w:val="20"/>
          <w:szCs w:val="20"/>
          <w:lang w:eastAsia="en-US"/>
        </w:rPr>
      </w:pPr>
      <w:r w:rsidRPr="00EF1505">
        <w:rPr>
          <w:rFonts w:eastAsia="Calibri" w:cstheme="minorHAnsi"/>
          <w:b/>
          <w:sz w:val="20"/>
          <w:szCs w:val="20"/>
          <w:lang w:eastAsia="en-US"/>
        </w:rPr>
        <w:t>Rozliczenie umowy o dofinansowanie usług</w:t>
      </w:r>
    </w:p>
    <w:p w14:paraId="1C0F06D9" w14:textId="7BBF7090" w:rsidR="00F8683F" w:rsidRPr="00EF1505" w:rsidRDefault="00F8683F" w:rsidP="00EC0C64">
      <w:pPr>
        <w:pStyle w:val="Akapitzlist"/>
        <w:numPr>
          <w:ilvl w:val="0"/>
          <w:numId w:val="30"/>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 xml:space="preserve">Operator określi w </w:t>
      </w:r>
      <w:r w:rsidR="005D2CFA" w:rsidRPr="00EF1505">
        <w:rPr>
          <w:rFonts w:eastAsia="Calibri" w:cstheme="minorHAnsi"/>
          <w:sz w:val="20"/>
          <w:szCs w:val="20"/>
          <w:lang w:eastAsia="en-US"/>
        </w:rPr>
        <w:t>umowie</w:t>
      </w:r>
      <w:r w:rsidR="00D03E68">
        <w:rPr>
          <w:rFonts w:eastAsia="Calibri" w:cstheme="minorHAnsi"/>
          <w:sz w:val="20"/>
          <w:szCs w:val="20"/>
          <w:lang w:eastAsia="en-US"/>
        </w:rPr>
        <w:t xml:space="preserve"> trójstronnej</w:t>
      </w:r>
      <w:r w:rsidRPr="00EF1505">
        <w:rPr>
          <w:rFonts w:eastAsia="Calibri" w:cstheme="minorHAnsi"/>
          <w:sz w:val="20"/>
          <w:szCs w:val="20"/>
          <w:lang w:eastAsia="en-US"/>
        </w:rPr>
        <w:t xml:space="preserve"> zasady dotyczące</w:t>
      </w:r>
      <w:r w:rsidR="002E6F46" w:rsidRPr="00EF1505">
        <w:rPr>
          <w:rFonts w:eastAsia="Calibri" w:cstheme="minorHAnsi"/>
          <w:sz w:val="20"/>
          <w:szCs w:val="20"/>
          <w:lang w:eastAsia="en-US"/>
        </w:rPr>
        <w:t xml:space="preserve"> realizacji bonu szkoleniowego</w:t>
      </w:r>
      <w:r w:rsidRPr="00EF1505">
        <w:rPr>
          <w:rFonts w:eastAsia="Calibri" w:cstheme="minorHAnsi"/>
          <w:sz w:val="20"/>
          <w:szCs w:val="20"/>
          <w:lang w:eastAsia="en-US"/>
        </w:rPr>
        <w:t xml:space="preserve">, w szczególności: </w:t>
      </w:r>
    </w:p>
    <w:p w14:paraId="07868256" w14:textId="77777777" w:rsidR="00F8683F" w:rsidRPr="00EF1505" w:rsidRDefault="00F8683F" w:rsidP="00EC0C64">
      <w:pPr>
        <w:pStyle w:val="Akapitzlist"/>
        <w:numPr>
          <w:ilvl w:val="0"/>
          <w:numId w:val="31"/>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 xml:space="preserve">przyjmowania dokumentacji od </w:t>
      </w:r>
      <w:r w:rsidR="00107568" w:rsidRPr="00EF1505">
        <w:rPr>
          <w:rFonts w:eastAsia="Calibri" w:cstheme="minorHAnsi"/>
          <w:sz w:val="20"/>
          <w:szCs w:val="20"/>
        </w:rPr>
        <w:t>Uczestnika</w:t>
      </w:r>
      <w:r w:rsidRPr="00EF1505">
        <w:rPr>
          <w:rFonts w:eastAsia="Calibri" w:cstheme="minorHAnsi"/>
          <w:sz w:val="20"/>
          <w:szCs w:val="20"/>
          <w:lang w:eastAsia="en-US"/>
        </w:rPr>
        <w:t xml:space="preserve">, </w:t>
      </w:r>
    </w:p>
    <w:p w14:paraId="4E42C601" w14:textId="77777777" w:rsidR="00F8683F" w:rsidRPr="00EF1505" w:rsidRDefault="00F8683F" w:rsidP="00EC0C64">
      <w:pPr>
        <w:pStyle w:val="Akapitzlist"/>
        <w:numPr>
          <w:ilvl w:val="0"/>
          <w:numId w:val="31"/>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 xml:space="preserve">weryfikacji otrzymanej dokumentacji, </w:t>
      </w:r>
    </w:p>
    <w:p w14:paraId="72B2E702" w14:textId="77777777" w:rsidR="00F8683F" w:rsidRPr="00EF1505" w:rsidRDefault="00F8683F" w:rsidP="00EC0C64">
      <w:pPr>
        <w:pStyle w:val="Akapitzlist"/>
        <w:numPr>
          <w:ilvl w:val="0"/>
          <w:numId w:val="31"/>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 xml:space="preserve">przekazania środków na sfinansowanie Bonu szkoleniowego </w:t>
      </w:r>
      <w:r w:rsidR="00107568" w:rsidRPr="00EF1505">
        <w:rPr>
          <w:rFonts w:eastAsia="Calibri" w:cstheme="minorHAnsi"/>
          <w:sz w:val="20"/>
          <w:szCs w:val="20"/>
        </w:rPr>
        <w:t>Uczestnika</w:t>
      </w:r>
      <w:r w:rsidR="00797E1F" w:rsidRPr="00EF1505">
        <w:rPr>
          <w:rFonts w:eastAsia="Calibri" w:cstheme="minorHAnsi"/>
          <w:sz w:val="20"/>
          <w:szCs w:val="20"/>
          <w:lang w:eastAsia="en-US"/>
        </w:rPr>
        <w:t>;</w:t>
      </w:r>
    </w:p>
    <w:p w14:paraId="54551EFA" w14:textId="77777777" w:rsidR="00F8683F" w:rsidRPr="00EF1505" w:rsidRDefault="00F8683F" w:rsidP="00EC0C64">
      <w:pPr>
        <w:pStyle w:val="Akapitzlist"/>
        <w:numPr>
          <w:ilvl w:val="0"/>
          <w:numId w:val="31"/>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 xml:space="preserve">sposobu rozliczenia Bonu szkoleniowego </w:t>
      </w:r>
      <w:r w:rsidR="00107568" w:rsidRPr="00EF1505">
        <w:rPr>
          <w:rFonts w:eastAsia="Calibri" w:cstheme="minorHAnsi"/>
          <w:sz w:val="20"/>
          <w:szCs w:val="20"/>
        </w:rPr>
        <w:t>Uczestnika</w:t>
      </w:r>
      <w:r w:rsidRPr="00EF1505">
        <w:rPr>
          <w:rFonts w:eastAsia="Calibri" w:cstheme="minorHAnsi"/>
          <w:sz w:val="20"/>
          <w:szCs w:val="20"/>
          <w:lang w:eastAsia="en-US"/>
        </w:rPr>
        <w:t>.</w:t>
      </w:r>
    </w:p>
    <w:p w14:paraId="5AFC2319" w14:textId="77777777" w:rsidR="00215BA9" w:rsidRPr="003624F0" w:rsidRDefault="00215BA9" w:rsidP="00622A47">
      <w:pPr>
        <w:pStyle w:val="Akapitzlist"/>
        <w:numPr>
          <w:ilvl w:val="0"/>
          <w:numId w:val="30"/>
        </w:numPr>
        <w:spacing w:after="0"/>
        <w:jc w:val="both"/>
        <w:rPr>
          <w:rFonts w:eastAsia="Calibri" w:cstheme="minorHAnsi"/>
          <w:sz w:val="20"/>
          <w:szCs w:val="20"/>
          <w:lang w:eastAsia="en-US"/>
        </w:rPr>
      </w:pPr>
      <w:r w:rsidRPr="003624F0">
        <w:rPr>
          <w:rFonts w:eastAsia="Calibri" w:cstheme="minorHAnsi"/>
          <w:sz w:val="20"/>
          <w:szCs w:val="20"/>
          <w:lang w:eastAsia="en-US"/>
        </w:rPr>
        <w:t xml:space="preserve">Dystrybucja środków w ramach przyznanego bonu szkoleniowego w oparciu o system zaliczkowy: </w:t>
      </w:r>
    </w:p>
    <w:p w14:paraId="7F76C5DF" w14:textId="691E4934" w:rsidR="004409E6" w:rsidRPr="004409E6" w:rsidRDefault="00215BA9" w:rsidP="00B93A04">
      <w:pPr>
        <w:numPr>
          <w:ilvl w:val="0"/>
          <w:numId w:val="80"/>
        </w:numPr>
        <w:tabs>
          <w:tab w:val="left" w:pos="284"/>
        </w:tabs>
        <w:spacing w:after="0" w:line="360" w:lineRule="auto"/>
        <w:ind w:left="284" w:hanging="284"/>
        <w:jc w:val="both"/>
        <w:rPr>
          <w:rFonts w:eastAsia="Calibri" w:cstheme="minorHAnsi"/>
          <w:sz w:val="20"/>
          <w:szCs w:val="20"/>
          <w:lang w:eastAsia="en-US"/>
        </w:rPr>
      </w:pPr>
      <w:r w:rsidRPr="00622A47">
        <w:rPr>
          <w:rFonts w:eastAsia="Calibri" w:cstheme="minorHAnsi"/>
          <w:color w:val="FF0000"/>
          <w:sz w:val="20"/>
          <w:szCs w:val="20"/>
          <w:lang w:eastAsia="en-US"/>
        </w:rPr>
        <w:lastRenderedPageBreak/>
        <w:t xml:space="preserve"> </w:t>
      </w:r>
      <w:r w:rsidR="004409E6" w:rsidRPr="004409E6">
        <w:rPr>
          <w:rFonts w:eastAsia="Calibri" w:cstheme="minorHAnsi"/>
          <w:sz w:val="20"/>
          <w:szCs w:val="20"/>
          <w:lang w:eastAsia="en-US"/>
        </w:rPr>
        <w:t>Zaliczka w wysokości 50% wartości bonu na szkolenie oraz wkład własny Uczestnika projektu wpłacana będzie na konto Wykonawcy po podpisaniu umowy trójstronnej, w terminie 30 dni od daty wpływu FV/Rachunku do Operatora.</w:t>
      </w:r>
    </w:p>
    <w:p w14:paraId="0A91F852" w14:textId="77777777" w:rsidR="004409E6" w:rsidRPr="00CD54BF" w:rsidRDefault="004409E6" w:rsidP="004409E6">
      <w:pPr>
        <w:numPr>
          <w:ilvl w:val="0"/>
          <w:numId w:val="80"/>
        </w:numPr>
        <w:tabs>
          <w:tab w:val="left" w:pos="284"/>
        </w:tabs>
        <w:spacing w:after="0" w:line="360" w:lineRule="auto"/>
        <w:ind w:left="284" w:hanging="284"/>
        <w:jc w:val="both"/>
        <w:rPr>
          <w:rFonts w:eastAsia="Calibri" w:cstheme="minorHAnsi"/>
          <w:sz w:val="20"/>
          <w:szCs w:val="20"/>
          <w:lang w:eastAsia="en-US"/>
        </w:rPr>
      </w:pPr>
      <w:r w:rsidRPr="00CD54BF">
        <w:rPr>
          <w:rFonts w:eastAsia="Calibri" w:cstheme="minorHAnsi"/>
          <w:sz w:val="20"/>
          <w:szCs w:val="20"/>
          <w:lang w:eastAsia="en-US"/>
        </w:rPr>
        <w:t xml:space="preserve">Płatność końcowa w wysokości 50% wartości bonu szkoleniowego wpłacana będzie na konto wykonawcy po zakończeniu usługi i prawidłowym rozliczeniu się Uczestnika z Operatorem. Operator przekazuje informacje do Wykonawcy (tel./mail) o możliwości wystawienia FV końcowej - II transza bonu szkoleniowego. </w:t>
      </w:r>
    </w:p>
    <w:p w14:paraId="1CF02274" w14:textId="26095287" w:rsidR="004409E6" w:rsidRPr="00CD54BF" w:rsidRDefault="004409E6" w:rsidP="004409E6">
      <w:pPr>
        <w:numPr>
          <w:ilvl w:val="0"/>
          <w:numId w:val="80"/>
        </w:numPr>
        <w:tabs>
          <w:tab w:val="left" w:pos="284"/>
        </w:tabs>
        <w:spacing w:after="0" w:line="360" w:lineRule="auto"/>
        <w:ind w:left="284" w:hanging="284"/>
        <w:jc w:val="both"/>
        <w:rPr>
          <w:rFonts w:eastAsia="Calibri" w:cstheme="minorHAnsi"/>
          <w:sz w:val="20"/>
          <w:szCs w:val="20"/>
          <w:lang w:eastAsia="en-US"/>
        </w:rPr>
      </w:pPr>
      <w:r w:rsidRPr="00CE2283">
        <w:rPr>
          <w:rFonts w:eastAsia="Calibri" w:cstheme="minorHAnsi"/>
          <w:b/>
          <w:sz w:val="20"/>
          <w:szCs w:val="20"/>
          <w:lang w:eastAsia="en-US"/>
        </w:rPr>
        <w:t>Wyjątek -</w:t>
      </w:r>
      <w:r>
        <w:rPr>
          <w:rFonts w:eastAsia="Calibri" w:cstheme="minorHAnsi"/>
          <w:sz w:val="20"/>
          <w:szCs w:val="20"/>
          <w:lang w:eastAsia="en-US"/>
        </w:rPr>
        <w:t xml:space="preserve"> </w:t>
      </w:r>
      <w:r w:rsidRPr="00CD54BF">
        <w:rPr>
          <w:rFonts w:eastAsia="Calibri" w:cstheme="minorHAnsi"/>
          <w:sz w:val="20"/>
          <w:szCs w:val="20"/>
          <w:lang w:eastAsia="en-US"/>
        </w:rPr>
        <w:t>Refundacja w wysokości 50% wartości bonu szkoleniowego przekazywana będzie na konto wskazane przez Uczestnika po zakończeniu wybranej formy szkoleniowej i prawidłowym rozliczeniu się Uczestnika z Operatorem.</w:t>
      </w:r>
    </w:p>
    <w:p w14:paraId="60924259" w14:textId="34CD9B58" w:rsidR="00F8683F" w:rsidRPr="00EF1505" w:rsidRDefault="00F8683F" w:rsidP="00EC0C64">
      <w:pPr>
        <w:pStyle w:val="Akapitzlist"/>
        <w:numPr>
          <w:ilvl w:val="0"/>
          <w:numId w:val="30"/>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Operator zobligowany jest przechowywać w terminach określonych umową z I</w:t>
      </w:r>
      <w:r w:rsidR="00A553AA" w:rsidRPr="00EF1505">
        <w:rPr>
          <w:rFonts w:eastAsia="Calibri" w:cstheme="minorHAnsi"/>
          <w:sz w:val="20"/>
          <w:szCs w:val="20"/>
          <w:lang w:eastAsia="en-US"/>
        </w:rPr>
        <w:t xml:space="preserve">nstytucją </w:t>
      </w:r>
      <w:r w:rsidRPr="00EF1505">
        <w:rPr>
          <w:rFonts w:eastAsia="Calibri" w:cstheme="minorHAnsi"/>
          <w:sz w:val="20"/>
          <w:szCs w:val="20"/>
          <w:lang w:eastAsia="en-US"/>
        </w:rPr>
        <w:t>O</w:t>
      </w:r>
      <w:r w:rsidR="00A553AA" w:rsidRPr="00EF1505">
        <w:rPr>
          <w:rFonts w:eastAsia="Calibri" w:cstheme="minorHAnsi"/>
          <w:sz w:val="20"/>
          <w:szCs w:val="20"/>
          <w:lang w:eastAsia="en-US"/>
        </w:rPr>
        <w:t xml:space="preserve">rganizującą </w:t>
      </w:r>
      <w:r w:rsidRPr="00EF1505">
        <w:rPr>
          <w:rFonts w:eastAsia="Calibri" w:cstheme="minorHAnsi"/>
          <w:sz w:val="20"/>
          <w:szCs w:val="20"/>
          <w:lang w:eastAsia="en-US"/>
        </w:rPr>
        <w:t>K</w:t>
      </w:r>
      <w:r w:rsidR="00A553AA" w:rsidRPr="00EF1505">
        <w:rPr>
          <w:rFonts w:eastAsia="Calibri" w:cstheme="minorHAnsi"/>
          <w:sz w:val="20"/>
          <w:szCs w:val="20"/>
          <w:lang w:eastAsia="en-US"/>
        </w:rPr>
        <w:t>onkurs</w:t>
      </w:r>
      <w:r w:rsidRPr="00EF1505">
        <w:rPr>
          <w:rFonts w:eastAsia="Calibri" w:cstheme="minorHAnsi"/>
          <w:sz w:val="20"/>
          <w:szCs w:val="20"/>
          <w:lang w:eastAsia="en-US"/>
        </w:rPr>
        <w:t xml:space="preserve"> co najmniej:</w:t>
      </w:r>
    </w:p>
    <w:p w14:paraId="4151EF6A" w14:textId="11974418" w:rsidR="004409E6" w:rsidRPr="00B33A28" w:rsidRDefault="004409E6" w:rsidP="004409E6">
      <w:pPr>
        <w:pStyle w:val="Akapitzlist"/>
        <w:numPr>
          <w:ilvl w:val="0"/>
          <w:numId w:val="69"/>
        </w:numPr>
        <w:spacing w:after="0" w:line="360" w:lineRule="auto"/>
        <w:jc w:val="both"/>
        <w:rPr>
          <w:rFonts w:eastAsia="Calibri" w:cstheme="minorHAnsi"/>
          <w:sz w:val="20"/>
          <w:szCs w:val="20"/>
          <w:lang w:eastAsia="en-US"/>
        </w:rPr>
      </w:pPr>
      <w:r w:rsidRPr="00B33A28">
        <w:rPr>
          <w:rFonts w:eastAsia="Calibri" w:cstheme="minorHAnsi"/>
          <w:sz w:val="20"/>
          <w:szCs w:val="20"/>
          <w:lang w:eastAsia="en-US"/>
        </w:rPr>
        <w:t>dowod</w:t>
      </w:r>
      <w:r>
        <w:rPr>
          <w:rFonts w:eastAsia="Calibri" w:cstheme="minorHAnsi"/>
          <w:sz w:val="20"/>
          <w:szCs w:val="20"/>
          <w:lang w:eastAsia="en-US"/>
        </w:rPr>
        <w:t>y</w:t>
      </w:r>
      <w:r w:rsidRPr="00B33A28">
        <w:rPr>
          <w:rFonts w:eastAsia="Calibri" w:cstheme="minorHAnsi"/>
          <w:sz w:val="20"/>
          <w:szCs w:val="20"/>
          <w:lang w:eastAsia="en-US"/>
        </w:rPr>
        <w:t xml:space="preserve"> zapłaty </w:t>
      </w:r>
      <w:r>
        <w:rPr>
          <w:rFonts w:eastAsia="Calibri" w:cstheme="minorHAnsi"/>
          <w:sz w:val="20"/>
          <w:szCs w:val="20"/>
          <w:lang w:eastAsia="en-US"/>
        </w:rPr>
        <w:t>wkładu własnego</w:t>
      </w:r>
      <w:r w:rsidRPr="00B33A28">
        <w:rPr>
          <w:rFonts w:eastAsia="Calibri" w:cstheme="minorHAnsi"/>
          <w:sz w:val="20"/>
          <w:szCs w:val="20"/>
          <w:lang w:eastAsia="en-US"/>
        </w:rPr>
        <w:t xml:space="preserve"> (potwierdzenie przelewu</w:t>
      </w:r>
      <w:r w:rsidR="00B30C67">
        <w:rPr>
          <w:rFonts w:eastAsia="Calibri" w:cstheme="minorHAnsi"/>
          <w:sz w:val="20"/>
          <w:szCs w:val="20"/>
          <w:lang w:eastAsia="en-US"/>
        </w:rPr>
        <w:t xml:space="preserve"> i </w:t>
      </w:r>
      <w:r w:rsidR="00B30C67" w:rsidRPr="001E1E6F">
        <w:rPr>
          <w:rFonts w:eastAsia="Calibri" w:cstheme="minorHAnsi"/>
          <w:sz w:val="20"/>
          <w:szCs w:val="20"/>
          <w:lang w:eastAsia="en-US"/>
        </w:rPr>
        <w:t>inne</w:t>
      </w:r>
      <w:r w:rsidRPr="001E1E6F">
        <w:rPr>
          <w:rFonts w:eastAsia="Calibri" w:cstheme="minorHAnsi"/>
          <w:sz w:val="20"/>
          <w:szCs w:val="20"/>
          <w:lang w:eastAsia="en-US"/>
        </w:rPr>
        <w:t xml:space="preserve">). </w:t>
      </w:r>
    </w:p>
    <w:p w14:paraId="7F5A9A35" w14:textId="77777777" w:rsidR="004409E6" w:rsidRDefault="004409E6" w:rsidP="004409E6">
      <w:pPr>
        <w:pStyle w:val="Akapitzlist"/>
        <w:numPr>
          <w:ilvl w:val="0"/>
          <w:numId w:val="69"/>
        </w:numPr>
        <w:spacing w:after="0" w:line="360" w:lineRule="auto"/>
        <w:jc w:val="both"/>
        <w:rPr>
          <w:rFonts w:eastAsia="Calibri" w:cstheme="minorHAnsi"/>
          <w:sz w:val="20"/>
          <w:szCs w:val="20"/>
          <w:lang w:eastAsia="en-US"/>
        </w:rPr>
      </w:pPr>
      <w:r w:rsidRPr="004E74D7">
        <w:rPr>
          <w:rFonts w:eastAsia="Calibri" w:cstheme="minorHAnsi"/>
          <w:sz w:val="20"/>
          <w:szCs w:val="20"/>
          <w:lang w:eastAsia="en-US"/>
        </w:rPr>
        <w:t xml:space="preserve">dokumenty księgowe potwierdzające wykonanie usługi rozwojowej (faktura, rachunek) na rzecz </w:t>
      </w:r>
      <w:r w:rsidRPr="004E74D7">
        <w:rPr>
          <w:rFonts w:eastAsia="Calibri" w:cstheme="minorHAnsi"/>
          <w:sz w:val="20"/>
          <w:szCs w:val="20"/>
        </w:rPr>
        <w:t xml:space="preserve">Operatora </w:t>
      </w:r>
      <w:r w:rsidRPr="004E74D7">
        <w:rPr>
          <w:rFonts w:eastAsia="Calibri" w:cstheme="minorHAnsi"/>
          <w:sz w:val="20"/>
          <w:szCs w:val="20"/>
          <w:lang w:eastAsia="en-US"/>
        </w:rPr>
        <w:t xml:space="preserve">przez Wykonawcę </w:t>
      </w:r>
      <w:r>
        <w:rPr>
          <w:rFonts w:eastAsia="Calibri" w:cstheme="minorHAnsi"/>
          <w:sz w:val="20"/>
          <w:szCs w:val="20"/>
          <w:lang w:eastAsia="en-US"/>
        </w:rPr>
        <w:t>–</w:t>
      </w:r>
      <w:r w:rsidRPr="004E74D7">
        <w:rPr>
          <w:rFonts w:eastAsia="Calibri" w:cstheme="minorHAnsi"/>
          <w:sz w:val="20"/>
          <w:szCs w:val="20"/>
          <w:lang w:eastAsia="en-US"/>
        </w:rPr>
        <w:t xml:space="preserve"> oryginał</w:t>
      </w:r>
      <w:r>
        <w:rPr>
          <w:rFonts w:eastAsia="Calibri" w:cstheme="minorHAnsi"/>
          <w:sz w:val="20"/>
          <w:szCs w:val="20"/>
          <w:lang w:eastAsia="en-US"/>
        </w:rPr>
        <w:t>. Faktura/rachunek powinny wskazywać Operatora jako Płatnika oraz zawierać dane: imię i nazwisko uczestnika, nazwę i nr usługi rozwojowej, ilość faktycznie zrealizowanych godzin szkoleniowych, nr umowy trójstronnej, kwotę rozliczaną w ramach umowy trójstronnej oraz ID wsparcia z BUR;</w:t>
      </w:r>
    </w:p>
    <w:p w14:paraId="5E60DE20" w14:textId="03DD939F" w:rsidR="00B30C67" w:rsidRPr="00EF5CE9" w:rsidRDefault="00F8683F" w:rsidP="00EF5CE9">
      <w:pPr>
        <w:pStyle w:val="Akapitzlist"/>
        <w:numPr>
          <w:ilvl w:val="0"/>
          <w:numId w:val="69"/>
        </w:numPr>
        <w:spacing w:after="0" w:line="360" w:lineRule="auto"/>
        <w:jc w:val="both"/>
        <w:rPr>
          <w:rFonts w:eastAsia="Calibri" w:cstheme="minorHAnsi"/>
          <w:color w:val="C00000"/>
          <w:sz w:val="20"/>
          <w:szCs w:val="20"/>
          <w:lang w:eastAsia="en-US"/>
        </w:rPr>
      </w:pPr>
      <w:r w:rsidRPr="00B30C67">
        <w:rPr>
          <w:rFonts w:eastAsia="Calibri" w:cstheme="minorHAnsi"/>
          <w:sz w:val="20"/>
          <w:szCs w:val="20"/>
          <w:lang w:eastAsia="en-US"/>
        </w:rPr>
        <w:t>protokołu</w:t>
      </w:r>
      <w:r w:rsidR="00183D5F" w:rsidRPr="00B30C67">
        <w:rPr>
          <w:rFonts w:eastAsia="Calibri" w:cstheme="minorHAnsi"/>
          <w:sz w:val="20"/>
          <w:szCs w:val="20"/>
          <w:lang w:eastAsia="en-US"/>
        </w:rPr>
        <w:t xml:space="preserve"> poświadczający odbiór rozliczenia </w:t>
      </w:r>
      <w:r w:rsidR="00D03E68" w:rsidRPr="00B30C67">
        <w:rPr>
          <w:rFonts w:eastAsia="Calibri" w:cstheme="minorHAnsi"/>
          <w:sz w:val="20"/>
          <w:szCs w:val="20"/>
          <w:lang w:eastAsia="en-US"/>
        </w:rPr>
        <w:t>Uczestnika</w:t>
      </w:r>
      <w:r w:rsidR="00EF5CE9" w:rsidRPr="00C855A9">
        <w:rPr>
          <w:rFonts w:eastAsia="Calibri" w:cstheme="minorHAnsi"/>
          <w:color w:val="C00000"/>
          <w:sz w:val="20"/>
          <w:szCs w:val="20"/>
          <w:lang w:eastAsia="en-US"/>
        </w:rPr>
        <w:t>.</w:t>
      </w:r>
    </w:p>
    <w:p w14:paraId="27BCA7E1" w14:textId="37E83375" w:rsidR="00B30C67" w:rsidRPr="001E1E6F" w:rsidRDefault="001E1E6F" w:rsidP="001E1E6F">
      <w:pPr>
        <w:pStyle w:val="Akapitzlist"/>
        <w:numPr>
          <w:ilvl w:val="0"/>
          <w:numId w:val="69"/>
        </w:numPr>
        <w:spacing w:after="0" w:line="360" w:lineRule="auto"/>
        <w:ind w:left="709"/>
        <w:jc w:val="both"/>
        <w:rPr>
          <w:rFonts w:eastAsia="Calibri" w:cstheme="minorHAnsi"/>
          <w:sz w:val="20"/>
          <w:szCs w:val="20"/>
          <w:lang w:eastAsia="en-US"/>
        </w:rPr>
      </w:pPr>
      <w:r>
        <w:rPr>
          <w:rFonts w:eastAsia="Calibri" w:cstheme="minorHAnsi"/>
          <w:sz w:val="20"/>
          <w:szCs w:val="20"/>
          <w:lang w:eastAsia="en-US"/>
        </w:rPr>
        <w:t>z</w:t>
      </w:r>
      <w:r w:rsidR="00B30C67" w:rsidRPr="001E1E6F">
        <w:rPr>
          <w:rFonts w:eastAsia="Calibri" w:cstheme="minorHAnsi"/>
          <w:sz w:val="20"/>
          <w:szCs w:val="20"/>
          <w:lang w:eastAsia="en-US"/>
        </w:rPr>
        <w:t>aświadczenie o ukończeniu usługi szkoleniowej– oryginały/kopia.</w:t>
      </w:r>
    </w:p>
    <w:p w14:paraId="178327F9" w14:textId="5816C199" w:rsidR="00622A47" w:rsidRPr="003624F0" w:rsidRDefault="001E1E6F" w:rsidP="00EC0C64">
      <w:pPr>
        <w:pStyle w:val="Akapitzlist"/>
        <w:numPr>
          <w:ilvl w:val="0"/>
          <w:numId w:val="69"/>
        </w:numPr>
        <w:spacing w:after="0" w:line="360" w:lineRule="auto"/>
        <w:jc w:val="both"/>
        <w:rPr>
          <w:rFonts w:eastAsia="Calibri" w:cstheme="minorHAnsi"/>
          <w:sz w:val="20"/>
          <w:szCs w:val="20"/>
          <w:lang w:eastAsia="en-US"/>
        </w:rPr>
      </w:pPr>
      <w:r>
        <w:rPr>
          <w:rFonts w:eastAsia="Calibri" w:cstheme="minorHAnsi"/>
          <w:sz w:val="20"/>
          <w:szCs w:val="20"/>
          <w:lang w:eastAsia="en-US"/>
        </w:rPr>
        <w:t>o</w:t>
      </w:r>
      <w:r w:rsidR="00622A47" w:rsidRPr="003624F0">
        <w:rPr>
          <w:rFonts w:eastAsia="Calibri" w:cstheme="minorHAnsi"/>
          <w:sz w:val="20"/>
          <w:szCs w:val="20"/>
          <w:lang w:eastAsia="en-US"/>
        </w:rPr>
        <w:t>świadczenia o braku powiązań kapitałowych i osobowych</w:t>
      </w:r>
    </w:p>
    <w:p w14:paraId="647E3593" w14:textId="28C844EF" w:rsidR="00622A47" w:rsidRPr="001E1E6F" w:rsidRDefault="001E1E6F" w:rsidP="001E1E6F">
      <w:pPr>
        <w:pStyle w:val="Akapitzlist"/>
        <w:numPr>
          <w:ilvl w:val="0"/>
          <w:numId w:val="69"/>
        </w:numPr>
        <w:spacing w:after="0" w:line="360" w:lineRule="auto"/>
        <w:ind w:left="709"/>
        <w:jc w:val="both"/>
        <w:rPr>
          <w:rFonts w:eastAsia="Calibri" w:cstheme="minorHAnsi"/>
          <w:color w:val="C00000"/>
          <w:sz w:val="20"/>
          <w:szCs w:val="20"/>
          <w:lang w:eastAsia="en-US"/>
        </w:rPr>
      </w:pPr>
      <w:r>
        <w:rPr>
          <w:rFonts w:eastAsia="Calibri" w:cstheme="minorHAnsi"/>
          <w:sz w:val="20"/>
          <w:szCs w:val="20"/>
          <w:lang w:eastAsia="en-US"/>
        </w:rPr>
        <w:t>d</w:t>
      </w:r>
      <w:r w:rsidR="00622A47" w:rsidRPr="003624F0">
        <w:rPr>
          <w:rFonts w:eastAsia="Calibri" w:cstheme="minorHAnsi"/>
          <w:sz w:val="20"/>
          <w:szCs w:val="20"/>
          <w:lang w:eastAsia="en-US"/>
        </w:rPr>
        <w:t>anych osobowych UP i innej dokumentacji dotyczącej wyboru, rozliczenia przyznanej usługi rozwojowej</w:t>
      </w:r>
      <w:r w:rsidR="00EF5CE9">
        <w:rPr>
          <w:rFonts w:eastAsia="Calibri" w:cstheme="minorHAnsi"/>
          <w:sz w:val="20"/>
          <w:szCs w:val="20"/>
          <w:lang w:eastAsia="en-US"/>
        </w:rPr>
        <w:t xml:space="preserve">- </w:t>
      </w:r>
      <w:r w:rsidR="00EF5CE9" w:rsidRPr="001E1E6F">
        <w:rPr>
          <w:rFonts w:eastAsia="Calibri" w:cstheme="minorHAnsi"/>
          <w:sz w:val="20"/>
          <w:szCs w:val="20"/>
          <w:lang w:eastAsia="en-US"/>
        </w:rPr>
        <w:t>dokumenty w zakresie wyboru usługi rozwojowej, a także poniesienia wydatków w sposób oszczędny, tzn. niezawyżony w stosunku do średnich cen i stawek rynkowych i spełniających wymogi uzyskania najlepszych efektów z danych nakładów- oryginał</w:t>
      </w:r>
    </w:p>
    <w:p w14:paraId="57542B3C" w14:textId="77777777" w:rsidR="00F8683F" w:rsidRPr="001E1E6F" w:rsidRDefault="00F8683F" w:rsidP="00EC0C64">
      <w:pPr>
        <w:pStyle w:val="Akapitzlist"/>
        <w:numPr>
          <w:ilvl w:val="0"/>
          <w:numId w:val="30"/>
        </w:numPr>
        <w:spacing w:after="0" w:line="360" w:lineRule="auto"/>
        <w:jc w:val="both"/>
        <w:rPr>
          <w:rFonts w:eastAsia="Calibri" w:cstheme="minorHAnsi"/>
          <w:sz w:val="20"/>
          <w:szCs w:val="20"/>
          <w:lang w:eastAsia="en-US"/>
        </w:rPr>
      </w:pPr>
      <w:r w:rsidRPr="001E1E6F">
        <w:rPr>
          <w:rFonts w:eastAsia="Calibri" w:cstheme="minorHAnsi"/>
          <w:sz w:val="20"/>
          <w:szCs w:val="20"/>
          <w:lang w:eastAsia="en-US"/>
        </w:rPr>
        <w:t>Bony zostaną rozliczone, jeżeli Uczestnik:</w:t>
      </w:r>
    </w:p>
    <w:p w14:paraId="530B70F1" w14:textId="74D574DB" w:rsidR="00F8683F" w:rsidRPr="001E1E6F" w:rsidRDefault="00F8683F" w:rsidP="00EC0C64">
      <w:pPr>
        <w:pStyle w:val="Akapitzlist"/>
        <w:numPr>
          <w:ilvl w:val="0"/>
          <w:numId w:val="33"/>
        </w:numPr>
        <w:spacing w:after="0" w:line="360" w:lineRule="auto"/>
        <w:jc w:val="both"/>
        <w:rPr>
          <w:rFonts w:eastAsia="Calibri" w:cstheme="minorHAnsi"/>
          <w:sz w:val="20"/>
          <w:szCs w:val="20"/>
          <w:lang w:eastAsia="en-US"/>
        </w:rPr>
      </w:pPr>
      <w:r w:rsidRPr="001E1E6F">
        <w:rPr>
          <w:rFonts w:eastAsia="Calibri" w:cstheme="minorHAnsi"/>
          <w:sz w:val="20"/>
          <w:szCs w:val="20"/>
          <w:lang w:eastAsia="en-US"/>
        </w:rPr>
        <w:t>zgłosił się na Usługę</w:t>
      </w:r>
      <w:r w:rsidR="00D03E68" w:rsidRPr="001E1E6F">
        <w:rPr>
          <w:rFonts w:eastAsia="Calibri" w:cstheme="minorHAnsi"/>
          <w:sz w:val="20"/>
          <w:szCs w:val="20"/>
          <w:lang w:eastAsia="en-US"/>
        </w:rPr>
        <w:t xml:space="preserve"> rozwojową</w:t>
      </w:r>
      <w:r w:rsidRPr="001E1E6F">
        <w:rPr>
          <w:rFonts w:eastAsia="Calibri" w:cstheme="minorHAnsi"/>
          <w:sz w:val="20"/>
          <w:szCs w:val="20"/>
          <w:lang w:eastAsia="en-US"/>
        </w:rPr>
        <w:t xml:space="preserve"> za pośrednictwem Bazy</w:t>
      </w:r>
      <w:r w:rsidR="003D31A4" w:rsidRPr="001E1E6F">
        <w:rPr>
          <w:rFonts w:eastAsia="Calibri" w:cstheme="minorHAnsi"/>
          <w:sz w:val="20"/>
          <w:szCs w:val="20"/>
          <w:lang w:eastAsia="en-US"/>
        </w:rPr>
        <w:t xml:space="preserve"> Usług Rozwojowych</w:t>
      </w:r>
      <w:r w:rsidRPr="001E1E6F">
        <w:rPr>
          <w:rFonts w:eastAsia="Calibri" w:cstheme="minorHAnsi"/>
          <w:sz w:val="20"/>
          <w:szCs w:val="20"/>
          <w:lang w:eastAsia="en-US"/>
        </w:rPr>
        <w:t>, podając swoje ID wsparcia;</w:t>
      </w:r>
    </w:p>
    <w:p w14:paraId="78F8A6B6" w14:textId="50159CB2" w:rsidR="00F8683F" w:rsidRPr="001E1E6F" w:rsidRDefault="00F8683F" w:rsidP="00EC0C64">
      <w:pPr>
        <w:pStyle w:val="Akapitzlist"/>
        <w:numPr>
          <w:ilvl w:val="0"/>
          <w:numId w:val="33"/>
        </w:numPr>
        <w:spacing w:after="0" w:line="360" w:lineRule="auto"/>
        <w:jc w:val="both"/>
        <w:rPr>
          <w:rFonts w:eastAsia="Calibri" w:cstheme="minorHAnsi"/>
          <w:sz w:val="20"/>
          <w:szCs w:val="20"/>
          <w:lang w:eastAsia="en-US"/>
        </w:rPr>
      </w:pPr>
      <w:r w:rsidRPr="001E1E6F">
        <w:rPr>
          <w:rFonts w:eastAsia="Calibri" w:cstheme="minorHAnsi"/>
          <w:sz w:val="20"/>
          <w:szCs w:val="20"/>
          <w:lang w:eastAsia="en-US"/>
        </w:rPr>
        <w:t xml:space="preserve">wybrał rodzaj Usługi, który jest zgodny z </w:t>
      </w:r>
      <w:r w:rsidR="00967ECC" w:rsidRPr="001E1E6F">
        <w:rPr>
          <w:rFonts w:eastAsia="Calibri" w:cstheme="minorHAnsi"/>
          <w:sz w:val="20"/>
          <w:szCs w:val="20"/>
          <w:lang w:eastAsia="en-US"/>
        </w:rPr>
        <w:t>wyborem</w:t>
      </w:r>
      <w:r w:rsidRPr="001E1E6F">
        <w:rPr>
          <w:rFonts w:eastAsia="Calibri" w:cstheme="minorHAnsi"/>
          <w:sz w:val="20"/>
          <w:szCs w:val="20"/>
          <w:lang w:eastAsia="en-US"/>
        </w:rPr>
        <w:t xml:space="preserve"> wskazanym w </w:t>
      </w:r>
      <w:r w:rsidR="00D03E68" w:rsidRPr="001E1E6F">
        <w:rPr>
          <w:rFonts w:eastAsia="Calibri" w:cstheme="minorHAnsi"/>
          <w:sz w:val="20"/>
          <w:szCs w:val="20"/>
          <w:lang w:eastAsia="en-US"/>
        </w:rPr>
        <w:t>Umowie t</w:t>
      </w:r>
      <w:r w:rsidR="00967ECC" w:rsidRPr="001E1E6F">
        <w:rPr>
          <w:rFonts w:eastAsia="Calibri" w:cstheme="minorHAnsi"/>
          <w:sz w:val="20"/>
          <w:szCs w:val="20"/>
          <w:lang w:eastAsia="en-US"/>
        </w:rPr>
        <w:t>rójstronnej</w:t>
      </w:r>
      <w:r w:rsidRPr="001E1E6F">
        <w:rPr>
          <w:rFonts w:eastAsia="Calibri" w:cstheme="minorHAnsi"/>
          <w:sz w:val="20"/>
          <w:szCs w:val="20"/>
          <w:lang w:eastAsia="en-US"/>
        </w:rPr>
        <w:t>;</w:t>
      </w:r>
    </w:p>
    <w:p w14:paraId="76209A29" w14:textId="78DB1B0F" w:rsidR="00F8683F" w:rsidRPr="001E1E6F" w:rsidRDefault="00F8683F" w:rsidP="00EC0C64">
      <w:pPr>
        <w:pStyle w:val="Akapitzlist"/>
        <w:numPr>
          <w:ilvl w:val="0"/>
          <w:numId w:val="33"/>
        </w:numPr>
        <w:spacing w:after="0" w:line="360" w:lineRule="auto"/>
        <w:jc w:val="both"/>
        <w:rPr>
          <w:rFonts w:eastAsia="Calibri" w:cstheme="minorHAnsi"/>
          <w:sz w:val="20"/>
          <w:szCs w:val="20"/>
          <w:lang w:eastAsia="en-US"/>
        </w:rPr>
      </w:pPr>
      <w:r w:rsidRPr="001E1E6F">
        <w:rPr>
          <w:rFonts w:eastAsia="Calibri" w:cstheme="minorHAnsi"/>
          <w:sz w:val="20"/>
          <w:szCs w:val="20"/>
          <w:lang w:eastAsia="en-US"/>
        </w:rPr>
        <w:t>ucz</w:t>
      </w:r>
      <w:r w:rsidR="00D03E68" w:rsidRPr="001E1E6F">
        <w:rPr>
          <w:rFonts w:eastAsia="Calibri" w:cstheme="minorHAnsi"/>
          <w:sz w:val="20"/>
          <w:szCs w:val="20"/>
          <w:lang w:eastAsia="en-US"/>
        </w:rPr>
        <w:t>estniczył w U</w:t>
      </w:r>
      <w:r w:rsidRPr="001E1E6F">
        <w:rPr>
          <w:rFonts w:eastAsia="Calibri" w:cstheme="minorHAnsi"/>
          <w:sz w:val="20"/>
          <w:szCs w:val="20"/>
          <w:lang w:eastAsia="en-US"/>
        </w:rPr>
        <w:t>słudze zgodnie z założeniami;</w:t>
      </w:r>
    </w:p>
    <w:p w14:paraId="5BC71572" w14:textId="77777777" w:rsidR="00F8683F" w:rsidRPr="001E1E6F" w:rsidRDefault="00F8683F" w:rsidP="00EC0C64">
      <w:pPr>
        <w:pStyle w:val="Akapitzlist"/>
        <w:numPr>
          <w:ilvl w:val="0"/>
          <w:numId w:val="33"/>
        </w:numPr>
        <w:spacing w:after="0" w:line="360" w:lineRule="auto"/>
        <w:jc w:val="both"/>
        <w:rPr>
          <w:rFonts w:eastAsia="Calibri" w:cstheme="minorHAnsi"/>
          <w:sz w:val="20"/>
          <w:szCs w:val="20"/>
          <w:lang w:eastAsia="en-US"/>
        </w:rPr>
      </w:pPr>
      <w:r w:rsidRPr="001E1E6F">
        <w:rPr>
          <w:rFonts w:eastAsia="Calibri" w:cstheme="minorHAnsi"/>
          <w:sz w:val="20"/>
          <w:szCs w:val="20"/>
          <w:lang w:eastAsia="en-US"/>
        </w:rPr>
        <w:t>osiągnął zakładany efekt uczenia się (otrzymał zaświadczenie i/lub certyfikat);</w:t>
      </w:r>
    </w:p>
    <w:p w14:paraId="7F8EAEAC" w14:textId="0F0729EB" w:rsidR="00F8683F" w:rsidRPr="001E1E6F" w:rsidRDefault="00F8683F" w:rsidP="00EC0C64">
      <w:pPr>
        <w:pStyle w:val="Akapitzlist"/>
        <w:numPr>
          <w:ilvl w:val="0"/>
          <w:numId w:val="33"/>
        </w:numPr>
        <w:spacing w:after="0" w:line="360" w:lineRule="auto"/>
        <w:jc w:val="both"/>
        <w:rPr>
          <w:rFonts w:eastAsia="Calibri" w:cstheme="minorHAnsi"/>
          <w:sz w:val="20"/>
          <w:szCs w:val="20"/>
          <w:lang w:eastAsia="en-US"/>
        </w:rPr>
      </w:pPr>
      <w:r w:rsidRPr="001E1E6F">
        <w:rPr>
          <w:rFonts w:eastAsia="Calibri" w:cstheme="minorHAnsi"/>
          <w:sz w:val="20"/>
          <w:szCs w:val="20"/>
          <w:lang w:eastAsia="en-US"/>
        </w:rPr>
        <w:t xml:space="preserve">dokonał w wymaganym terminie </w:t>
      </w:r>
      <w:r w:rsidR="0030153F" w:rsidRPr="001E1E6F">
        <w:rPr>
          <w:rFonts w:eastAsia="Calibri" w:cstheme="minorHAnsi"/>
          <w:sz w:val="20"/>
          <w:szCs w:val="20"/>
          <w:lang w:eastAsia="en-US"/>
        </w:rPr>
        <w:t>(</w:t>
      </w:r>
      <w:r w:rsidR="00183D5F" w:rsidRPr="001E1E6F">
        <w:rPr>
          <w:rFonts w:eastAsia="Calibri" w:cstheme="minorHAnsi"/>
          <w:sz w:val="20"/>
          <w:szCs w:val="20"/>
          <w:lang w:eastAsia="en-US"/>
        </w:rPr>
        <w:t xml:space="preserve">21 </w:t>
      </w:r>
      <w:r w:rsidR="0030153F" w:rsidRPr="001E1E6F">
        <w:rPr>
          <w:rFonts w:eastAsia="Calibri" w:cstheme="minorHAnsi"/>
          <w:sz w:val="20"/>
          <w:szCs w:val="20"/>
          <w:lang w:eastAsia="en-US"/>
        </w:rPr>
        <w:t xml:space="preserve">dni od ukończenia usługi) </w:t>
      </w:r>
      <w:r w:rsidRPr="001E1E6F">
        <w:rPr>
          <w:rFonts w:eastAsia="Calibri" w:cstheme="minorHAnsi"/>
          <w:sz w:val="20"/>
          <w:szCs w:val="20"/>
          <w:lang w:eastAsia="en-US"/>
        </w:rPr>
        <w:t>oceny Usługi</w:t>
      </w:r>
      <w:r w:rsidR="00D03E68" w:rsidRPr="001E1E6F">
        <w:rPr>
          <w:rFonts w:eastAsia="Calibri" w:cstheme="minorHAnsi"/>
          <w:sz w:val="20"/>
          <w:szCs w:val="20"/>
          <w:lang w:eastAsia="en-US"/>
        </w:rPr>
        <w:t xml:space="preserve"> rozwojowej</w:t>
      </w:r>
      <w:r w:rsidRPr="001E1E6F">
        <w:rPr>
          <w:rFonts w:eastAsia="Calibri" w:cstheme="minorHAnsi"/>
          <w:sz w:val="20"/>
          <w:szCs w:val="20"/>
          <w:lang w:eastAsia="en-US"/>
        </w:rPr>
        <w:t xml:space="preserve"> w Systemie Oceny Usług Rozwojowych w </w:t>
      </w:r>
      <w:r w:rsidR="008B73E3" w:rsidRPr="001E1E6F">
        <w:rPr>
          <w:rFonts w:eastAsia="Calibri" w:cstheme="minorHAnsi"/>
          <w:sz w:val="20"/>
          <w:szCs w:val="20"/>
          <w:lang w:eastAsia="en-US"/>
        </w:rPr>
        <w:t>BUR</w:t>
      </w:r>
      <w:r w:rsidR="00C307E8" w:rsidRPr="001E1E6F">
        <w:rPr>
          <w:rFonts w:eastAsia="Calibri" w:cstheme="minorHAnsi"/>
          <w:sz w:val="20"/>
          <w:szCs w:val="20"/>
          <w:lang w:eastAsia="en-US"/>
        </w:rPr>
        <w:t>;</w:t>
      </w:r>
    </w:p>
    <w:p w14:paraId="1FCFEAC8" w14:textId="1FF333E0" w:rsidR="00B3164F" w:rsidRPr="001E1E6F" w:rsidRDefault="00B3164F" w:rsidP="00EC0C64">
      <w:pPr>
        <w:pStyle w:val="Akapitzlist"/>
        <w:numPr>
          <w:ilvl w:val="0"/>
          <w:numId w:val="33"/>
        </w:numPr>
        <w:spacing w:after="0" w:line="360" w:lineRule="auto"/>
        <w:jc w:val="both"/>
        <w:rPr>
          <w:rFonts w:eastAsia="Calibri" w:cstheme="minorHAnsi"/>
          <w:sz w:val="20"/>
          <w:szCs w:val="20"/>
          <w:lang w:eastAsia="en-US"/>
        </w:rPr>
      </w:pPr>
      <w:r w:rsidRPr="001E1E6F">
        <w:rPr>
          <w:rFonts w:eastAsia="Calibri" w:cstheme="minorHAnsi"/>
          <w:sz w:val="20"/>
          <w:szCs w:val="20"/>
          <w:lang w:eastAsia="en-US"/>
        </w:rPr>
        <w:t>dostarczył wszystkie wymagane do roz</w:t>
      </w:r>
      <w:r w:rsidR="00C307E8" w:rsidRPr="001E1E6F">
        <w:rPr>
          <w:rFonts w:eastAsia="Calibri" w:cstheme="minorHAnsi"/>
          <w:sz w:val="20"/>
          <w:szCs w:val="20"/>
          <w:lang w:eastAsia="en-US"/>
        </w:rPr>
        <w:t>liczenia dokumenty określone w u</w:t>
      </w:r>
      <w:r w:rsidRPr="001E1E6F">
        <w:rPr>
          <w:rFonts w:eastAsia="Calibri" w:cstheme="minorHAnsi"/>
          <w:sz w:val="20"/>
          <w:szCs w:val="20"/>
          <w:lang w:eastAsia="en-US"/>
        </w:rPr>
        <w:t>mowie trójstronnej.</w:t>
      </w:r>
    </w:p>
    <w:p w14:paraId="066EBC86" w14:textId="4FCC6037" w:rsidR="00DF2CC3" w:rsidRPr="00EF1505" w:rsidRDefault="00F8683F" w:rsidP="00EC0C64">
      <w:pPr>
        <w:pStyle w:val="Akapitzlist"/>
        <w:numPr>
          <w:ilvl w:val="0"/>
          <w:numId w:val="30"/>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W przypadku odrzucenia rozliczenia</w:t>
      </w:r>
      <w:r w:rsidR="008B73E3">
        <w:rPr>
          <w:rFonts w:eastAsia="Calibri" w:cstheme="minorHAnsi"/>
          <w:sz w:val="20"/>
          <w:szCs w:val="20"/>
          <w:lang w:eastAsia="en-US"/>
        </w:rPr>
        <w:t xml:space="preserve"> finansowego</w:t>
      </w:r>
      <w:r w:rsidRPr="00EF1505">
        <w:rPr>
          <w:rFonts w:eastAsia="Calibri" w:cstheme="minorHAnsi"/>
          <w:sz w:val="20"/>
          <w:szCs w:val="20"/>
          <w:lang w:eastAsia="en-US"/>
        </w:rPr>
        <w:t xml:space="preserve"> przez Operatora</w:t>
      </w:r>
      <w:r w:rsidR="004E74D7">
        <w:rPr>
          <w:rFonts w:eastAsia="Calibri" w:cstheme="minorHAnsi"/>
          <w:sz w:val="20"/>
          <w:szCs w:val="20"/>
          <w:lang w:eastAsia="en-US"/>
        </w:rPr>
        <w:t xml:space="preserve"> </w:t>
      </w:r>
      <w:r w:rsidRPr="00EF1505">
        <w:rPr>
          <w:rFonts w:eastAsia="Calibri" w:cstheme="minorHAnsi"/>
          <w:sz w:val="20"/>
          <w:szCs w:val="20"/>
          <w:lang w:eastAsia="en-US"/>
        </w:rPr>
        <w:t>istnieje możliwość o</w:t>
      </w:r>
      <w:r w:rsidR="00C437C9" w:rsidRPr="00EF1505">
        <w:rPr>
          <w:rFonts w:eastAsia="Calibri" w:cstheme="minorHAnsi"/>
          <w:sz w:val="20"/>
          <w:szCs w:val="20"/>
          <w:lang w:eastAsia="en-US"/>
        </w:rPr>
        <w:t xml:space="preserve">dwołania się od tej decyzji do </w:t>
      </w:r>
      <w:r w:rsidR="0030153F" w:rsidRPr="00EF1505">
        <w:rPr>
          <w:rFonts w:eastAsia="Calibri" w:cstheme="minorHAnsi"/>
          <w:sz w:val="20"/>
          <w:szCs w:val="20"/>
          <w:lang w:eastAsia="en-US"/>
        </w:rPr>
        <w:t>Doradcy Kluczowego</w:t>
      </w:r>
      <w:r w:rsidR="00C437C9" w:rsidRPr="00EF1505">
        <w:rPr>
          <w:rFonts w:eastAsia="Calibri" w:cstheme="minorHAnsi"/>
          <w:sz w:val="20"/>
          <w:szCs w:val="20"/>
          <w:lang w:eastAsia="en-US"/>
        </w:rPr>
        <w:t xml:space="preserve"> </w:t>
      </w:r>
      <w:r w:rsidRPr="00EF1505">
        <w:rPr>
          <w:rFonts w:eastAsia="Calibri" w:cstheme="minorHAnsi"/>
          <w:sz w:val="20"/>
          <w:szCs w:val="20"/>
          <w:lang w:eastAsia="en-US"/>
        </w:rPr>
        <w:t>za poś</w:t>
      </w:r>
      <w:r w:rsidR="003D31A4" w:rsidRPr="00EF1505">
        <w:rPr>
          <w:rFonts w:eastAsia="Calibri" w:cstheme="minorHAnsi"/>
          <w:sz w:val="20"/>
          <w:szCs w:val="20"/>
          <w:lang w:eastAsia="en-US"/>
        </w:rPr>
        <w:t xml:space="preserve">rednictwem Operatora </w:t>
      </w:r>
      <w:r w:rsidRPr="00EF1505">
        <w:rPr>
          <w:rFonts w:eastAsia="Calibri" w:cstheme="minorHAnsi"/>
          <w:sz w:val="20"/>
          <w:szCs w:val="20"/>
          <w:lang w:eastAsia="en-US"/>
        </w:rPr>
        <w:t>w terminie 14 dni kalendarzowych od daty przekazania Uczestnikowi informacji o odrzuceniu.</w:t>
      </w:r>
    </w:p>
    <w:p w14:paraId="61430731" w14:textId="77777777" w:rsidR="0030153F" w:rsidRPr="00EF1505" w:rsidRDefault="0030153F" w:rsidP="00EC0C64">
      <w:pPr>
        <w:pStyle w:val="Akapitzlist"/>
        <w:spacing w:after="0" w:line="360" w:lineRule="auto"/>
        <w:jc w:val="both"/>
        <w:rPr>
          <w:rFonts w:eastAsia="Calibri" w:cstheme="minorHAnsi"/>
          <w:sz w:val="20"/>
          <w:szCs w:val="20"/>
          <w:lang w:eastAsia="en-US"/>
        </w:rPr>
      </w:pPr>
    </w:p>
    <w:p w14:paraId="6377CA93" w14:textId="77777777" w:rsidR="00F8683F" w:rsidRPr="00EF1505" w:rsidRDefault="00F8683F" w:rsidP="00EC0C64">
      <w:pPr>
        <w:spacing w:after="0" w:line="360" w:lineRule="auto"/>
        <w:jc w:val="center"/>
        <w:rPr>
          <w:rFonts w:eastAsia="Calibri" w:cstheme="minorHAnsi"/>
          <w:b/>
          <w:sz w:val="20"/>
          <w:szCs w:val="20"/>
          <w:lang w:eastAsia="en-US"/>
        </w:rPr>
      </w:pPr>
      <w:r w:rsidRPr="00EF1505">
        <w:rPr>
          <w:rFonts w:eastAsia="Calibri" w:cstheme="minorHAnsi"/>
          <w:b/>
          <w:sz w:val="20"/>
          <w:szCs w:val="20"/>
          <w:lang w:eastAsia="en-US"/>
        </w:rPr>
        <w:t>§ 13</w:t>
      </w:r>
    </w:p>
    <w:p w14:paraId="05A35933" w14:textId="5E2487DE" w:rsidR="00F8683F" w:rsidRPr="00EF1505" w:rsidRDefault="00F8683F" w:rsidP="00EC0C64">
      <w:pPr>
        <w:spacing w:after="0" w:line="360" w:lineRule="auto"/>
        <w:jc w:val="center"/>
        <w:rPr>
          <w:rFonts w:eastAsia="Calibri" w:cstheme="minorHAnsi"/>
          <w:b/>
          <w:sz w:val="20"/>
          <w:szCs w:val="20"/>
          <w:lang w:eastAsia="en-US"/>
        </w:rPr>
      </w:pPr>
      <w:r w:rsidRPr="00EF1505">
        <w:rPr>
          <w:rFonts w:eastAsia="Calibri" w:cstheme="minorHAnsi"/>
          <w:b/>
          <w:sz w:val="20"/>
          <w:szCs w:val="20"/>
          <w:lang w:eastAsia="en-US"/>
        </w:rPr>
        <w:t xml:space="preserve">Punkty obsługi klienta </w:t>
      </w:r>
    </w:p>
    <w:p w14:paraId="462F56E1" w14:textId="12ACF4DC" w:rsidR="00D03E68" w:rsidRDefault="00F8683F" w:rsidP="00D03E68">
      <w:pPr>
        <w:pStyle w:val="Akapitzlist"/>
        <w:numPr>
          <w:ilvl w:val="0"/>
          <w:numId w:val="35"/>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lastRenderedPageBreak/>
        <w:t>Utworzone zostan</w:t>
      </w:r>
      <w:r w:rsidR="00E76241" w:rsidRPr="00EF1505">
        <w:rPr>
          <w:rFonts w:eastAsia="Calibri" w:cstheme="minorHAnsi"/>
          <w:sz w:val="20"/>
          <w:szCs w:val="20"/>
          <w:lang w:eastAsia="en-US"/>
        </w:rPr>
        <w:t>ą</w:t>
      </w:r>
      <w:r w:rsidR="00A465B2" w:rsidRPr="00EF1505">
        <w:rPr>
          <w:rFonts w:eastAsia="Calibri" w:cstheme="minorHAnsi"/>
          <w:sz w:val="20"/>
          <w:szCs w:val="20"/>
          <w:lang w:eastAsia="en-US"/>
        </w:rPr>
        <w:t xml:space="preserve"> </w:t>
      </w:r>
      <w:r w:rsidR="00F24F00" w:rsidRPr="00EF1505">
        <w:rPr>
          <w:rFonts w:eastAsia="Calibri" w:cstheme="minorHAnsi"/>
          <w:sz w:val="20"/>
          <w:szCs w:val="20"/>
          <w:lang w:eastAsia="en-US"/>
        </w:rPr>
        <w:t xml:space="preserve">2 </w:t>
      </w:r>
      <w:r w:rsidRPr="00EF1505">
        <w:rPr>
          <w:rFonts w:eastAsia="Calibri" w:cstheme="minorHAnsi"/>
          <w:sz w:val="20"/>
          <w:szCs w:val="20"/>
          <w:lang w:eastAsia="en-US"/>
        </w:rPr>
        <w:t>Biur</w:t>
      </w:r>
      <w:r w:rsidR="00E76241" w:rsidRPr="00EF1505">
        <w:rPr>
          <w:rFonts w:eastAsia="Calibri" w:cstheme="minorHAnsi"/>
          <w:sz w:val="20"/>
          <w:szCs w:val="20"/>
          <w:lang w:eastAsia="en-US"/>
        </w:rPr>
        <w:t>a</w:t>
      </w:r>
      <w:r w:rsidRPr="00EF1505">
        <w:rPr>
          <w:rFonts w:eastAsia="Calibri" w:cstheme="minorHAnsi"/>
          <w:sz w:val="20"/>
          <w:szCs w:val="20"/>
          <w:lang w:eastAsia="en-US"/>
        </w:rPr>
        <w:t xml:space="preserve"> Obsługi </w:t>
      </w:r>
      <w:r w:rsidR="00F24F00" w:rsidRPr="00EF1505">
        <w:rPr>
          <w:rFonts w:eastAsia="Calibri" w:cstheme="minorHAnsi"/>
          <w:sz w:val="20"/>
          <w:szCs w:val="20"/>
          <w:lang w:eastAsia="en-US"/>
        </w:rPr>
        <w:t xml:space="preserve">w </w:t>
      </w:r>
      <w:r w:rsidR="004C0BD1" w:rsidRPr="00EF1505">
        <w:rPr>
          <w:rFonts w:eastAsia="Calibri" w:cstheme="minorHAnsi"/>
          <w:sz w:val="20"/>
          <w:szCs w:val="20"/>
          <w:lang w:eastAsia="en-US"/>
        </w:rPr>
        <w:t xml:space="preserve">Łomży </w:t>
      </w:r>
      <w:r w:rsidR="004C0BD1">
        <w:rPr>
          <w:rFonts w:eastAsia="Calibri" w:cstheme="minorHAnsi"/>
          <w:sz w:val="20"/>
          <w:szCs w:val="20"/>
          <w:lang w:eastAsia="en-US"/>
        </w:rPr>
        <w:t xml:space="preserve">- ul. Nowa 2, 18 – 400 Łomża </w:t>
      </w:r>
      <w:r w:rsidR="00F24F00" w:rsidRPr="00EF1505">
        <w:rPr>
          <w:rFonts w:eastAsia="Calibri" w:cstheme="minorHAnsi"/>
          <w:sz w:val="20"/>
          <w:szCs w:val="20"/>
          <w:lang w:eastAsia="en-US"/>
        </w:rPr>
        <w:t>i Bielsku</w:t>
      </w:r>
      <w:r w:rsidR="00F24F00" w:rsidRPr="003624F0">
        <w:rPr>
          <w:rFonts w:eastAsia="Calibri" w:cstheme="minorHAnsi"/>
          <w:sz w:val="20"/>
          <w:szCs w:val="20"/>
          <w:lang w:eastAsia="en-US"/>
        </w:rPr>
        <w:t xml:space="preserve"> Podlaskim</w:t>
      </w:r>
      <w:r w:rsidR="008B21A0" w:rsidRPr="003624F0">
        <w:rPr>
          <w:rFonts w:eastAsia="Calibri" w:cstheme="minorHAnsi"/>
          <w:bCs/>
          <w:sz w:val="20"/>
          <w:szCs w:val="20"/>
          <w:lang w:eastAsia="en-US"/>
        </w:rPr>
        <w:t xml:space="preserve"> – ul. Mikołaja Kopernika 1</w:t>
      </w:r>
      <w:r w:rsidR="00A37BBF" w:rsidRPr="003624F0">
        <w:rPr>
          <w:rFonts w:eastAsia="Calibri" w:cstheme="minorHAnsi"/>
          <w:bCs/>
          <w:sz w:val="20"/>
          <w:szCs w:val="20"/>
          <w:lang w:eastAsia="en-US"/>
        </w:rPr>
        <w:t>, pok. 15</w:t>
      </w:r>
      <w:r w:rsidR="008B21A0" w:rsidRPr="003624F0">
        <w:rPr>
          <w:rFonts w:eastAsia="Calibri" w:cstheme="minorHAnsi"/>
          <w:bCs/>
          <w:sz w:val="20"/>
          <w:szCs w:val="20"/>
          <w:lang w:eastAsia="en-US"/>
        </w:rPr>
        <w:t>, 17-100 Bielsk Podlaski</w:t>
      </w:r>
      <w:r w:rsidR="008B21A0" w:rsidRPr="003624F0" w:rsidDel="008B21A0">
        <w:rPr>
          <w:rFonts w:eastAsia="Calibri" w:cstheme="minorHAnsi"/>
          <w:sz w:val="20"/>
          <w:szCs w:val="20"/>
          <w:lang w:eastAsia="en-US"/>
        </w:rPr>
        <w:t xml:space="preserve"> </w:t>
      </w:r>
      <w:r w:rsidRPr="00EF1505">
        <w:rPr>
          <w:rFonts w:eastAsia="Calibri" w:cstheme="minorHAnsi"/>
          <w:sz w:val="20"/>
          <w:szCs w:val="20"/>
          <w:lang w:eastAsia="en-US"/>
        </w:rPr>
        <w:t>(BO)</w:t>
      </w:r>
      <w:r w:rsidR="00A465B2" w:rsidRPr="00EF1505">
        <w:rPr>
          <w:rFonts w:eastAsia="Calibri" w:cstheme="minorHAnsi"/>
          <w:sz w:val="20"/>
          <w:szCs w:val="20"/>
          <w:lang w:eastAsia="en-US"/>
        </w:rPr>
        <w:t xml:space="preserve"> obejm</w:t>
      </w:r>
      <w:r w:rsidR="00E76241" w:rsidRPr="00EF1505">
        <w:rPr>
          <w:rFonts w:eastAsia="Calibri" w:cstheme="minorHAnsi"/>
          <w:sz w:val="20"/>
          <w:szCs w:val="20"/>
          <w:lang w:eastAsia="en-US"/>
        </w:rPr>
        <w:t>ujące</w:t>
      </w:r>
      <w:r w:rsidRPr="00EF1505">
        <w:rPr>
          <w:rFonts w:eastAsia="Calibri" w:cstheme="minorHAnsi"/>
          <w:sz w:val="20"/>
          <w:szCs w:val="20"/>
          <w:lang w:eastAsia="en-US"/>
        </w:rPr>
        <w:t xml:space="preserve"> zasięgiem </w:t>
      </w:r>
      <w:r w:rsidR="00A465B2" w:rsidRPr="00EF1505">
        <w:rPr>
          <w:rFonts w:eastAsia="Calibri" w:cstheme="minorHAnsi"/>
          <w:sz w:val="20"/>
          <w:szCs w:val="20"/>
          <w:lang w:eastAsia="en-US"/>
        </w:rPr>
        <w:t xml:space="preserve">wszystkie </w:t>
      </w:r>
      <w:r w:rsidR="00FD1EC7">
        <w:rPr>
          <w:rFonts w:eastAsia="Calibri" w:cstheme="minorHAnsi"/>
          <w:sz w:val="20"/>
          <w:szCs w:val="20"/>
          <w:lang w:eastAsia="en-US"/>
        </w:rPr>
        <w:t>powiaty: m. </w:t>
      </w:r>
      <w:r w:rsidR="00183D5F" w:rsidRPr="00EF1505">
        <w:rPr>
          <w:rFonts w:eastAsia="Calibri" w:cstheme="minorHAnsi"/>
          <w:sz w:val="20"/>
          <w:szCs w:val="20"/>
          <w:lang w:eastAsia="en-US"/>
        </w:rPr>
        <w:t>Łomża, kolneński, łomżyński, wysokomazowiecki, zambrowski, bielski, hajnowski, siemiatycki.</w:t>
      </w:r>
    </w:p>
    <w:p w14:paraId="049496F6" w14:textId="4031FEDB" w:rsidR="00D03E68" w:rsidRDefault="00F8683F" w:rsidP="00D03E68">
      <w:pPr>
        <w:pStyle w:val="Akapitzlist"/>
        <w:numPr>
          <w:ilvl w:val="0"/>
          <w:numId w:val="35"/>
        </w:numPr>
        <w:spacing w:after="0" w:line="360" w:lineRule="auto"/>
        <w:jc w:val="both"/>
        <w:rPr>
          <w:rFonts w:eastAsia="Calibri" w:cstheme="minorHAnsi"/>
          <w:sz w:val="20"/>
          <w:szCs w:val="20"/>
          <w:lang w:eastAsia="en-US"/>
        </w:rPr>
      </w:pPr>
      <w:r w:rsidRPr="00D03E68">
        <w:rPr>
          <w:rFonts w:eastAsia="Calibri" w:cstheme="minorHAnsi"/>
          <w:sz w:val="20"/>
          <w:szCs w:val="20"/>
          <w:lang w:eastAsia="en-US"/>
        </w:rPr>
        <w:t xml:space="preserve">Obsługą zgłoszeń zajmie się – personel administracyjny </w:t>
      </w:r>
      <w:r w:rsidR="006117C1" w:rsidRPr="00D03E68">
        <w:rPr>
          <w:rFonts w:eastAsia="Calibri" w:cstheme="minorHAnsi"/>
          <w:sz w:val="20"/>
          <w:szCs w:val="20"/>
          <w:lang w:eastAsia="en-US"/>
        </w:rPr>
        <w:t>i doradcy kariery</w:t>
      </w:r>
      <w:r w:rsidRPr="00D03E68">
        <w:rPr>
          <w:rFonts w:eastAsia="Calibri" w:cstheme="minorHAnsi"/>
          <w:sz w:val="20"/>
          <w:szCs w:val="20"/>
          <w:lang w:eastAsia="en-US"/>
        </w:rPr>
        <w:t>. Doradcy kariery prowadzić bę</w:t>
      </w:r>
      <w:r w:rsidR="00C307E8">
        <w:rPr>
          <w:rFonts w:eastAsia="Calibri" w:cstheme="minorHAnsi"/>
          <w:sz w:val="20"/>
          <w:szCs w:val="20"/>
          <w:lang w:eastAsia="en-US"/>
        </w:rPr>
        <w:t xml:space="preserve">dą działania pro świadomościowe, poradnictwo </w:t>
      </w:r>
      <w:proofErr w:type="spellStart"/>
      <w:r w:rsidR="00C307E8">
        <w:rPr>
          <w:rFonts w:eastAsia="Calibri" w:cstheme="minorHAnsi"/>
          <w:sz w:val="20"/>
          <w:szCs w:val="20"/>
          <w:lang w:eastAsia="en-US"/>
        </w:rPr>
        <w:t>edukacyjno</w:t>
      </w:r>
      <w:proofErr w:type="spellEnd"/>
      <w:r w:rsidRPr="00D03E68">
        <w:rPr>
          <w:rFonts w:eastAsia="Calibri" w:cstheme="minorHAnsi"/>
          <w:sz w:val="20"/>
          <w:szCs w:val="20"/>
          <w:lang w:eastAsia="en-US"/>
        </w:rPr>
        <w:t>–zawodowe w zakresie</w:t>
      </w:r>
      <w:r w:rsidR="004568D5">
        <w:rPr>
          <w:rFonts w:eastAsia="Calibri" w:cstheme="minorHAnsi"/>
          <w:sz w:val="20"/>
          <w:szCs w:val="20"/>
          <w:lang w:eastAsia="en-US"/>
        </w:rPr>
        <w:t xml:space="preserve"> diagnozy potrzeb</w:t>
      </w:r>
      <w:r w:rsidR="00C307E8">
        <w:rPr>
          <w:rFonts w:eastAsia="Calibri" w:cstheme="minorHAnsi"/>
          <w:sz w:val="20"/>
          <w:szCs w:val="20"/>
          <w:lang w:eastAsia="en-US"/>
        </w:rPr>
        <w:t xml:space="preserve"> z wykorzystaniem modelu Bilansu Kariery</w:t>
      </w:r>
      <w:r w:rsidR="004568D5">
        <w:rPr>
          <w:rFonts w:eastAsia="Calibri" w:cstheme="minorHAnsi"/>
          <w:sz w:val="20"/>
          <w:szCs w:val="20"/>
          <w:lang w:eastAsia="en-US"/>
        </w:rPr>
        <w:t xml:space="preserve"> oraz wyboru i </w:t>
      </w:r>
      <w:r w:rsidRPr="00D03E68">
        <w:rPr>
          <w:rFonts w:eastAsia="Calibri" w:cstheme="minorHAnsi"/>
          <w:sz w:val="20"/>
          <w:szCs w:val="20"/>
          <w:lang w:eastAsia="en-US"/>
        </w:rPr>
        <w:t>znalezienia odpowiedniej oferty edukacyjnej. Działania te skierowane są do wszystkich uczestników projektu, na każdym etapie kształcenia i realizowane w formie dostoso</w:t>
      </w:r>
      <w:r w:rsidR="00D03E68" w:rsidRPr="00D03E68">
        <w:rPr>
          <w:rFonts w:eastAsia="Calibri" w:cstheme="minorHAnsi"/>
          <w:sz w:val="20"/>
          <w:szCs w:val="20"/>
          <w:lang w:eastAsia="en-US"/>
        </w:rPr>
        <w:t xml:space="preserve">wanej do </w:t>
      </w:r>
      <w:r w:rsidRPr="00D03E68">
        <w:rPr>
          <w:rFonts w:eastAsia="Calibri" w:cstheme="minorHAnsi"/>
          <w:sz w:val="20"/>
          <w:szCs w:val="20"/>
          <w:lang w:eastAsia="en-US"/>
        </w:rPr>
        <w:t>posiadanych kwalifikacji</w:t>
      </w:r>
      <w:r w:rsidR="00D03E68" w:rsidRPr="00D03E68">
        <w:rPr>
          <w:rFonts w:eastAsia="Calibri" w:cstheme="minorHAnsi"/>
          <w:sz w:val="20"/>
          <w:szCs w:val="20"/>
          <w:lang w:eastAsia="en-US"/>
        </w:rPr>
        <w:t xml:space="preserve"> i kompetencji</w:t>
      </w:r>
      <w:r w:rsidRPr="00D03E68">
        <w:rPr>
          <w:rFonts w:eastAsia="Calibri" w:cstheme="minorHAnsi"/>
          <w:sz w:val="20"/>
          <w:szCs w:val="20"/>
          <w:lang w:eastAsia="en-US"/>
        </w:rPr>
        <w:t xml:space="preserve">. Polegają one również na weryfikacji </w:t>
      </w:r>
      <w:r w:rsidR="00D03E68" w:rsidRPr="00D03E68">
        <w:rPr>
          <w:rFonts w:eastAsia="Calibri" w:cstheme="minorHAnsi"/>
          <w:sz w:val="20"/>
          <w:szCs w:val="20"/>
          <w:lang w:eastAsia="en-US"/>
        </w:rPr>
        <w:t>zgłoszonego przecz Uczestnika</w:t>
      </w:r>
      <w:r w:rsidRPr="00D03E68">
        <w:rPr>
          <w:rFonts w:eastAsia="Calibri" w:cstheme="minorHAnsi"/>
          <w:sz w:val="20"/>
          <w:szCs w:val="20"/>
          <w:lang w:eastAsia="en-US"/>
        </w:rPr>
        <w:t xml:space="preserve"> zapotrzebowania na usługę </w:t>
      </w:r>
      <w:r w:rsidR="00D03E68" w:rsidRPr="00D03E68">
        <w:rPr>
          <w:rFonts w:eastAsia="Calibri" w:cstheme="minorHAnsi"/>
          <w:sz w:val="20"/>
          <w:szCs w:val="20"/>
          <w:lang w:eastAsia="en-US"/>
        </w:rPr>
        <w:t xml:space="preserve">rozwojową z jego faktycznymi potrzebami </w:t>
      </w:r>
      <w:r w:rsidRPr="00D03E68">
        <w:rPr>
          <w:rFonts w:eastAsia="Calibri" w:cstheme="minorHAnsi"/>
          <w:sz w:val="20"/>
          <w:szCs w:val="20"/>
          <w:lang w:eastAsia="en-US"/>
        </w:rPr>
        <w:t xml:space="preserve">w odniesieniu do sytuacji na regionalnym/lokalnym rynku pracy. </w:t>
      </w:r>
    </w:p>
    <w:p w14:paraId="43CFC329" w14:textId="61FD219E" w:rsidR="00D03E68" w:rsidRDefault="00EA3B01" w:rsidP="00D03E68">
      <w:pPr>
        <w:pStyle w:val="Akapitzlist"/>
        <w:numPr>
          <w:ilvl w:val="0"/>
          <w:numId w:val="35"/>
        </w:numPr>
        <w:spacing w:after="0" w:line="360" w:lineRule="auto"/>
        <w:jc w:val="both"/>
        <w:rPr>
          <w:rFonts w:eastAsia="Calibri" w:cstheme="minorHAnsi"/>
          <w:sz w:val="20"/>
          <w:szCs w:val="20"/>
          <w:lang w:eastAsia="en-US"/>
        </w:rPr>
      </w:pPr>
      <w:r w:rsidRPr="00D03E68">
        <w:rPr>
          <w:rFonts w:eastAsia="Calibri" w:cstheme="minorHAnsi"/>
          <w:sz w:val="20"/>
          <w:szCs w:val="20"/>
          <w:lang w:eastAsia="en-US"/>
        </w:rPr>
        <w:t>Każde Biuro Obsługi</w:t>
      </w:r>
      <w:r w:rsidR="008B73E3" w:rsidRPr="00D03E68">
        <w:rPr>
          <w:rFonts w:eastAsia="Calibri" w:cstheme="minorHAnsi"/>
          <w:sz w:val="20"/>
          <w:szCs w:val="20"/>
          <w:lang w:eastAsia="en-US"/>
        </w:rPr>
        <w:t xml:space="preserve"> będzie</w:t>
      </w:r>
      <w:r w:rsidRPr="00D03E68">
        <w:rPr>
          <w:rFonts w:eastAsia="Calibri" w:cstheme="minorHAnsi"/>
          <w:sz w:val="20"/>
          <w:szCs w:val="20"/>
          <w:lang w:eastAsia="en-US"/>
        </w:rPr>
        <w:t xml:space="preserve"> </w:t>
      </w:r>
      <w:r w:rsidR="008B73E3" w:rsidRPr="00D03E68">
        <w:rPr>
          <w:rFonts w:eastAsia="Calibri" w:cstheme="minorHAnsi"/>
          <w:sz w:val="20"/>
          <w:szCs w:val="20"/>
          <w:lang w:eastAsia="en-US"/>
        </w:rPr>
        <w:t xml:space="preserve">podejmowało </w:t>
      </w:r>
      <w:r w:rsidRPr="00D03E68">
        <w:rPr>
          <w:rFonts w:eastAsia="Calibri" w:cstheme="minorHAnsi"/>
          <w:sz w:val="20"/>
          <w:szCs w:val="20"/>
          <w:lang w:eastAsia="en-US"/>
        </w:rPr>
        <w:t>ostateczną decyzje o kwalifikacji do ucze</w:t>
      </w:r>
      <w:r w:rsidR="004568D5">
        <w:rPr>
          <w:rFonts w:eastAsia="Calibri" w:cstheme="minorHAnsi"/>
          <w:sz w:val="20"/>
          <w:szCs w:val="20"/>
          <w:lang w:eastAsia="en-US"/>
        </w:rPr>
        <w:t>stnictwa w projekcie, zgodnie z </w:t>
      </w:r>
      <w:r w:rsidRPr="00D03E68">
        <w:rPr>
          <w:rFonts w:eastAsia="Calibri" w:cstheme="minorHAnsi"/>
          <w:sz w:val="20"/>
          <w:szCs w:val="20"/>
          <w:lang w:eastAsia="en-US"/>
        </w:rPr>
        <w:t>ustalonymi</w:t>
      </w:r>
      <w:r w:rsidR="007A01B0" w:rsidRPr="00D03E68">
        <w:rPr>
          <w:rFonts w:eastAsia="Calibri" w:cstheme="minorHAnsi"/>
          <w:sz w:val="20"/>
          <w:szCs w:val="20"/>
          <w:lang w:eastAsia="en-US"/>
        </w:rPr>
        <w:t xml:space="preserve"> limitami. </w:t>
      </w:r>
      <w:r w:rsidR="00C307E8">
        <w:rPr>
          <w:rFonts w:eastAsia="Calibri" w:cstheme="minorHAnsi"/>
          <w:sz w:val="20"/>
          <w:szCs w:val="20"/>
          <w:lang w:eastAsia="en-US"/>
        </w:rPr>
        <w:t>Doradcy k</w:t>
      </w:r>
      <w:r w:rsidR="00E76241" w:rsidRPr="00D03E68">
        <w:rPr>
          <w:rFonts w:eastAsia="Calibri" w:cstheme="minorHAnsi"/>
          <w:sz w:val="20"/>
          <w:szCs w:val="20"/>
          <w:lang w:eastAsia="en-US"/>
        </w:rPr>
        <w:t xml:space="preserve">luczowi </w:t>
      </w:r>
      <w:r w:rsidR="008B73E3" w:rsidRPr="00D03E68">
        <w:rPr>
          <w:rFonts w:eastAsia="Calibri" w:cstheme="minorHAnsi"/>
          <w:sz w:val="20"/>
          <w:szCs w:val="20"/>
          <w:lang w:eastAsia="en-US"/>
        </w:rPr>
        <w:t xml:space="preserve">będą </w:t>
      </w:r>
      <w:r w:rsidRPr="00D03E68">
        <w:rPr>
          <w:rFonts w:eastAsia="Calibri" w:cstheme="minorHAnsi"/>
          <w:sz w:val="20"/>
          <w:szCs w:val="20"/>
          <w:lang w:eastAsia="en-US"/>
        </w:rPr>
        <w:t>dodatkowo koord</w:t>
      </w:r>
      <w:r w:rsidR="004E74D7" w:rsidRPr="00D03E68">
        <w:rPr>
          <w:rFonts w:eastAsia="Calibri" w:cstheme="minorHAnsi"/>
          <w:sz w:val="20"/>
          <w:szCs w:val="20"/>
          <w:lang w:eastAsia="en-US"/>
        </w:rPr>
        <w:t>yn</w:t>
      </w:r>
      <w:r w:rsidR="008B73E3" w:rsidRPr="00D03E68">
        <w:rPr>
          <w:rFonts w:eastAsia="Calibri" w:cstheme="minorHAnsi"/>
          <w:sz w:val="20"/>
          <w:szCs w:val="20"/>
          <w:lang w:eastAsia="en-US"/>
        </w:rPr>
        <w:t>owali</w:t>
      </w:r>
      <w:r w:rsidR="007A01B0" w:rsidRPr="00D03E68">
        <w:rPr>
          <w:rFonts w:eastAsia="Calibri" w:cstheme="minorHAnsi"/>
          <w:sz w:val="20"/>
          <w:szCs w:val="20"/>
          <w:lang w:eastAsia="en-US"/>
        </w:rPr>
        <w:t xml:space="preserve"> bieżącą</w:t>
      </w:r>
      <w:r w:rsidRPr="00D03E68">
        <w:rPr>
          <w:rFonts w:eastAsia="Calibri" w:cstheme="minorHAnsi"/>
          <w:sz w:val="20"/>
          <w:szCs w:val="20"/>
          <w:lang w:eastAsia="en-US"/>
        </w:rPr>
        <w:t xml:space="preserve"> realizację założeń projektu</w:t>
      </w:r>
      <w:r w:rsidR="00E76241" w:rsidRPr="00D03E68">
        <w:rPr>
          <w:rFonts w:eastAsia="Calibri" w:cstheme="minorHAnsi"/>
          <w:sz w:val="20"/>
          <w:szCs w:val="20"/>
          <w:lang w:eastAsia="en-US"/>
        </w:rPr>
        <w:t xml:space="preserve"> </w:t>
      </w:r>
      <w:r w:rsidR="00C307E8">
        <w:rPr>
          <w:rFonts w:eastAsia="Calibri" w:cstheme="minorHAnsi"/>
          <w:sz w:val="20"/>
          <w:szCs w:val="20"/>
          <w:lang w:eastAsia="en-US"/>
        </w:rPr>
        <w:t>(p</w:t>
      </w:r>
      <w:r w:rsidRPr="00D03E68">
        <w:rPr>
          <w:rFonts w:eastAsia="Calibri" w:cstheme="minorHAnsi"/>
          <w:sz w:val="20"/>
          <w:szCs w:val="20"/>
          <w:lang w:eastAsia="en-US"/>
        </w:rPr>
        <w:t>ersonel zarządzający) w zakresie uzyskiwania wskaźników, nadzor</w:t>
      </w:r>
      <w:r w:rsidR="008B73E3" w:rsidRPr="00D03E68">
        <w:rPr>
          <w:rFonts w:eastAsia="Calibri" w:cstheme="minorHAnsi"/>
          <w:sz w:val="20"/>
          <w:szCs w:val="20"/>
          <w:lang w:eastAsia="en-US"/>
        </w:rPr>
        <w:t>owali</w:t>
      </w:r>
      <w:r w:rsidRPr="00D03E68">
        <w:rPr>
          <w:rFonts w:eastAsia="Calibri" w:cstheme="minorHAnsi"/>
          <w:sz w:val="20"/>
          <w:szCs w:val="20"/>
          <w:lang w:eastAsia="en-US"/>
        </w:rPr>
        <w:t xml:space="preserve"> rejestrację zgłoszeń</w:t>
      </w:r>
      <w:r w:rsidR="00BE0436" w:rsidRPr="00D03E68">
        <w:rPr>
          <w:rFonts w:eastAsia="Calibri" w:cstheme="minorHAnsi"/>
          <w:sz w:val="20"/>
          <w:szCs w:val="20"/>
          <w:lang w:eastAsia="en-US"/>
        </w:rPr>
        <w:t xml:space="preserve"> </w:t>
      </w:r>
      <w:r w:rsidRPr="00D03E68">
        <w:rPr>
          <w:rFonts w:eastAsia="Calibri" w:cstheme="minorHAnsi"/>
          <w:sz w:val="20"/>
          <w:szCs w:val="20"/>
          <w:lang w:eastAsia="en-US"/>
        </w:rPr>
        <w:t>w poszczególnych BO, nadzor</w:t>
      </w:r>
      <w:r w:rsidR="008B73E3" w:rsidRPr="00D03E68">
        <w:rPr>
          <w:rFonts w:eastAsia="Calibri" w:cstheme="minorHAnsi"/>
          <w:sz w:val="20"/>
          <w:szCs w:val="20"/>
          <w:lang w:eastAsia="en-US"/>
        </w:rPr>
        <w:t>owali</w:t>
      </w:r>
      <w:r w:rsidRPr="00D03E68">
        <w:rPr>
          <w:rFonts w:eastAsia="Calibri" w:cstheme="minorHAnsi"/>
          <w:sz w:val="20"/>
          <w:szCs w:val="20"/>
          <w:lang w:eastAsia="en-US"/>
        </w:rPr>
        <w:t xml:space="preserve"> przygotowanie umów, monitor</w:t>
      </w:r>
      <w:r w:rsidR="008B73E3" w:rsidRPr="00D03E68">
        <w:rPr>
          <w:rFonts w:eastAsia="Calibri" w:cstheme="minorHAnsi"/>
          <w:sz w:val="20"/>
          <w:szCs w:val="20"/>
          <w:lang w:eastAsia="en-US"/>
        </w:rPr>
        <w:t>owali</w:t>
      </w:r>
      <w:r w:rsidRPr="00D03E68">
        <w:rPr>
          <w:rFonts w:eastAsia="Calibri" w:cstheme="minorHAnsi"/>
          <w:sz w:val="20"/>
          <w:szCs w:val="20"/>
          <w:lang w:eastAsia="en-US"/>
        </w:rPr>
        <w:t xml:space="preserve"> postęp i dokon</w:t>
      </w:r>
      <w:r w:rsidR="008B73E3" w:rsidRPr="00D03E68">
        <w:rPr>
          <w:rFonts w:eastAsia="Calibri" w:cstheme="minorHAnsi"/>
          <w:sz w:val="20"/>
          <w:szCs w:val="20"/>
          <w:lang w:eastAsia="en-US"/>
        </w:rPr>
        <w:t>ywali</w:t>
      </w:r>
      <w:r w:rsidRPr="00D03E68">
        <w:rPr>
          <w:rFonts w:eastAsia="Calibri" w:cstheme="minorHAnsi"/>
          <w:sz w:val="20"/>
          <w:szCs w:val="20"/>
          <w:lang w:eastAsia="en-US"/>
        </w:rPr>
        <w:t xml:space="preserve"> nie</w:t>
      </w:r>
      <w:r w:rsidR="004568D5">
        <w:rPr>
          <w:rFonts w:eastAsia="Calibri" w:cstheme="minorHAnsi"/>
          <w:sz w:val="20"/>
          <w:szCs w:val="20"/>
          <w:lang w:eastAsia="en-US"/>
        </w:rPr>
        <w:t>zbędnych działań korygujących w </w:t>
      </w:r>
      <w:r w:rsidRPr="00D03E68">
        <w:rPr>
          <w:rFonts w:eastAsia="Calibri" w:cstheme="minorHAnsi"/>
          <w:sz w:val="20"/>
          <w:szCs w:val="20"/>
          <w:lang w:eastAsia="en-US"/>
        </w:rPr>
        <w:t>zakresie limitów na poszczególne usługi szkoleniowe np. w przypadku większej ilości zgłoszeń przypadających na dane Biuro Obsługi.</w:t>
      </w:r>
    </w:p>
    <w:p w14:paraId="1B7D51B0" w14:textId="4F2B842B" w:rsidR="004568D5" w:rsidRDefault="00C41D31" w:rsidP="004568D5">
      <w:pPr>
        <w:pStyle w:val="Akapitzlist"/>
        <w:numPr>
          <w:ilvl w:val="0"/>
          <w:numId w:val="35"/>
        </w:numPr>
        <w:spacing w:after="0" w:line="360" w:lineRule="auto"/>
        <w:jc w:val="both"/>
        <w:rPr>
          <w:rFonts w:eastAsia="Calibri" w:cstheme="minorHAnsi"/>
          <w:sz w:val="20"/>
          <w:szCs w:val="20"/>
          <w:lang w:eastAsia="en-US"/>
        </w:rPr>
      </w:pPr>
      <w:r w:rsidRPr="00D03E68">
        <w:rPr>
          <w:rFonts w:eastAsia="Calibri" w:cstheme="minorHAnsi"/>
          <w:sz w:val="20"/>
          <w:szCs w:val="20"/>
          <w:lang w:eastAsia="en-US"/>
        </w:rPr>
        <w:t>B</w:t>
      </w:r>
      <w:r w:rsidR="00A75475" w:rsidRPr="00D03E68">
        <w:rPr>
          <w:rFonts w:eastAsia="Calibri" w:cstheme="minorHAnsi"/>
          <w:sz w:val="20"/>
          <w:szCs w:val="20"/>
          <w:lang w:eastAsia="en-US"/>
        </w:rPr>
        <w:t>iura projektu</w:t>
      </w:r>
      <w:r w:rsidRPr="00D03E68">
        <w:rPr>
          <w:rFonts w:eastAsia="Calibri" w:cstheme="minorHAnsi"/>
          <w:sz w:val="20"/>
          <w:szCs w:val="20"/>
          <w:lang w:eastAsia="en-US"/>
        </w:rPr>
        <w:t>/ biura obsługi</w:t>
      </w:r>
      <w:r w:rsidR="00A75475" w:rsidRPr="00D03E68">
        <w:rPr>
          <w:rFonts w:eastAsia="Calibri" w:cstheme="minorHAnsi"/>
          <w:sz w:val="20"/>
          <w:szCs w:val="20"/>
          <w:lang w:eastAsia="en-US"/>
        </w:rPr>
        <w:t xml:space="preserve"> zo</w:t>
      </w:r>
      <w:r w:rsidR="00C437C9" w:rsidRPr="00D03E68">
        <w:rPr>
          <w:rFonts w:eastAsia="Calibri" w:cstheme="minorHAnsi"/>
          <w:sz w:val="20"/>
          <w:szCs w:val="20"/>
          <w:lang w:eastAsia="en-US"/>
        </w:rPr>
        <w:t>staną zlokalizowane w miejscach</w:t>
      </w:r>
      <w:r w:rsidR="00A75475" w:rsidRPr="00D03E68">
        <w:rPr>
          <w:rFonts w:eastAsia="Calibri" w:cstheme="minorHAnsi"/>
          <w:sz w:val="20"/>
          <w:szCs w:val="20"/>
          <w:lang w:eastAsia="en-US"/>
        </w:rPr>
        <w:t xml:space="preserve"> bez barier architektonicznych dla </w:t>
      </w:r>
      <w:r w:rsidR="004568D5">
        <w:rPr>
          <w:rFonts w:eastAsia="Calibri" w:cstheme="minorHAnsi"/>
          <w:sz w:val="20"/>
          <w:szCs w:val="20"/>
          <w:lang w:eastAsia="en-US"/>
        </w:rPr>
        <w:t>osób z </w:t>
      </w:r>
      <w:r w:rsidR="004E74D7" w:rsidRPr="00D03E68">
        <w:rPr>
          <w:rFonts w:eastAsia="Calibri" w:cstheme="minorHAnsi"/>
          <w:sz w:val="20"/>
          <w:szCs w:val="20"/>
          <w:lang w:eastAsia="en-US"/>
        </w:rPr>
        <w:t>niepełnosprawnością</w:t>
      </w:r>
      <w:r w:rsidR="00A75475" w:rsidRPr="00D03E68">
        <w:rPr>
          <w:rFonts w:eastAsia="Calibri" w:cstheme="minorHAnsi"/>
          <w:sz w:val="20"/>
          <w:szCs w:val="20"/>
          <w:lang w:eastAsia="en-US"/>
        </w:rPr>
        <w:t xml:space="preserve">. </w:t>
      </w:r>
    </w:p>
    <w:p w14:paraId="09C95168" w14:textId="77777777" w:rsidR="004568D5" w:rsidRDefault="00F8683F" w:rsidP="004568D5">
      <w:pPr>
        <w:pStyle w:val="Akapitzlist"/>
        <w:numPr>
          <w:ilvl w:val="0"/>
          <w:numId w:val="35"/>
        </w:numPr>
        <w:spacing w:after="0" w:line="360" w:lineRule="auto"/>
        <w:jc w:val="both"/>
        <w:rPr>
          <w:rFonts w:eastAsia="Calibri" w:cstheme="minorHAnsi"/>
          <w:sz w:val="20"/>
          <w:szCs w:val="20"/>
          <w:lang w:eastAsia="en-US"/>
        </w:rPr>
      </w:pPr>
      <w:r w:rsidRPr="004568D5">
        <w:rPr>
          <w:rFonts w:eastAsia="Calibri" w:cstheme="minorHAnsi"/>
          <w:sz w:val="20"/>
          <w:szCs w:val="20"/>
          <w:lang w:eastAsia="en-US"/>
        </w:rPr>
        <w:t xml:space="preserve">Doradcy kariery </w:t>
      </w:r>
      <w:r w:rsidR="00BB55A3" w:rsidRPr="004568D5">
        <w:rPr>
          <w:rFonts w:eastAsia="Calibri" w:cstheme="minorHAnsi"/>
          <w:sz w:val="20"/>
          <w:szCs w:val="20"/>
          <w:lang w:eastAsia="en-US"/>
        </w:rPr>
        <w:t xml:space="preserve">działający stacjonarnie i mobilnie </w:t>
      </w:r>
      <w:r w:rsidRPr="004568D5">
        <w:rPr>
          <w:rFonts w:eastAsia="Calibri" w:cstheme="minorHAnsi"/>
          <w:sz w:val="20"/>
          <w:szCs w:val="20"/>
          <w:lang w:eastAsia="en-US"/>
        </w:rPr>
        <w:t>zatrudnieni w BO pracować będą w systemie jednolitych procedur</w:t>
      </w:r>
      <w:r w:rsidR="004E74D7" w:rsidRPr="004568D5">
        <w:rPr>
          <w:rFonts w:eastAsia="Calibri" w:cstheme="minorHAnsi"/>
          <w:sz w:val="20"/>
          <w:szCs w:val="20"/>
          <w:lang w:eastAsia="en-US"/>
        </w:rPr>
        <w:t>,</w:t>
      </w:r>
      <w:r w:rsidR="00BB55A3" w:rsidRPr="004568D5">
        <w:rPr>
          <w:rFonts w:eastAsia="Calibri" w:cstheme="minorHAnsi"/>
          <w:sz w:val="20"/>
          <w:szCs w:val="20"/>
          <w:lang w:eastAsia="en-US"/>
        </w:rPr>
        <w:t xml:space="preserve"> a swoim działaniem obejmą </w:t>
      </w:r>
      <w:r w:rsidR="00BB55A3" w:rsidRPr="004568D5">
        <w:rPr>
          <w:rFonts w:ascii="Calibri" w:eastAsia="Calibri" w:hAnsi="Calibri" w:cstheme="minorHAnsi"/>
          <w:sz w:val="20"/>
          <w:szCs w:val="20"/>
          <w:lang w:eastAsia="en-US"/>
        </w:rPr>
        <w:t>subregion łomżyński</w:t>
      </w:r>
      <w:r w:rsidR="00183D5F" w:rsidRPr="004568D5">
        <w:rPr>
          <w:rFonts w:ascii="Calibri" w:eastAsia="Calibri" w:hAnsi="Calibri" w:cstheme="minorHAnsi"/>
          <w:sz w:val="20"/>
          <w:szCs w:val="20"/>
          <w:lang w:eastAsia="en-US"/>
        </w:rPr>
        <w:t xml:space="preserve"> (</w:t>
      </w:r>
      <w:r w:rsidR="00183D5F" w:rsidRPr="004568D5">
        <w:rPr>
          <w:rFonts w:eastAsia="Calibri" w:cstheme="minorHAnsi"/>
          <w:sz w:val="20"/>
          <w:szCs w:val="20"/>
          <w:lang w:eastAsia="en-US"/>
        </w:rPr>
        <w:t xml:space="preserve">powiaty: kolneński, łomżyński, wysokomazowiecki, zambrowski, bielski, hajnowski, siemiatycki), </w:t>
      </w:r>
    </w:p>
    <w:p w14:paraId="1BE6995B" w14:textId="6E6BF294" w:rsidR="004568D5" w:rsidRDefault="00FC219E" w:rsidP="004568D5">
      <w:pPr>
        <w:pStyle w:val="Akapitzlist"/>
        <w:numPr>
          <w:ilvl w:val="0"/>
          <w:numId w:val="35"/>
        </w:numPr>
        <w:spacing w:after="0" w:line="360" w:lineRule="auto"/>
        <w:jc w:val="both"/>
        <w:rPr>
          <w:rFonts w:eastAsia="Calibri" w:cstheme="minorHAnsi"/>
          <w:sz w:val="20"/>
          <w:szCs w:val="20"/>
          <w:lang w:eastAsia="en-US"/>
        </w:rPr>
      </w:pPr>
      <w:r w:rsidRPr="004568D5">
        <w:rPr>
          <w:rFonts w:eastAsia="Calibri" w:cstheme="minorHAnsi"/>
          <w:sz w:val="20"/>
          <w:szCs w:val="20"/>
          <w:lang w:eastAsia="en-US"/>
        </w:rPr>
        <w:t>Biuro Obsługi (BO)</w:t>
      </w:r>
      <w:r w:rsidR="004549BC" w:rsidRPr="004568D5">
        <w:rPr>
          <w:rFonts w:eastAsia="Calibri" w:cstheme="minorHAnsi"/>
          <w:sz w:val="20"/>
          <w:szCs w:val="20"/>
          <w:lang w:eastAsia="en-US"/>
        </w:rPr>
        <w:t xml:space="preserve"> jest czynne</w:t>
      </w:r>
      <w:r w:rsidRPr="004568D5">
        <w:rPr>
          <w:rFonts w:eastAsia="Calibri" w:cstheme="minorHAnsi"/>
          <w:sz w:val="20"/>
          <w:szCs w:val="20"/>
          <w:lang w:eastAsia="en-US"/>
        </w:rPr>
        <w:t xml:space="preserve"> w dni robocze od godz. </w:t>
      </w:r>
      <w:r w:rsidR="008115C6" w:rsidRPr="004568D5">
        <w:rPr>
          <w:rFonts w:eastAsia="Calibri" w:cstheme="minorHAnsi"/>
          <w:sz w:val="20"/>
          <w:szCs w:val="20"/>
          <w:lang w:eastAsia="en-US"/>
        </w:rPr>
        <w:t>7.</w:t>
      </w:r>
      <w:r w:rsidR="006C75E8" w:rsidRPr="004568D5">
        <w:rPr>
          <w:rFonts w:eastAsia="Calibri" w:cstheme="minorHAnsi"/>
          <w:sz w:val="20"/>
          <w:szCs w:val="20"/>
          <w:lang w:eastAsia="en-US"/>
        </w:rPr>
        <w:t>3</w:t>
      </w:r>
      <w:r w:rsidR="008115C6" w:rsidRPr="004568D5">
        <w:rPr>
          <w:rFonts w:eastAsia="Calibri" w:cstheme="minorHAnsi"/>
          <w:sz w:val="20"/>
          <w:szCs w:val="20"/>
          <w:lang w:eastAsia="en-US"/>
        </w:rPr>
        <w:t>0</w:t>
      </w:r>
      <w:r w:rsidRPr="004568D5">
        <w:rPr>
          <w:rFonts w:eastAsia="Calibri" w:cstheme="minorHAnsi"/>
          <w:sz w:val="20"/>
          <w:szCs w:val="20"/>
          <w:lang w:eastAsia="en-US"/>
        </w:rPr>
        <w:t xml:space="preserve"> – 1</w:t>
      </w:r>
      <w:r w:rsidR="008115C6" w:rsidRPr="004568D5">
        <w:rPr>
          <w:rFonts w:eastAsia="Calibri" w:cstheme="minorHAnsi"/>
          <w:sz w:val="20"/>
          <w:szCs w:val="20"/>
          <w:lang w:eastAsia="en-US"/>
        </w:rPr>
        <w:t>5</w:t>
      </w:r>
      <w:r w:rsidR="00092965" w:rsidRPr="004568D5">
        <w:rPr>
          <w:rFonts w:eastAsia="Calibri" w:cstheme="minorHAnsi"/>
          <w:sz w:val="20"/>
          <w:szCs w:val="20"/>
          <w:lang w:eastAsia="en-US"/>
        </w:rPr>
        <w:t>:</w:t>
      </w:r>
      <w:r w:rsidR="006C75E8" w:rsidRPr="004568D5">
        <w:rPr>
          <w:rFonts w:eastAsia="Calibri" w:cstheme="minorHAnsi"/>
          <w:sz w:val="20"/>
          <w:szCs w:val="20"/>
          <w:lang w:eastAsia="en-US"/>
        </w:rPr>
        <w:t>3</w:t>
      </w:r>
      <w:r w:rsidR="00092965" w:rsidRPr="004568D5">
        <w:rPr>
          <w:rFonts w:eastAsia="Calibri" w:cstheme="minorHAnsi"/>
          <w:sz w:val="20"/>
          <w:szCs w:val="20"/>
          <w:lang w:eastAsia="en-US"/>
        </w:rPr>
        <w:t>0</w:t>
      </w:r>
      <w:r w:rsidR="00C437C9" w:rsidRPr="004568D5">
        <w:rPr>
          <w:rFonts w:eastAsia="Calibri" w:cstheme="minorHAnsi"/>
          <w:sz w:val="20"/>
          <w:szCs w:val="20"/>
          <w:lang w:eastAsia="en-US"/>
        </w:rPr>
        <w:t>.</w:t>
      </w:r>
      <w:r w:rsidR="00B13B39" w:rsidRPr="004568D5">
        <w:rPr>
          <w:rFonts w:eastAsia="Calibri" w:cstheme="minorHAnsi"/>
          <w:sz w:val="20"/>
          <w:szCs w:val="20"/>
          <w:lang w:eastAsia="en-US"/>
        </w:rPr>
        <w:t xml:space="preserve"> </w:t>
      </w:r>
      <w:r w:rsidR="00BB55A3" w:rsidRPr="004568D5">
        <w:rPr>
          <w:rFonts w:eastAsia="Calibri" w:cstheme="minorHAnsi"/>
          <w:sz w:val="20"/>
          <w:szCs w:val="20"/>
          <w:lang w:eastAsia="en-US"/>
        </w:rPr>
        <w:t>W</w:t>
      </w:r>
      <w:r w:rsidR="004568D5">
        <w:rPr>
          <w:rFonts w:eastAsia="Calibri" w:cstheme="minorHAnsi"/>
          <w:sz w:val="20"/>
          <w:szCs w:val="20"/>
          <w:lang w:eastAsia="en-US"/>
        </w:rPr>
        <w:t xml:space="preserve"> miarę możliwości lokalowych i </w:t>
      </w:r>
      <w:r w:rsidR="00B13B39" w:rsidRPr="004568D5">
        <w:rPr>
          <w:rFonts w:eastAsia="Calibri" w:cstheme="minorHAnsi"/>
          <w:sz w:val="20"/>
          <w:szCs w:val="20"/>
          <w:lang w:eastAsia="en-US"/>
        </w:rPr>
        <w:t xml:space="preserve">organizacyjnych </w:t>
      </w:r>
      <w:r w:rsidR="00BB55A3" w:rsidRPr="004568D5">
        <w:rPr>
          <w:rFonts w:eastAsia="Calibri" w:cstheme="minorHAnsi"/>
          <w:sz w:val="20"/>
          <w:szCs w:val="20"/>
          <w:lang w:eastAsia="en-US"/>
        </w:rPr>
        <w:t xml:space="preserve">doradcy kariery </w:t>
      </w:r>
      <w:r w:rsidR="008B73E3" w:rsidRPr="004568D5">
        <w:rPr>
          <w:rFonts w:eastAsia="Calibri" w:cstheme="minorHAnsi"/>
          <w:sz w:val="20"/>
          <w:szCs w:val="20"/>
          <w:lang w:eastAsia="en-US"/>
        </w:rPr>
        <w:t>umożliwią</w:t>
      </w:r>
      <w:r w:rsidR="004568D5">
        <w:rPr>
          <w:rFonts w:eastAsia="Calibri" w:cstheme="minorHAnsi"/>
          <w:sz w:val="20"/>
          <w:szCs w:val="20"/>
          <w:lang w:eastAsia="en-US"/>
        </w:rPr>
        <w:t xml:space="preserve"> Uczestnikom</w:t>
      </w:r>
      <w:r w:rsidR="008B73E3" w:rsidRPr="004568D5">
        <w:rPr>
          <w:rFonts w:eastAsia="Calibri" w:cstheme="minorHAnsi"/>
          <w:sz w:val="20"/>
          <w:szCs w:val="20"/>
          <w:lang w:eastAsia="en-US"/>
        </w:rPr>
        <w:t xml:space="preserve"> korzystanie</w:t>
      </w:r>
      <w:r w:rsidR="00B13B39" w:rsidRPr="004568D5">
        <w:rPr>
          <w:rFonts w:eastAsia="Calibri" w:cstheme="minorHAnsi"/>
          <w:sz w:val="20"/>
          <w:szCs w:val="20"/>
          <w:lang w:eastAsia="en-US"/>
        </w:rPr>
        <w:t xml:space="preserve"> z biur obsługi również w godzinach popołudniowych w wybranych dniach.</w:t>
      </w:r>
      <w:r w:rsidR="00B13B39" w:rsidRPr="004C0BD1">
        <w:rPr>
          <w:rFonts w:eastAsia="Calibri" w:cstheme="minorHAnsi"/>
          <w:color w:val="FF0000"/>
          <w:sz w:val="20"/>
          <w:szCs w:val="20"/>
          <w:lang w:eastAsia="en-US"/>
        </w:rPr>
        <w:t xml:space="preserve"> </w:t>
      </w:r>
      <w:r w:rsidR="004C0BD1" w:rsidRPr="003624F0">
        <w:rPr>
          <w:rFonts w:eastAsia="Calibri" w:cstheme="minorHAnsi"/>
          <w:sz w:val="20"/>
          <w:szCs w:val="20"/>
          <w:lang w:eastAsia="en-US"/>
        </w:rPr>
        <w:t xml:space="preserve">(np. Poniedziałek w godzinach 10.00 – 18.00) </w:t>
      </w:r>
      <w:r w:rsidR="00B13B39" w:rsidRPr="004568D5">
        <w:rPr>
          <w:rFonts w:eastAsia="Calibri" w:cstheme="minorHAnsi"/>
          <w:sz w:val="20"/>
          <w:szCs w:val="20"/>
          <w:lang w:eastAsia="en-US"/>
        </w:rPr>
        <w:t>Biura otwarte 5 dni w tygodniu, może być również otwarte podczas dyżurów w wybrane dni wolne od pracy</w:t>
      </w:r>
      <w:r w:rsidR="004C0BD1">
        <w:rPr>
          <w:rFonts w:eastAsia="Calibri" w:cstheme="minorHAnsi"/>
          <w:sz w:val="20"/>
          <w:szCs w:val="20"/>
          <w:lang w:eastAsia="en-US"/>
        </w:rPr>
        <w:t xml:space="preserve"> </w:t>
      </w:r>
    </w:p>
    <w:p w14:paraId="097E0140" w14:textId="1B16B691" w:rsidR="00F8683F" w:rsidRPr="004568D5" w:rsidRDefault="00F8683F" w:rsidP="004568D5">
      <w:pPr>
        <w:pStyle w:val="Akapitzlist"/>
        <w:numPr>
          <w:ilvl w:val="0"/>
          <w:numId w:val="35"/>
        </w:numPr>
        <w:spacing w:after="0" w:line="360" w:lineRule="auto"/>
        <w:jc w:val="both"/>
        <w:rPr>
          <w:rFonts w:eastAsia="Calibri" w:cstheme="minorHAnsi"/>
          <w:sz w:val="20"/>
          <w:szCs w:val="20"/>
          <w:lang w:eastAsia="en-US"/>
        </w:rPr>
      </w:pPr>
      <w:r w:rsidRPr="004568D5">
        <w:rPr>
          <w:rFonts w:eastAsia="Calibri" w:cstheme="minorHAnsi"/>
          <w:sz w:val="20"/>
          <w:szCs w:val="20"/>
          <w:lang w:eastAsia="en-US"/>
        </w:rPr>
        <w:t>Do zadań pracowników</w:t>
      </w:r>
      <w:r w:rsidR="004C0BD1">
        <w:rPr>
          <w:rFonts w:eastAsia="Calibri" w:cstheme="minorHAnsi"/>
          <w:sz w:val="20"/>
          <w:szCs w:val="20"/>
          <w:lang w:eastAsia="en-US"/>
        </w:rPr>
        <w:t xml:space="preserve"> Doradcy kariery</w:t>
      </w:r>
      <w:r w:rsidRPr="004568D5">
        <w:rPr>
          <w:rFonts w:eastAsia="Calibri" w:cstheme="minorHAnsi"/>
          <w:sz w:val="20"/>
          <w:szCs w:val="20"/>
          <w:lang w:eastAsia="en-US"/>
        </w:rPr>
        <w:t xml:space="preserve"> należy:</w:t>
      </w:r>
    </w:p>
    <w:p w14:paraId="6265E014" w14:textId="77777777" w:rsidR="004568D5" w:rsidRDefault="00F8683F" w:rsidP="004568D5">
      <w:pPr>
        <w:pStyle w:val="Akapitzlist"/>
        <w:numPr>
          <w:ilvl w:val="0"/>
          <w:numId w:val="36"/>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udzielanie informacji o Projekcie Uczestnikom oraz innym osobom zainteresowanym;</w:t>
      </w:r>
    </w:p>
    <w:p w14:paraId="1D156B45" w14:textId="77777777" w:rsidR="004568D5" w:rsidRDefault="004568D5" w:rsidP="004568D5">
      <w:pPr>
        <w:pStyle w:val="Akapitzlist"/>
        <w:numPr>
          <w:ilvl w:val="0"/>
          <w:numId w:val="36"/>
        </w:numPr>
        <w:spacing w:after="0" w:line="360" w:lineRule="auto"/>
        <w:jc w:val="both"/>
        <w:rPr>
          <w:rFonts w:eastAsia="Calibri" w:cstheme="minorHAnsi"/>
          <w:sz w:val="20"/>
          <w:szCs w:val="20"/>
          <w:lang w:eastAsia="en-US"/>
        </w:rPr>
      </w:pPr>
      <w:r w:rsidRPr="004568D5">
        <w:rPr>
          <w:rFonts w:eastAsia="Calibri" w:cstheme="minorHAnsi"/>
          <w:sz w:val="20"/>
          <w:szCs w:val="20"/>
          <w:lang w:eastAsia="en-US"/>
        </w:rPr>
        <w:t>pomoc w wyszukiwaniu Usług rozwojowych dla Uczestników;</w:t>
      </w:r>
    </w:p>
    <w:p w14:paraId="54C4D8CC" w14:textId="77777777" w:rsidR="004568D5" w:rsidRDefault="00F8683F" w:rsidP="004568D5">
      <w:pPr>
        <w:pStyle w:val="Akapitzlist"/>
        <w:numPr>
          <w:ilvl w:val="0"/>
          <w:numId w:val="36"/>
        </w:numPr>
        <w:spacing w:after="0" w:line="360" w:lineRule="auto"/>
        <w:jc w:val="both"/>
        <w:rPr>
          <w:rFonts w:eastAsia="Calibri" w:cstheme="minorHAnsi"/>
          <w:sz w:val="20"/>
          <w:szCs w:val="20"/>
          <w:lang w:eastAsia="en-US"/>
        </w:rPr>
      </w:pPr>
      <w:r w:rsidRPr="004568D5">
        <w:rPr>
          <w:rFonts w:eastAsia="Calibri" w:cstheme="minorHAnsi"/>
          <w:sz w:val="20"/>
          <w:szCs w:val="20"/>
          <w:lang w:eastAsia="en-US"/>
        </w:rPr>
        <w:t>obsługa procesu zawierania umów</w:t>
      </w:r>
      <w:r w:rsidR="008B73E3" w:rsidRPr="004568D5">
        <w:rPr>
          <w:rFonts w:eastAsia="Calibri" w:cstheme="minorHAnsi"/>
          <w:sz w:val="20"/>
          <w:szCs w:val="20"/>
          <w:lang w:eastAsia="en-US"/>
        </w:rPr>
        <w:t xml:space="preserve"> </w:t>
      </w:r>
      <w:r w:rsidR="004568D5" w:rsidRPr="004568D5">
        <w:rPr>
          <w:rFonts w:eastAsia="Calibri" w:cstheme="minorHAnsi"/>
          <w:sz w:val="20"/>
          <w:szCs w:val="20"/>
          <w:lang w:eastAsia="en-US"/>
        </w:rPr>
        <w:t>trójstronnych</w:t>
      </w:r>
      <w:r w:rsidRPr="004568D5">
        <w:rPr>
          <w:rFonts w:eastAsia="Calibri" w:cstheme="minorHAnsi"/>
          <w:sz w:val="20"/>
          <w:szCs w:val="20"/>
          <w:lang w:eastAsia="en-US"/>
        </w:rPr>
        <w:t xml:space="preserve"> z Uczestnikami;</w:t>
      </w:r>
    </w:p>
    <w:p w14:paraId="1227594F" w14:textId="77777777" w:rsidR="004568D5" w:rsidRDefault="00F8683F" w:rsidP="004568D5">
      <w:pPr>
        <w:pStyle w:val="Akapitzlist"/>
        <w:numPr>
          <w:ilvl w:val="0"/>
          <w:numId w:val="36"/>
        </w:numPr>
        <w:spacing w:after="0" w:line="360" w:lineRule="auto"/>
        <w:jc w:val="both"/>
        <w:rPr>
          <w:rFonts w:eastAsia="Calibri" w:cstheme="minorHAnsi"/>
          <w:sz w:val="20"/>
          <w:szCs w:val="20"/>
          <w:lang w:eastAsia="en-US"/>
        </w:rPr>
      </w:pPr>
      <w:r w:rsidRPr="004568D5">
        <w:rPr>
          <w:rFonts w:eastAsia="Calibri" w:cstheme="minorHAnsi"/>
          <w:sz w:val="20"/>
          <w:szCs w:val="20"/>
          <w:lang w:eastAsia="en-US"/>
        </w:rPr>
        <w:t xml:space="preserve">wsparcie Uczestników podczas realizacji </w:t>
      </w:r>
      <w:r w:rsidR="009F23C7" w:rsidRPr="004568D5">
        <w:rPr>
          <w:rFonts w:eastAsia="Calibri" w:cstheme="minorHAnsi"/>
          <w:sz w:val="20"/>
          <w:szCs w:val="20"/>
          <w:lang w:eastAsia="en-US"/>
        </w:rPr>
        <w:t>Umowy</w:t>
      </w:r>
      <w:r w:rsidR="004568D5" w:rsidRPr="004568D5">
        <w:rPr>
          <w:rFonts w:eastAsia="Calibri" w:cstheme="minorHAnsi"/>
          <w:sz w:val="20"/>
          <w:szCs w:val="20"/>
          <w:lang w:eastAsia="en-US"/>
        </w:rPr>
        <w:t xml:space="preserve"> trójstronnej</w:t>
      </w:r>
      <w:r w:rsidRPr="004568D5">
        <w:rPr>
          <w:rFonts w:eastAsia="Calibri" w:cstheme="minorHAnsi"/>
          <w:sz w:val="20"/>
          <w:szCs w:val="20"/>
          <w:lang w:eastAsia="en-US"/>
        </w:rPr>
        <w:t>;</w:t>
      </w:r>
    </w:p>
    <w:p w14:paraId="1DC82782" w14:textId="77777777" w:rsidR="004568D5" w:rsidRDefault="00F8683F" w:rsidP="004568D5">
      <w:pPr>
        <w:pStyle w:val="Akapitzlist"/>
        <w:numPr>
          <w:ilvl w:val="0"/>
          <w:numId w:val="36"/>
        </w:numPr>
        <w:spacing w:after="0" w:line="360" w:lineRule="auto"/>
        <w:jc w:val="both"/>
        <w:rPr>
          <w:rFonts w:eastAsia="Calibri" w:cstheme="minorHAnsi"/>
          <w:sz w:val="20"/>
          <w:szCs w:val="20"/>
          <w:lang w:eastAsia="en-US"/>
        </w:rPr>
      </w:pPr>
      <w:r w:rsidRPr="004568D5">
        <w:rPr>
          <w:rFonts w:eastAsia="Calibri" w:cstheme="minorHAnsi"/>
          <w:sz w:val="20"/>
          <w:szCs w:val="20"/>
          <w:lang w:eastAsia="en-US"/>
        </w:rPr>
        <w:t xml:space="preserve">monitorowanie potrzeb szkoleniowych Uczestników i wypełniania przez </w:t>
      </w:r>
      <w:r w:rsidR="004568D5" w:rsidRPr="004568D5">
        <w:rPr>
          <w:rFonts w:eastAsia="Calibri" w:cstheme="minorHAnsi"/>
          <w:sz w:val="20"/>
          <w:szCs w:val="20"/>
          <w:lang w:eastAsia="en-US"/>
        </w:rPr>
        <w:t>nich</w:t>
      </w:r>
      <w:r w:rsidRPr="004568D5">
        <w:rPr>
          <w:rFonts w:eastAsia="Calibri" w:cstheme="minorHAnsi"/>
          <w:sz w:val="20"/>
          <w:szCs w:val="20"/>
          <w:lang w:eastAsia="en-US"/>
        </w:rPr>
        <w:t xml:space="preserve"> obowią</w:t>
      </w:r>
      <w:r w:rsidR="00C437C9" w:rsidRPr="004568D5">
        <w:rPr>
          <w:rFonts w:eastAsia="Calibri" w:cstheme="minorHAnsi"/>
          <w:sz w:val="20"/>
          <w:szCs w:val="20"/>
          <w:lang w:eastAsia="en-US"/>
        </w:rPr>
        <w:t xml:space="preserve">zków </w:t>
      </w:r>
      <w:r w:rsidRPr="004568D5">
        <w:rPr>
          <w:rFonts w:eastAsia="Calibri" w:cstheme="minorHAnsi"/>
          <w:sz w:val="20"/>
          <w:szCs w:val="20"/>
          <w:lang w:eastAsia="en-US"/>
        </w:rPr>
        <w:t>związanych</w:t>
      </w:r>
      <w:r w:rsidR="004568D5" w:rsidRPr="004568D5">
        <w:rPr>
          <w:rFonts w:eastAsia="Calibri" w:cstheme="minorHAnsi"/>
          <w:sz w:val="20"/>
          <w:szCs w:val="20"/>
          <w:lang w:eastAsia="en-US"/>
        </w:rPr>
        <w:t xml:space="preserve"> z </w:t>
      </w:r>
      <w:r w:rsidR="008B73E3" w:rsidRPr="004568D5">
        <w:rPr>
          <w:rFonts w:eastAsia="Calibri" w:cstheme="minorHAnsi"/>
          <w:sz w:val="20"/>
          <w:szCs w:val="20"/>
          <w:lang w:eastAsia="en-US"/>
        </w:rPr>
        <w:t>realizacją podpisanej umowy</w:t>
      </w:r>
      <w:r w:rsidRPr="004568D5">
        <w:rPr>
          <w:rFonts w:eastAsia="Calibri" w:cstheme="minorHAnsi"/>
          <w:sz w:val="20"/>
          <w:szCs w:val="20"/>
          <w:lang w:eastAsia="en-US"/>
        </w:rPr>
        <w:t>;</w:t>
      </w:r>
    </w:p>
    <w:p w14:paraId="3C1FAD19" w14:textId="77777777" w:rsidR="004568D5" w:rsidRDefault="00F8683F" w:rsidP="004568D5">
      <w:pPr>
        <w:pStyle w:val="Akapitzlist"/>
        <w:numPr>
          <w:ilvl w:val="0"/>
          <w:numId w:val="36"/>
        </w:numPr>
        <w:spacing w:after="0" w:line="360" w:lineRule="auto"/>
        <w:jc w:val="both"/>
        <w:rPr>
          <w:rFonts w:eastAsia="Calibri" w:cstheme="minorHAnsi"/>
          <w:sz w:val="20"/>
          <w:szCs w:val="20"/>
          <w:lang w:eastAsia="en-US"/>
        </w:rPr>
      </w:pPr>
      <w:r w:rsidRPr="004568D5">
        <w:rPr>
          <w:rFonts w:eastAsia="Calibri" w:cstheme="minorHAnsi"/>
          <w:sz w:val="20"/>
          <w:szCs w:val="20"/>
          <w:lang w:eastAsia="en-US"/>
        </w:rPr>
        <w:t xml:space="preserve">wprowadzenie numeru zawartej umowy do </w:t>
      </w:r>
      <w:r w:rsidR="008B73E3" w:rsidRPr="004568D5">
        <w:rPr>
          <w:rFonts w:eastAsia="Calibri" w:cstheme="minorHAnsi"/>
          <w:sz w:val="20"/>
          <w:szCs w:val="20"/>
          <w:lang w:eastAsia="en-US"/>
        </w:rPr>
        <w:t>BUR</w:t>
      </w:r>
      <w:r w:rsidRPr="004568D5">
        <w:rPr>
          <w:rFonts w:eastAsia="Calibri" w:cstheme="minorHAnsi"/>
          <w:sz w:val="20"/>
          <w:szCs w:val="20"/>
          <w:lang w:eastAsia="en-US"/>
        </w:rPr>
        <w:t>, umożliwiającego zapisanie się przez Uczestnika na Usługę;</w:t>
      </w:r>
    </w:p>
    <w:p w14:paraId="10D91CD2" w14:textId="3EEBE9B8" w:rsidR="004568D5" w:rsidRDefault="00F8683F" w:rsidP="004568D5">
      <w:pPr>
        <w:pStyle w:val="Akapitzlist"/>
        <w:numPr>
          <w:ilvl w:val="0"/>
          <w:numId w:val="36"/>
        </w:numPr>
        <w:spacing w:after="0" w:line="360" w:lineRule="auto"/>
        <w:jc w:val="both"/>
        <w:rPr>
          <w:rFonts w:eastAsia="Calibri" w:cstheme="minorHAnsi"/>
          <w:sz w:val="20"/>
          <w:szCs w:val="20"/>
          <w:lang w:eastAsia="en-US"/>
        </w:rPr>
      </w:pPr>
      <w:r w:rsidRPr="004568D5">
        <w:rPr>
          <w:rFonts w:eastAsia="Calibri" w:cstheme="minorHAnsi"/>
          <w:sz w:val="20"/>
          <w:szCs w:val="20"/>
          <w:lang w:eastAsia="en-US"/>
        </w:rPr>
        <w:t xml:space="preserve">współpraca z </w:t>
      </w:r>
      <w:r w:rsidR="00905AE6" w:rsidRPr="004568D5">
        <w:rPr>
          <w:rFonts w:eastAsia="Calibri" w:cstheme="minorHAnsi"/>
          <w:sz w:val="20"/>
          <w:szCs w:val="20"/>
          <w:lang w:eastAsia="en-US"/>
        </w:rPr>
        <w:t>Wykonawcami</w:t>
      </w:r>
      <w:r w:rsidRPr="004568D5">
        <w:rPr>
          <w:rFonts w:eastAsia="Calibri" w:cstheme="minorHAnsi"/>
          <w:sz w:val="20"/>
          <w:szCs w:val="20"/>
          <w:lang w:eastAsia="en-US"/>
        </w:rPr>
        <w:t xml:space="preserve"> w celu zapewnienia Ucze</w:t>
      </w:r>
      <w:r w:rsidR="00CC63D4" w:rsidRPr="004568D5">
        <w:rPr>
          <w:rFonts w:eastAsia="Calibri" w:cstheme="minorHAnsi"/>
          <w:sz w:val="20"/>
          <w:szCs w:val="20"/>
          <w:lang w:eastAsia="en-US"/>
        </w:rPr>
        <w:t>stnikom op</w:t>
      </w:r>
      <w:r w:rsidR="005D58E3">
        <w:rPr>
          <w:rFonts w:eastAsia="Calibri" w:cstheme="minorHAnsi"/>
          <w:sz w:val="20"/>
          <w:szCs w:val="20"/>
          <w:lang w:eastAsia="en-US"/>
        </w:rPr>
        <w:t>tymalnej oferty Usług;</w:t>
      </w:r>
    </w:p>
    <w:p w14:paraId="1CBA0CAD" w14:textId="77777777" w:rsidR="004568D5" w:rsidRDefault="00356E45" w:rsidP="004568D5">
      <w:pPr>
        <w:pStyle w:val="Akapitzlist"/>
        <w:numPr>
          <w:ilvl w:val="0"/>
          <w:numId w:val="36"/>
        </w:numPr>
        <w:spacing w:after="0" w:line="360" w:lineRule="auto"/>
        <w:jc w:val="both"/>
        <w:rPr>
          <w:rFonts w:eastAsia="Calibri" w:cstheme="minorHAnsi"/>
          <w:sz w:val="20"/>
          <w:szCs w:val="20"/>
          <w:lang w:eastAsia="en-US"/>
        </w:rPr>
      </w:pPr>
      <w:r w:rsidRPr="004568D5">
        <w:rPr>
          <w:rFonts w:eastAsia="Calibri" w:cstheme="minorHAnsi"/>
          <w:sz w:val="20"/>
          <w:szCs w:val="20"/>
          <w:lang w:eastAsia="en-US"/>
        </w:rPr>
        <w:t>z</w:t>
      </w:r>
      <w:r w:rsidR="00F8683F" w:rsidRPr="004568D5">
        <w:rPr>
          <w:rFonts w:eastAsia="Calibri" w:cstheme="minorHAnsi"/>
          <w:sz w:val="20"/>
          <w:szCs w:val="20"/>
          <w:lang w:eastAsia="en-US"/>
        </w:rPr>
        <w:t>apewnieni</w:t>
      </w:r>
      <w:r w:rsidRPr="004568D5">
        <w:rPr>
          <w:rFonts w:eastAsia="Calibri" w:cstheme="minorHAnsi"/>
          <w:sz w:val="20"/>
          <w:szCs w:val="20"/>
          <w:lang w:eastAsia="en-US"/>
        </w:rPr>
        <w:t>a właściwej obsługi Uczestnika</w:t>
      </w:r>
      <w:r w:rsidR="00F8683F" w:rsidRPr="004568D5">
        <w:rPr>
          <w:rFonts w:eastAsia="Calibri" w:cstheme="minorHAnsi"/>
          <w:sz w:val="20"/>
          <w:szCs w:val="20"/>
          <w:lang w:eastAsia="en-US"/>
        </w:rPr>
        <w:t>, w zakresie:</w:t>
      </w:r>
    </w:p>
    <w:p w14:paraId="2877549B" w14:textId="77777777" w:rsidR="004568D5" w:rsidRDefault="00F8683F" w:rsidP="004568D5">
      <w:pPr>
        <w:pStyle w:val="Akapitzlist"/>
        <w:numPr>
          <w:ilvl w:val="0"/>
          <w:numId w:val="75"/>
        </w:numPr>
        <w:spacing w:after="0" w:line="360" w:lineRule="auto"/>
        <w:jc w:val="both"/>
        <w:rPr>
          <w:rFonts w:eastAsia="Calibri" w:cstheme="minorHAnsi"/>
          <w:sz w:val="20"/>
          <w:szCs w:val="20"/>
          <w:lang w:eastAsia="en-US"/>
        </w:rPr>
      </w:pPr>
      <w:r w:rsidRPr="004568D5">
        <w:rPr>
          <w:rFonts w:eastAsia="Calibri" w:cstheme="minorHAnsi"/>
          <w:sz w:val="20"/>
          <w:szCs w:val="20"/>
          <w:lang w:eastAsia="en-US"/>
        </w:rPr>
        <w:t>uzyskania i dystrybucji bonów;</w:t>
      </w:r>
    </w:p>
    <w:p w14:paraId="4BF4571D" w14:textId="77777777" w:rsidR="004568D5" w:rsidRDefault="00F8683F" w:rsidP="004568D5">
      <w:pPr>
        <w:pStyle w:val="Akapitzlist"/>
        <w:numPr>
          <w:ilvl w:val="0"/>
          <w:numId w:val="75"/>
        </w:numPr>
        <w:spacing w:after="0" w:line="360" w:lineRule="auto"/>
        <w:jc w:val="both"/>
        <w:rPr>
          <w:rFonts w:eastAsia="Calibri" w:cstheme="minorHAnsi"/>
          <w:sz w:val="20"/>
          <w:szCs w:val="20"/>
          <w:lang w:eastAsia="en-US"/>
        </w:rPr>
      </w:pPr>
      <w:r w:rsidRPr="004568D5">
        <w:rPr>
          <w:rFonts w:eastAsia="Calibri" w:cstheme="minorHAnsi"/>
          <w:sz w:val="20"/>
          <w:szCs w:val="20"/>
          <w:lang w:eastAsia="en-US"/>
        </w:rPr>
        <w:t>wpłaty oraz ewentualnych zwrotów wkładu własnego;</w:t>
      </w:r>
    </w:p>
    <w:p w14:paraId="7957D723" w14:textId="77BEDB75" w:rsidR="00F8683F" w:rsidRDefault="00F8683F" w:rsidP="004568D5">
      <w:pPr>
        <w:pStyle w:val="Akapitzlist"/>
        <w:numPr>
          <w:ilvl w:val="0"/>
          <w:numId w:val="75"/>
        </w:numPr>
        <w:spacing w:after="0" w:line="360" w:lineRule="auto"/>
        <w:jc w:val="both"/>
        <w:rPr>
          <w:rFonts w:eastAsia="Calibri" w:cstheme="minorHAnsi"/>
          <w:sz w:val="20"/>
          <w:szCs w:val="20"/>
          <w:lang w:eastAsia="en-US"/>
        </w:rPr>
      </w:pPr>
      <w:r w:rsidRPr="004568D5">
        <w:rPr>
          <w:rFonts w:eastAsia="Calibri" w:cstheme="minorHAnsi"/>
          <w:sz w:val="20"/>
          <w:szCs w:val="20"/>
          <w:lang w:eastAsia="en-US"/>
        </w:rPr>
        <w:t>rozliczania bonów.</w:t>
      </w:r>
    </w:p>
    <w:p w14:paraId="5D74243E" w14:textId="4D3F55C3" w:rsidR="004C0BD1" w:rsidRPr="004C0BD1" w:rsidRDefault="004C0BD1" w:rsidP="004C0BD1">
      <w:pPr>
        <w:pStyle w:val="Akapitzlist"/>
        <w:numPr>
          <w:ilvl w:val="0"/>
          <w:numId w:val="35"/>
        </w:numPr>
        <w:spacing w:after="0" w:line="360" w:lineRule="auto"/>
        <w:jc w:val="both"/>
        <w:rPr>
          <w:rFonts w:eastAsia="Calibri" w:cstheme="minorHAnsi"/>
          <w:sz w:val="20"/>
          <w:szCs w:val="20"/>
          <w:lang w:eastAsia="en-US"/>
        </w:rPr>
      </w:pPr>
      <w:r w:rsidRPr="004568D5">
        <w:rPr>
          <w:rFonts w:eastAsia="Calibri" w:cstheme="minorHAnsi"/>
          <w:sz w:val="20"/>
          <w:szCs w:val="20"/>
          <w:lang w:eastAsia="en-US"/>
        </w:rPr>
        <w:lastRenderedPageBreak/>
        <w:t xml:space="preserve">Do zadań </w:t>
      </w:r>
      <w:r w:rsidRPr="004C0BD1">
        <w:rPr>
          <w:rFonts w:eastAsia="Calibri" w:cstheme="minorHAnsi"/>
          <w:sz w:val="20"/>
          <w:szCs w:val="20"/>
          <w:lang w:eastAsia="en-US"/>
        </w:rPr>
        <w:t>Doradca Kluczowy:</w:t>
      </w:r>
    </w:p>
    <w:p w14:paraId="4B9F35BD" w14:textId="77777777" w:rsidR="004C0BD1" w:rsidRDefault="004C0BD1" w:rsidP="004C0BD1">
      <w:pPr>
        <w:pStyle w:val="Akapitzlist"/>
        <w:numPr>
          <w:ilvl w:val="0"/>
          <w:numId w:val="84"/>
        </w:numPr>
        <w:spacing w:after="0" w:line="360" w:lineRule="auto"/>
        <w:jc w:val="both"/>
        <w:rPr>
          <w:rFonts w:eastAsia="Calibri" w:cstheme="minorHAnsi"/>
          <w:sz w:val="20"/>
          <w:szCs w:val="20"/>
          <w:lang w:eastAsia="en-US"/>
        </w:rPr>
      </w:pPr>
      <w:r w:rsidRPr="00CD54BF">
        <w:rPr>
          <w:rFonts w:eastAsia="Calibri" w:cstheme="minorHAnsi"/>
          <w:sz w:val="20"/>
          <w:szCs w:val="20"/>
          <w:lang w:eastAsia="en-US"/>
        </w:rPr>
        <w:t>udzielanie informacji o Projekcie Uczestnikom oraz innym osobom zainteresowanym;</w:t>
      </w:r>
    </w:p>
    <w:p w14:paraId="35DD7DFC" w14:textId="77777777" w:rsidR="004C0BD1" w:rsidRDefault="004C0BD1" w:rsidP="004C0BD1">
      <w:pPr>
        <w:pStyle w:val="Akapitzlist"/>
        <w:numPr>
          <w:ilvl w:val="0"/>
          <w:numId w:val="84"/>
        </w:numPr>
        <w:spacing w:after="0" w:line="360" w:lineRule="auto"/>
        <w:jc w:val="both"/>
        <w:rPr>
          <w:rFonts w:eastAsia="Calibri" w:cstheme="minorHAnsi"/>
          <w:sz w:val="20"/>
          <w:szCs w:val="20"/>
          <w:lang w:eastAsia="en-US"/>
        </w:rPr>
      </w:pPr>
      <w:r w:rsidRPr="00523854">
        <w:rPr>
          <w:rFonts w:eastAsia="Calibri" w:cstheme="minorHAnsi"/>
          <w:sz w:val="20"/>
          <w:szCs w:val="20"/>
          <w:lang w:eastAsia="en-US"/>
        </w:rPr>
        <w:t>koordynacji i nadzoru zadań merytorycznych wykonywanych przez doradców kariery</w:t>
      </w:r>
      <w:r>
        <w:rPr>
          <w:rFonts w:eastAsia="Calibri" w:cstheme="minorHAnsi"/>
          <w:sz w:val="20"/>
          <w:szCs w:val="20"/>
          <w:lang w:eastAsia="en-US"/>
        </w:rPr>
        <w:t>;</w:t>
      </w:r>
    </w:p>
    <w:p w14:paraId="0D36FCB9" w14:textId="77777777" w:rsidR="004C0BD1" w:rsidRDefault="004C0BD1" w:rsidP="004C0BD1">
      <w:pPr>
        <w:pStyle w:val="Akapitzlist"/>
        <w:numPr>
          <w:ilvl w:val="0"/>
          <w:numId w:val="84"/>
        </w:numPr>
        <w:spacing w:after="0" w:line="360" w:lineRule="auto"/>
        <w:jc w:val="both"/>
        <w:rPr>
          <w:rFonts w:eastAsia="Calibri" w:cstheme="minorHAnsi"/>
          <w:sz w:val="20"/>
          <w:szCs w:val="20"/>
          <w:lang w:eastAsia="en-US"/>
        </w:rPr>
      </w:pPr>
      <w:r w:rsidRPr="00523854">
        <w:rPr>
          <w:rFonts w:eastAsia="Calibri" w:cstheme="minorHAnsi"/>
          <w:sz w:val="20"/>
          <w:szCs w:val="20"/>
          <w:lang w:eastAsia="en-US"/>
        </w:rPr>
        <w:t>weryfikacji kwalifikowalności usług rozwojowych</w:t>
      </w:r>
      <w:r>
        <w:rPr>
          <w:rFonts w:eastAsia="Calibri" w:cstheme="minorHAnsi"/>
          <w:sz w:val="20"/>
          <w:szCs w:val="20"/>
          <w:lang w:eastAsia="en-US"/>
        </w:rPr>
        <w:t>;</w:t>
      </w:r>
    </w:p>
    <w:p w14:paraId="688DC506" w14:textId="77777777" w:rsidR="004C0BD1" w:rsidRDefault="004C0BD1" w:rsidP="004C0BD1">
      <w:pPr>
        <w:pStyle w:val="Akapitzlist"/>
        <w:numPr>
          <w:ilvl w:val="0"/>
          <w:numId w:val="84"/>
        </w:numPr>
        <w:spacing w:after="0" w:line="360" w:lineRule="auto"/>
        <w:jc w:val="both"/>
        <w:rPr>
          <w:rFonts w:eastAsia="Calibri" w:cstheme="minorHAnsi"/>
          <w:sz w:val="20"/>
          <w:szCs w:val="20"/>
          <w:lang w:eastAsia="en-US"/>
        </w:rPr>
      </w:pPr>
      <w:r w:rsidRPr="00523854">
        <w:rPr>
          <w:rFonts w:eastAsia="Calibri" w:cstheme="minorHAnsi"/>
          <w:sz w:val="20"/>
          <w:szCs w:val="20"/>
          <w:lang w:eastAsia="en-US"/>
        </w:rPr>
        <w:t xml:space="preserve">finalizacji bezpośredniego wsparcia na rzecz Uczestnika Projektu, w tym wydawanie decyzji </w:t>
      </w:r>
      <w:r w:rsidRPr="00523854">
        <w:rPr>
          <w:rFonts w:eastAsia="Calibri" w:cstheme="minorHAnsi"/>
          <w:sz w:val="20"/>
          <w:szCs w:val="20"/>
          <w:lang w:eastAsia="en-US"/>
        </w:rPr>
        <w:br/>
        <w:t>o przyznaniu dofinansowania w postaci „bonu szkoleniowego” i przekazanie informacji/dokumentacji UP do zarejestrowania i monitorowania</w:t>
      </w:r>
      <w:r>
        <w:rPr>
          <w:rFonts w:eastAsia="Calibri" w:cstheme="minorHAnsi"/>
          <w:sz w:val="20"/>
          <w:szCs w:val="20"/>
          <w:lang w:eastAsia="en-US"/>
        </w:rPr>
        <w:t>;</w:t>
      </w:r>
    </w:p>
    <w:p w14:paraId="38B702AF" w14:textId="77777777" w:rsidR="004C0BD1" w:rsidRDefault="004C0BD1" w:rsidP="004C0BD1">
      <w:pPr>
        <w:pStyle w:val="Akapitzlist"/>
        <w:numPr>
          <w:ilvl w:val="0"/>
          <w:numId w:val="84"/>
        </w:numPr>
        <w:spacing w:after="0" w:line="360" w:lineRule="auto"/>
        <w:jc w:val="both"/>
        <w:rPr>
          <w:rFonts w:eastAsia="Calibri" w:cstheme="minorHAnsi"/>
          <w:sz w:val="20"/>
          <w:szCs w:val="20"/>
          <w:lang w:eastAsia="en-US"/>
        </w:rPr>
      </w:pPr>
      <w:r w:rsidRPr="00523854">
        <w:rPr>
          <w:rFonts w:eastAsia="Calibri" w:cstheme="minorHAnsi"/>
          <w:sz w:val="20"/>
          <w:szCs w:val="20"/>
          <w:lang w:eastAsia="en-US"/>
        </w:rPr>
        <w:t>koordynacji i nadzoru nad procesem przygotowania i zawarcia umów z Uczestnikami Projektu</w:t>
      </w:r>
      <w:r w:rsidRPr="00CD54BF">
        <w:rPr>
          <w:rFonts w:eastAsia="Calibri" w:cstheme="minorHAnsi"/>
          <w:sz w:val="20"/>
          <w:szCs w:val="20"/>
          <w:lang w:eastAsia="en-US"/>
        </w:rPr>
        <w:t>;</w:t>
      </w:r>
    </w:p>
    <w:p w14:paraId="5FEEC94A" w14:textId="77777777" w:rsidR="004C0BD1" w:rsidRDefault="004C0BD1" w:rsidP="004C0BD1">
      <w:pPr>
        <w:pStyle w:val="Akapitzlist"/>
        <w:numPr>
          <w:ilvl w:val="0"/>
          <w:numId w:val="84"/>
        </w:numPr>
        <w:spacing w:after="0" w:line="360" w:lineRule="auto"/>
        <w:jc w:val="both"/>
        <w:rPr>
          <w:rFonts w:eastAsia="Calibri" w:cstheme="minorHAnsi"/>
          <w:sz w:val="20"/>
          <w:szCs w:val="20"/>
          <w:lang w:eastAsia="en-US"/>
        </w:rPr>
      </w:pPr>
      <w:r w:rsidRPr="00CD54BF">
        <w:rPr>
          <w:rFonts w:eastAsia="Calibri" w:cstheme="minorHAnsi"/>
          <w:sz w:val="20"/>
          <w:szCs w:val="20"/>
          <w:lang w:eastAsia="en-US"/>
        </w:rPr>
        <w:t>monitorowanie potrzeb szkoleniowych Uczestników i wypełniania przez nich obowiązków związanych z realizacją podpisanej umowy;</w:t>
      </w:r>
    </w:p>
    <w:p w14:paraId="66AD144A" w14:textId="77777777" w:rsidR="004C0BD1" w:rsidRDefault="004C0BD1" w:rsidP="004C0BD1">
      <w:pPr>
        <w:pStyle w:val="Akapitzlist"/>
        <w:numPr>
          <w:ilvl w:val="0"/>
          <w:numId w:val="84"/>
        </w:numPr>
        <w:spacing w:after="0" w:line="360" w:lineRule="auto"/>
        <w:jc w:val="both"/>
        <w:rPr>
          <w:rFonts w:eastAsia="Calibri" w:cstheme="minorHAnsi"/>
          <w:sz w:val="20"/>
          <w:szCs w:val="20"/>
          <w:lang w:eastAsia="en-US"/>
        </w:rPr>
      </w:pPr>
      <w:r w:rsidRPr="00CD54BF">
        <w:rPr>
          <w:rFonts w:eastAsia="Calibri" w:cstheme="minorHAnsi"/>
          <w:sz w:val="20"/>
          <w:szCs w:val="20"/>
          <w:lang w:eastAsia="en-US"/>
        </w:rPr>
        <w:t>współpraca z Wykonawcami w celu zapewnienia Uczestnikom optymalnej oferty Usług;</w:t>
      </w:r>
    </w:p>
    <w:p w14:paraId="69CC956F" w14:textId="5FD5A4CA" w:rsidR="004C0BD1" w:rsidRPr="004C0BD1" w:rsidRDefault="004C0BD1" w:rsidP="004C0BD1">
      <w:pPr>
        <w:pStyle w:val="Akapitzlist"/>
        <w:numPr>
          <w:ilvl w:val="0"/>
          <w:numId w:val="84"/>
        </w:numPr>
        <w:spacing w:after="0" w:line="360" w:lineRule="auto"/>
        <w:jc w:val="both"/>
        <w:rPr>
          <w:rFonts w:eastAsia="Calibri" w:cstheme="minorHAnsi"/>
          <w:sz w:val="20"/>
          <w:szCs w:val="20"/>
          <w:lang w:eastAsia="en-US"/>
        </w:rPr>
      </w:pPr>
      <w:r w:rsidRPr="00523854">
        <w:rPr>
          <w:rFonts w:eastAsia="Calibri" w:cstheme="minorHAnsi"/>
          <w:sz w:val="20"/>
          <w:szCs w:val="20"/>
          <w:lang w:eastAsia="en-US"/>
        </w:rPr>
        <w:t>podejmowania działań naprawczych mających na celu wyeliminowanie nieprawidłowości merytorycznych dotyczących zadań wykonywanych przez doradców kariery</w:t>
      </w:r>
      <w:r>
        <w:rPr>
          <w:rFonts w:eastAsia="Calibri" w:cstheme="minorHAnsi"/>
          <w:sz w:val="20"/>
          <w:szCs w:val="20"/>
          <w:lang w:eastAsia="en-US"/>
        </w:rPr>
        <w:t>.</w:t>
      </w:r>
    </w:p>
    <w:p w14:paraId="6FF6153B" w14:textId="77777777" w:rsidR="004568D5" w:rsidRPr="004C0BD1" w:rsidRDefault="004568D5" w:rsidP="004C0BD1">
      <w:pPr>
        <w:spacing w:after="0" w:line="360" w:lineRule="auto"/>
        <w:jc w:val="both"/>
        <w:rPr>
          <w:rFonts w:eastAsia="Calibri" w:cstheme="minorHAnsi"/>
          <w:sz w:val="20"/>
          <w:szCs w:val="20"/>
          <w:lang w:eastAsia="en-US"/>
        </w:rPr>
      </w:pPr>
    </w:p>
    <w:p w14:paraId="39E555F2" w14:textId="77777777" w:rsidR="00F8683F" w:rsidRPr="00EF1505" w:rsidRDefault="00F8683F" w:rsidP="00EC0C64">
      <w:pPr>
        <w:spacing w:after="0" w:line="360" w:lineRule="auto"/>
        <w:jc w:val="center"/>
        <w:rPr>
          <w:rFonts w:eastAsia="Calibri" w:cstheme="minorHAnsi"/>
          <w:b/>
          <w:sz w:val="20"/>
          <w:szCs w:val="20"/>
          <w:lang w:eastAsia="en-US"/>
        </w:rPr>
      </w:pPr>
      <w:r w:rsidRPr="00EF1505">
        <w:rPr>
          <w:rFonts w:eastAsia="Calibri" w:cstheme="minorHAnsi"/>
          <w:b/>
          <w:sz w:val="20"/>
          <w:szCs w:val="20"/>
          <w:lang w:eastAsia="en-US"/>
        </w:rPr>
        <w:t>§ 14</w:t>
      </w:r>
    </w:p>
    <w:p w14:paraId="2E1F050C" w14:textId="77777777" w:rsidR="00F8683F" w:rsidRPr="00EF1505" w:rsidRDefault="00F8683F" w:rsidP="00EC0C64">
      <w:pPr>
        <w:spacing w:after="0" w:line="360" w:lineRule="auto"/>
        <w:jc w:val="center"/>
        <w:rPr>
          <w:rFonts w:eastAsia="Calibri" w:cstheme="minorHAnsi"/>
          <w:b/>
          <w:sz w:val="20"/>
          <w:szCs w:val="20"/>
          <w:lang w:eastAsia="en-US"/>
        </w:rPr>
      </w:pPr>
      <w:r w:rsidRPr="00EF1505">
        <w:rPr>
          <w:rFonts w:eastAsia="Calibri" w:cstheme="minorHAnsi"/>
          <w:b/>
          <w:sz w:val="20"/>
          <w:szCs w:val="20"/>
          <w:lang w:eastAsia="en-US"/>
        </w:rPr>
        <w:t>Ochrona danych osobowych i polityka prywatności</w:t>
      </w:r>
    </w:p>
    <w:p w14:paraId="771178EB" w14:textId="410AC211" w:rsidR="00F8683F" w:rsidRPr="00EF1505" w:rsidRDefault="004568D5" w:rsidP="00EC0C64">
      <w:pPr>
        <w:pStyle w:val="Akapitzlist"/>
        <w:numPr>
          <w:ilvl w:val="0"/>
          <w:numId w:val="11"/>
        </w:numPr>
        <w:spacing w:after="0" w:line="360" w:lineRule="auto"/>
        <w:ind w:left="284"/>
        <w:jc w:val="both"/>
        <w:rPr>
          <w:rFonts w:eastAsia="Calibri" w:cstheme="minorHAnsi"/>
          <w:sz w:val="20"/>
          <w:szCs w:val="20"/>
          <w:lang w:eastAsia="en-US"/>
        </w:rPr>
      </w:pPr>
      <w:r>
        <w:rPr>
          <w:rFonts w:eastAsia="Calibri" w:cstheme="minorHAnsi"/>
          <w:sz w:val="20"/>
          <w:szCs w:val="20"/>
          <w:lang w:eastAsia="en-US"/>
        </w:rPr>
        <w:t xml:space="preserve">Dane osobowe Uczestnika </w:t>
      </w:r>
      <w:r w:rsidR="00F8683F" w:rsidRPr="00EF1505">
        <w:rPr>
          <w:rFonts w:eastAsia="Calibri" w:cstheme="minorHAnsi"/>
          <w:sz w:val="20"/>
          <w:szCs w:val="20"/>
          <w:lang w:eastAsia="en-US"/>
        </w:rPr>
        <w:t xml:space="preserve">są przetwarzane </w:t>
      </w:r>
      <w:r>
        <w:rPr>
          <w:rFonts w:eastAsia="Calibri" w:cstheme="minorHAnsi"/>
          <w:sz w:val="20"/>
          <w:szCs w:val="20"/>
          <w:lang w:eastAsia="en-US"/>
        </w:rPr>
        <w:t>zgodnie z informacją zawartą w o</w:t>
      </w:r>
      <w:r w:rsidR="00F8683F" w:rsidRPr="00EF1505">
        <w:rPr>
          <w:rFonts w:eastAsia="Calibri" w:cstheme="minorHAnsi"/>
          <w:sz w:val="20"/>
          <w:szCs w:val="20"/>
          <w:lang w:eastAsia="en-US"/>
        </w:rPr>
        <w:t xml:space="preserve">świadczeniu Uczestnika </w:t>
      </w:r>
      <w:r>
        <w:rPr>
          <w:rFonts w:eastAsia="Calibri" w:cstheme="minorHAnsi"/>
          <w:sz w:val="20"/>
          <w:szCs w:val="20"/>
          <w:lang w:eastAsia="en-US"/>
        </w:rPr>
        <w:t xml:space="preserve">Projektu </w:t>
      </w:r>
      <w:r w:rsidR="00F8683F" w:rsidRPr="00EF1505">
        <w:rPr>
          <w:rFonts w:eastAsia="Calibri" w:cstheme="minorHAnsi"/>
          <w:sz w:val="20"/>
          <w:szCs w:val="20"/>
          <w:lang w:eastAsia="en-US"/>
        </w:rPr>
        <w:t>podpisanym</w:t>
      </w:r>
      <w:r>
        <w:rPr>
          <w:rFonts w:eastAsia="Calibri" w:cstheme="minorHAnsi"/>
          <w:sz w:val="20"/>
          <w:szCs w:val="20"/>
          <w:lang w:eastAsia="en-US"/>
        </w:rPr>
        <w:t xml:space="preserve"> przez niego</w:t>
      </w:r>
      <w:r w:rsidR="00F8683F" w:rsidRPr="00EF1505">
        <w:rPr>
          <w:rFonts w:eastAsia="Calibri" w:cstheme="minorHAnsi"/>
          <w:sz w:val="20"/>
          <w:szCs w:val="20"/>
          <w:lang w:eastAsia="en-US"/>
        </w:rPr>
        <w:t xml:space="preserve"> w trakcie przystępowania do Projektu.</w:t>
      </w:r>
    </w:p>
    <w:p w14:paraId="7458CE39" w14:textId="6BCA7409" w:rsidR="00F8683F" w:rsidRPr="00EF1505" w:rsidRDefault="00F8683F" w:rsidP="00EC0C64">
      <w:pPr>
        <w:pStyle w:val="Akapitzlist"/>
        <w:numPr>
          <w:ilvl w:val="0"/>
          <w:numId w:val="11"/>
        </w:numPr>
        <w:spacing w:after="0" w:line="360" w:lineRule="auto"/>
        <w:ind w:left="284"/>
        <w:jc w:val="both"/>
        <w:rPr>
          <w:rFonts w:eastAsia="Calibri" w:cstheme="minorHAnsi"/>
          <w:sz w:val="20"/>
          <w:szCs w:val="20"/>
          <w:lang w:eastAsia="en-US"/>
        </w:rPr>
      </w:pPr>
      <w:r w:rsidRPr="00EF1505">
        <w:rPr>
          <w:rFonts w:eastAsia="Calibri" w:cstheme="minorHAnsi"/>
          <w:sz w:val="20"/>
          <w:szCs w:val="20"/>
          <w:lang w:eastAsia="en-US"/>
        </w:rPr>
        <w:t>Przy przetwar</w:t>
      </w:r>
      <w:r w:rsidR="00911C47" w:rsidRPr="00EF1505">
        <w:rPr>
          <w:rFonts w:eastAsia="Calibri" w:cstheme="minorHAnsi"/>
          <w:sz w:val="20"/>
          <w:szCs w:val="20"/>
          <w:lang w:eastAsia="en-US"/>
        </w:rPr>
        <w:t>zaniu danych osobowych Operator</w:t>
      </w:r>
      <w:r w:rsidRPr="00EF1505">
        <w:rPr>
          <w:rFonts w:eastAsia="Calibri" w:cstheme="minorHAnsi"/>
          <w:sz w:val="20"/>
          <w:szCs w:val="20"/>
          <w:lang w:eastAsia="en-US"/>
        </w:rPr>
        <w:t xml:space="preserve"> przestrzega przepisów </w:t>
      </w:r>
      <w:r w:rsidR="00AD0F13" w:rsidRPr="00EF1505">
        <w:rPr>
          <w:rFonts w:eastAsia="Times New Roman" w:cstheme="minorHAnsi"/>
          <w:sz w:val="20"/>
          <w:szCs w:val="20"/>
          <w:lang w:eastAsia="ar-SA"/>
        </w:rPr>
        <w:t>Rozporządzenia Parlamentu Europejskiego i Rady (UE) 2016/679 z dnia 27 kwietnia 2016 r. w sprawie ochrony osób fizycznych</w:t>
      </w:r>
      <w:r w:rsidR="00BE0436" w:rsidRPr="00EF1505">
        <w:rPr>
          <w:rFonts w:eastAsia="Times New Roman" w:cstheme="minorHAnsi"/>
          <w:sz w:val="20"/>
          <w:szCs w:val="20"/>
          <w:lang w:eastAsia="ar-SA"/>
        </w:rPr>
        <w:t xml:space="preserve"> </w:t>
      </w:r>
      <w:r w:rsidR="00AD0F13" w:rsidRPr="00EF1505">
        <w:rPr>
          <w:rFonts w:eastAsia="Times New Roman" w:cstheme="minorHAnsi"/>
          <w:sz w:val="20"/>
          <w:szCs w:val="20"/>
          <w:lang w:eastAsia="ar-SA"/>
        </w:rPr>
        <w:t xml:space="preserve">w związku z przetwarzaniem danych osobowych i w sprawie swobodnego przepływu takich danych oraz uchylenia dyrektywy 95/46/WE oraz Ustawy z dnia 10 maja </w:t>
      </w:r>
      <w:r w:rsidR="00A43F5A" w:rsidRPr="00EF1505">
        <w:rPr>
          <w:rFonts w:eastAsia="Times New Roman" w:cstheme="minorHAnsi"/>
          <w:sz w:val="20"/>
          <w:szCs w:val="20"/>
          <w:lang w:eastAsia="ar-SA"/>
        </w:rPr>
        <w:t xml:space="preserve">2018 </w:t>
      </w:r>
      <w:proofErr w:type="spellStart"/>
      <w:r w:rsidR="00A43F5A" w:rsidRPr="00EF1505">
        <w:rPr>
          <w:rFonts w:eastAsia="Times New Roman" w:cstheme="minorHAnsi"/>
          <w:sz w:val="20"/>
          <w:szCs w:val="20"/>
          <w:lang w:eastAsia="ar-SA"/>
        </w:rPr>
        <w:t>r.</w:t>
      </w:r>
      <w:r w:rsidR="00AD0F13" w:rsidRPr="00EF1505">
        <w:rPr>
          <w:rFonts w:eastAsia="Times New Roman" w:cstheme="minorHAnsi"/>
          <w:sz w:val="20"/>
          <w:szCs w:val="20"/>
          <w:lang w:eastAsia="ar-SA"/>
        </w:rPr>
        <w:t>o</w:t>
      </w:r>
      <w:proofErr w:type="spellEnd"/>
      <w:r w:rsidR="00AD0F13" w:rsidRPr="00EF1505">
        <w:rPr>
          <w:rFonts w:eastAsia="Times New Roman" w:cstheme="minorHAnsi"/>
          <w:sz w:val="20"/>
          <w:szCs w:val="20"/>
          <w:lang w:eastAsia="ar-SA"/>
        </w:rPr>
        <w:t xml:space="preserve"> ochronie danych osobowych.</w:t>
      </w:r>
    </w:p>
    <w:p w14:paraId="0DEC4E7B" w14:textId="77777777" w:rsidR="00F8683F" w:rsidRPr="00EF1505" w:rsidRDefault="00F8683F" w:rsidP="00EC0C64">
      <w:pPr>
        <w:pStyle w:val="Akapitzlist"/>
        <w:numPr>
          <w:ilvl w:val="0"/>
          <w:numId w:val="11"/>
        </w:numPr>
        <w:spacing w:after="0" w:line="360" w:lineRule="auto"/>
        <w:ind w:left="284"/>
        <w:jc w:val="both"/>
        <w:rPr>
          <w:rFonts w:eastAsia="Calibri" w:cstheme="minorHAnsi"/>
          <w:sz w:val="20"/>
          <w:szCs w:val="20"/>
          <w:lang w:eastAsia="en-US"/>
        </w:rPr>
      </w:pPr>
      <w:r w:rsidRPr="00EF1505">
        <w:rPr>
          <w:rFonts w:eastAsia="Calibri" w:cstheme="minorHAnsi"/>
          <w:sz w:val="20"/>
          <w:szCs w:val="20"/>
          <w:lang w:eastAsia="en-US"/>
        </w:rPr>
        <w:t>Dane osobowe Uczestnika mogą być przetwarzane przez Operatora wyłącznie w celach związanych z realizacją Projektu, w tym także ewaluacji, monitoringu,</w:t>
      </w:r>
      <w:r w:rsidR="00282582" w:rsidRPr="00EF1505">
        <w:rPr>
          <w:rFonts w:eastAsia="Calibri" w:cstheme="minorHAnsi"/>
          <w:sz w:val="20"/>
          <w:szCs w:val="20"/>
          <w:lang w:eastAsia="en-US"/>
        </w:rPr>
        <w:t xml:space="preserve"> </w:t>
      </w:r>
      <w:r w:rsidRPr="00EF1505">
        <w:rPr>
          <w:rFonts w:eastAsia="Calibri" w:cstheme="minorHAnsi"/>
          <w:sz w:val="20"/>
          <w:szCs w:val="20"/>
          <w:lang w:eastAsia="en-US"/>
        </w:rPr>
        <w:t>kontroli i sprawozdawczości.</w:t>
      </w:r>
    </w:p>
    <w:p w14:paraId="3D8B7C35" w14:textId="77777777" w:rsidR="00C0594B" w:rsidRPr="00EF1505" w:rsidRDefault="00C0594B" w:rsidP="00EC0C64">
      <w:pPr>
        <w:spacing w:after="0" w:line="360" w:lineRule="auto"/>
        <w:jc w:val="both"/>
        <w:rPr>
          <w:rFonts w:eastAsia="Calibri" w:cstheme="minorHAnsi"/>
          <w:b/>
          <w:sz w:val="20"/>
          <w:szCs w:val="20"/>
          <w:lang w:eastAsia="en-US"/>
        </w:rPr>
      </w:pPr>
    </w:p>
    <w:p w14:paraId="2B28C796" w14:textId="77777777" w:rsidR="00F8683F" w:rsidRPr="00EF1505" w:rsidRDefault="00F8683F" w:rsidP="00EC0C64">
      <w:pPr>
        <w:spacing w:after="0" w:line="360" w:lineRule="auto"/>
        <w:jc w:val="center"/>
        <w:rPr>
          <w:rFonts w:eastAsia="Calibri" w:cstheme="minorHAnsi"/>
          <w:b/>
          <w:sz w:val="20"/>
          <w:szCs w:val="20"/>
          <w:lang w:eastAsia="en-US"/>
        </w:rPr>
      </w:pPr>
      <w:r w:rsidRPr="00EF1505">
        <w:rPr>
          <w:rFonts w:eastAsia="Calibri" w:cstheme="minorHAnsi"/>
          <w:b/>
          <w:sz w:val="20"/>
          <w:szCs w:val="20"/>
          <w:lang w:eastAsia="en-US"/>
        </w:rPr>
        <w:t>§ 15</w:t>
      </w:r>
    </w:p>
    <w:p w14:paraId="567D8029" w14:textId="77777777" w:rsidR="00F8683F" w:rsidRPr="00EF1505" w:rsidRDefault="00F8683F" w:rsidP="00EC0C64">
      <w:pPr>
        <w:spacing w:after="0" w:line="360" w:lineRule="auto"/>
        <w:jc w:val="center"/>
        <w:rPr>
          <w:rFonts w:eastAsia="Calibri" w:cstheme="minorHAnsi"/>
          <w:b/>
          <w:sz w:val="20"/>
          <w:szCs w:val="20"/>
          <w:lang w:eastAsia="en-US"/>
        </w:rPr>
      </w:pPr>
      <w:r w:rsidRPr="00EF1505">
        <w:rPr>
          <w:rFonts w:eastAsia="Calibri" w:cstheme="minorHAnsi"/>
          <w:b/>
          <w:sz w:val="20"/>
          <w:szCs w:val="20"/>
          <w:lang w:eastAsia="en-US"/>
        </w:rPr>
        <w:t>Prawa i obowiązki Uczestnika Projektu</w:t>
      </w:r>
    </w:p>
    <w:p w14:paraId="27AA875A" w14:textId="7B6434E1" w:rsidR="00F8683F" w:rsidRPr="00EF1505" w:rsidRDefault="00F8683F" w:rsidP="004568D5">
      <w:pPr>
        <w:pStyle w:val="Akapitzlist"/>
        <w:numPr>
          <w:ilvl w:val="0"/>
          <w:numId w:val="38"/>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Uczestnik</w:t>
      </w:r>
      <w:r w:rsidR="004568D5">
        <w:rPr>
          <w:rFonts w:eastAsia="Calibri" w:cstheme="minorHAnsi"/>
          <w:sz w:val="20"/>
          <w:szCs w:val="20"/>
          <w:lang w:eastAsia="en-US"/>
        </w:rPr>
        <w:t>\-ka projektu</w:t>
      </w:r>
      <w:r w:rsidRPr="00EF1505">
        <w:rPr>
          <w:rFonts w:eastAsia="Calibri" w:cstheme="minorHAnsi"/>
          <w:sz w:val="20"/>
          <w:szCs w:val="20"/>
          <w:lang w:eastAsia="en-US"/>
        </w:rPr>
        <w:t xml:space="preserve"> ma prawo do:</w:t>
      </w:r>
    </w:p>
    <w:p w14:paraId="54175518" w14:textId="77777777" w:rsidR="00F8683F" w:rsidRPr="00EF1505" w:rsidRDefault="00F8683F" w:rsidP="00EC0C64">
      <w:pPr>
        <w:pStyle w:val="Akapitzlist"/>
        <w:numPr>
          <w:ilvl w:val="0"/>
          <w:numId w:val="39"/>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udziału w procesie doradczym, którego efektem będzie:</w:t>
      </w:r>
    </w:p>
    <w:p w14:paraId="1E286BE9" w14:textId="4503E7D8" w:rsidR="00F8683F" w:rsidRPr="00EF1505" w:rsidRDefault="00F8683F" w:rsidP="00EC0C64">
      <w:pPr>
        <w:pStyle w:val="Akapitzlist"/>
        <w:numPr>
          <w:ilvl w:val="0"/>
          <w:numId w:val="40"/>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 xml:space="preserve">Etap I: </w:t>
      </w:r>
      <w:r w:rsidR="00797E1F" w:rsidRPr="00EF1505">
        <w:rPr>
          <w:rFonts w:eastAsia="Calibri" w:cstheme="minorHAnsi"/>
          <w:sz w:val="20"/>
          <w:szCs w:val="20"/>
          <w:lang w:eastAsia="en-US"/>
        </w:rPr>
        <w:t>I</w:t>
      </w:r>
      <w:r w:rsidRPr="00EF1505">
        <w:rPr>
          <w:rFonts w:eastAsia="Calibri" w:cstheme="minorHAnsi"/>
          <w:sz w:val="20"/>
          <w:szCs w:val="20"/>
          <w:lang w:eastAsia="en-US"/>
        </w:rPr>
        <w:t>ndywidualny Plan Kariery we współpracy z doradcą kariery;</w:t>
      </w:r>
    </w:p>
    <w:p w14:paraId="0FC09C98" w14:textId="77777777" w:rsidR="00F8683F" w:rsidRPr="00EF1505" w:rsidRDefault="00F8683F" w:rsidP="00EC0C64">
      <w:pPr>
        <w:pStyle w:val="Akapitzlist"/>
        <w:numPr>
          <w:ilvl w:val="0"/>
          <w:numId w:val="40"/>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Etap II: Bilans uczestnictwa w projekcie – spotkanie indywidualne z doradcą kariery obejmujące podsumowani</w:t>
      </w:r>
      <w:r w:rsidR="00C437C9" w:rsidRPr="00EF1505">
        <w:rPr>
          <w:rFonts w:eastAsia="Calibri" w:cstheme="minorHAnsi"/>
          <w:sz w:val="20"/>
          <w:szCs w:val="20"/>
          <w:lang w:eastAsia="en-US"/>
        </w:rPr>
        <w:t>e dokonań uczestnika projektu (</w:t>
      </w:r>
      <w:r w:rsidRPr="00EF1505">
        <w:rPr>
          <w:rFonts w:eastAsia="Calibri" w:cstheme="minorHAnsi"/>
          <w:sz w:val="20"/>
          <w:szCs w:val="20"/>
          <w:lang w:eastAsia="en-US"/>
        </w:rPr>
        <w:t>UP) po zakończeniu szkole</w:t>
      </w:r>
      <w:r w:rsidR="00D21837" w:rsidRPr="00EF1505">
        <w:rPr>
          <w:rFonts w:eastAsia="Calibri" w:cstheme="minorHAnsi"/>
          <w:sz w:val="20"/>
          <w:szCs w:val="20"/>
          <w:lang w:eastAsia="en-US"/>
        </w:rPr>
        <w:t>nia/kursu/studiów podyplomowych;</w:t>
      </w:r>
    </w:p>
    <w:p w14:paraId="6B44299D" w14:textId="08E8A683" w:rsidR="0053503C" w:rsidRPr="00EF1505" w:rsidRDefault="004568D5" w:rsidP="00EC0C64">
      <w:pPr>
        <w:pStyle w:val="Akapitzlist"/>
        <w:numPr>
          <w:ilvl w:val="0"/>
          <w:numId w:val="39"/>
        </w:numPr>
        <w:spacing w:after="0" w:line="360" w:lineRule="auto"/>
        <w:jc w:val="both"/>
        <w:rPr>
          <w:rFonts w:eastAsia="Calibri" w:cstheme="minorHAnsi"/>
          <w:sz w:val="20"/>
          <w:szCs w:val="20"/>
          <w:lang w:eastAsia="en-US"/>
        </w:rPr>
      </w:pPr>
      <w:r>
        <w:rPr>
          <w:rFonts w:eastAsia="Calibri" w:cstheme="minorHAnsi"/>
          <w:sz w:val="20"/>
          <w:szCs w:val="20"/>
          <w:lang w:eastAsia="en-US"/>
        </w:rPr>
        <w:t>udziału w U</w:t>
      </w:r>
      <w:r w:rsidR="00F8683F" w:rsidRPr="00EF1505">
        <w:rPr>
          <w:rFonts w:eastAsia="Calibri" w:cstheme="minorHAnsi"/>
          <w:sz w:val="20"/>
          <w:szCs w:val="20"/>
          <w:lang w:eastAsia="en-US"/>
        </w:rPr>
        <w:t>słudze</w:t>
      </w:r>
      <w:r>
        <w:rPr>
          <w:rFonts w:eastAsia="Calibri" w:cstheme="minorHAnsi"/>
          <w:sz w:val="20"/>
          <w:szCs w:val="20"/>
          <w:lang w:eastAsia="en-US"/>
        </w:rPr>
        <w:t xml:space="preserve"> rozwojowej</w:t>
      </w:r>
      <w:r w:rsidR="00F8683F" w:rsidRPr="00EF1505">
        <w:rPr>
          <w:rFonts w:eastAsia="Calibri" w:cstheme="minorHAnsi"/>
          <w:sz w:val="20"/>
          <w:szCs w:val="20"/>
          <w:lang w:eastAsia="en-US"/>
        </w:rPr>
        <w:t xml:space="preserve"> z obszaru będące</w:t>
      </w:r>
      <w:r w:rsidR="00D21837" w:rsidRPr="00EF1505">
        <w:rPr>
          <w:rFonts w:eastAsia="Calibri" w:cstheme="minorHAnsi"/>
          <w:sz w:val="20"/>
          <w:szCs w:val="20"/>
          <w:lang w:eastAsia="en-US"/>
        </w:rPr>
        <w:t>go wynikiem procesu doradczego;</w:t>
      </w:r>
    </w:p>
    <w:p w14:paraId="30FD674B" w14:textId="77777777" w:rsidR="00F8683F" w:rsidRPr="00EF1505" w:rsidRDefault="00F8683F" w:rsidP="00EC0C64">
      <w:pPr>
        <w:pStyle w:val="Akapitzlist"/>
        <w:numPr>
          <w:ilvl w:val="0"/>
          <w:numId w:val="39"/>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w przypadku zgłoszonych wątpliwości – do otrzymywania informacji na każdym etapie udziału w Projekcie;</w:t>
      </w:r>
    </w:p>
    <w:p w14:paraId="04707A72" w14:textId="6048937B" w:rsidR="00F8683F" w:rsidRPr="00EF1505" w:rsidRDefault="00F8683F" w:rsidP="00EC0C64">
      <w:pPr>
        <w:pStyle w:val="Akapitzlist"/>
        <w:numPr>
          <w:ilvl w:val="0"/>
          <w:numId w:val="39"/>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samodzielnego dokonania wyboru Usługi</w:t>
      </w:r>
      <w:r w:rsidR="004568D5">
        <w:rPr>
          <w:rFonts w:eastAsia="Calibri" w:cstheme="minorHAnsi"/>
          <w:sz w:val="20"/>
          <w:szCs w:val="20"/>
          <w:lang w:eastAsia="en-US"/>
        </w:rPr>
        <w:t xml:space="preserve"> rozwojowej</w:t>
      </w:r>
      <w:r w:rsidRPr="00EF1505">
        <w:rPr>
          <w:rFonts w:eastAsia="Calibri" w:cstheme="minorHAnsi"/>
          <w:sz w:val="20"/>
          <w:szCs w:val="20"/>
          <w:lang w:eastAsia="en-US"/>
        </w:rPr>
        <w:t xml:space="preserve"> z Bazy Usług Rozwojowych (BUR);</w:t>
      </w:r>
    </w:p>
    <w:p w14:paraId="6A1624DA" w14:textId="77777777" w:rsidR="00F8683F" w:rsidRPr="00EF1505" w:rsidRDefault="00F8683F" w:rsidP="00EC0C64">
      <w:pPr>
        <w:pStyle w:val="Akapitzlist"/>
        <w:numPr>
          <w:ilvl w:val="0"/>
          <w:numId w:val="39"/>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 xml:space="preserve">zawarcia umowy z </w:t>
      </w:r>
      <w:r w:rsidR="00C437C9" w:rsidRPr="00EF1505">
        <w:rPr>
          <w:rFonts w:eastAsia="Calibri" w:cstheme="minorHAnsi"/>
          <w:sz w:val="20"/>
          <w:szCs w:val="20"/>
          <w:lang w:eastAsia="en-US"/>
        </w:rPr>
        <w:t>Operatorem i Wykonawcą, określającej</w:t>
      </w:r>
      <w:r w:rsidRPr="00EF1505">
        <w:rPr>
          <w:rFonts w:eastAsia="Calibri" w:cstheme="minorHAnsi"/>
          <w:sz w:val="20"/>
          <w:szCs w:val="20"/>
          <w:lang w:eastAsia="en-US"/>
        </w:rPr>
        <w:t xml:space="preserve"> prawa i obowiązki stron w czasie trwania Usługi; </w:t>
      </w:r>
    </w:p>
    <w:p w14:paraId="6E90BD4C" w14:textId="77777777" w:rsidR="00F8683F" w:rsidRPr="00EF1505" w:rsidRDefault="00F8683F" w:rsidP="00EC0C64">
      <w:pPr>
        <w:pStyle w:val="Akapitzlist"/>
        <w:numPr>
          <w:ilvl w:val="0"/>
          <w:numId w:val="39"/>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dostępu do swoich danych osobowych</w:t>
      </w:r>
      <w:r w:rsidR="00040EAA" w:rsidRPr="00EF1505">
        <w:rPr>
          <w:rFonts w:eastAsia="Calibri" w:cstheme="minorHAnsi"/>
          <w:sz w:val="20"/>
          <w:szCs w:val="20"/>
          <w:lang w:eastAsia="en-US"/>
        </w:rPr>
        <w:t xml:space="preserve"> zawartych w formularzu zgłoszeniowym</w:t>
      </w:r>
      <w:r w:rsidRPr="00EF1505">
        <w:rPr>
          <w:rFonts w:eastAsia="Calibri" w:cstheme="minorHAnsi"/>
          <w:sz w:val="20"/>
          <w:szCs w:val="20"/>
          <w:lang w:eastAsia="en-US"/>
        </w:rPr>
        <w:t xml:space="preserve"> i ich poprawiania;</w:t>
      </w:r>
    </w:p>
    <w:p w14:paraId="41BB0159" w14:textId="77777777" w:rsidR="00F8683F" w:rsidRPr="00EF1505" w:rsidRDefault="00F8683F" w:rsidP="00EC0C64">
      <w:pPr>
        <w:pStyle w:val="Akapitzlist"/>
        <w:numPr>
          <w:ilvl w:val="0"/>
          <w:numId w:val="39"/>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otrzymania zaświadczenia potwierdzającego osiągniecie zakładanych efektów uczenia;</w:t>
      </w:r>
    </w:p>
    <w:p w14:paraId="3E2F8D2C" w14:textId="72AF933D" w:rsidR="00F8683F" w:rsidRPr="00EF1505" w:rsidRDefault="00F8683F" w:rsidP="00EC0C64">
      <w:pPr>
        <w:pStyle w:val="Akapitzlist"/>
        <w:numPr>
          <w:ilvl w:val="0"/>
          <w:numId w:val="39"/>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lastRenderedPageBreak/>
        <w:t>po zdaniu eg</w:t>
      </w:r>
      <w:r w:rsidR="005D58E3">
        <w:rPr>
          <w:rFonts w:eastAsia="Calibri" w:cstheme="minorHAnsi"/>
          <w:sz w:val="20"/>
          <w:szCs w:val="20"/>
          <w:lang w:eastAsia="en-US"/>
        </w:rPr>
        <w:t>zaminu - otrzymania certyfikatu.</w:t>
      </w:r>
    </w:p>
    <w:p w14:paraId="4147A2A8" w14:textId="74B918F6" w:rsidR="00F8683F" w:rsidRPr="00EF1505" w:rsidRDefault="00F8683F" w:rsidP="00EC0C64">
      <w:pPr>
        <w:pStyle w:val="Akapitzlist"/>
        <w:numPr>
          <w:ilvl w:val="0"/>
          <w:numId w:val="38"/>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Uczestnik</w:t>
      </w:r>
      <w:r w:rsidR="004568D5">
        <w:rPr>
          <w:rFonts w:eastAsia="Calibri" w:cstheme="minorHAnsi"/>
          <w:sz w:val="20"/>
          <w:szCs w:val="20"/>
          <w:lang w:eastAsia="en-US"/>
        </w:rPr>
        <w:t>/-ka projektu</w:t>
      </w:r>
      <w:r w:rsidRPr="00EF1505">
        <w:rPr>
          <w:rFonts w:eastAsia="Calibri" w:cstheme="minorHAnsi"/>
          <w:sz w:val="20"/>
          <w:szCs w:val="20"/>
          <w:lang w:eastAsia="en-US"/>
        </w:rPr>
        <w:t xml:space="preserve"> jest zobowiązany do:</w:t>
      </w:r>
    </w:p>
    <w:p w14:paraId="0BA42B4F" w14:textId="77777777" w:rsidR="004568D5" w:rsidRDefault="00F8683F" w:rsidP="004568D5">
      <w:pPr>
        <w:pStyle w:val="Akapitzlist"/>
        <w:numPr>
          <w:ilvl w:val="0"/>
          <w:numId w:val="76"/>
        </w:numPr>
        <w:spacing w:after="0" w:line="360" w:lineRule="auto"/>
        <w:jc w:val="both"/>
        <w:rPr>
          <w:rFonts w:eastAsia="Calibri" w:cstheme="minorHAnsi"/>
          <w:sz w:val="20"/>
          <w:szCs w:val="20"/>
          <w:lang w:eastAsia="en-US"/>
        </w:rPr>
      </w:pPr>
      <w:r w:rsidRPr="004568D5">
        <w:rPr>
          <w:rFonts w:eastAsia="Calibri" w:cstheme="minorHAnsi"/>
          <w:sz w:val="20"/>
          <w:szCs w:val="20"/>
          <w:lang w:eastAsia="en-US"/>
        </w:rPr>
        <w:t>przestrzegania niniejszego Regulaminu;</w:t>
      </w:r>
    </w:p>
    <w:p w14:paraId="454FB98E" w14:textId="77777777" w:rsidR="004568D5" w:rsidRDefault="00F8683F" w:rsidP="004568D5">
      <w:pPr>
        <w:pStyle w:val="Akapitzlist"/>
        <w:numPr>
          <w:ilvl w:val="0"/>
          <w:numId w:val="76"/>
        </w:numPr>
        <w:spacing w:after="0" w:line="360" w:lineRule="auto"/>
        <w:jc w:val="both"/>
        <w:rPr>
          <w:rFonts w:eastAsia="Calibri" w:cstheme="minorHAnsi"/>
          <w:sz w:val="20"/>
          <w:szCs w:val="20"/>
          <w:lang w:eastAsia="en-US"/>
        </w:rPr>
      </w:pPr>
      <w:r w:rsidRPr="004568D5">
        <w:rPr>
          <w:rFonts w:eastAsia="Calibri" w:cstheme="minorHAnsi"/>
          <w:sz w:val="20"/>
          <w:szCs w:val="20"/>
          <w:lang w:eastAsia="en-US"/>
        </w:rPr>
        <w:t>niezwłocznego informowania Operatora o wszelkich zmianach danych</w:t>
      </w:r>
      <w:r w:rsidR="00EB21FB" w:rsidRPr="004568D5">
        <w:rPr>
          <w:rFonts w:eastAsia="Calibri" w:cstheme="minorHAnsi"/>
          <w:sz w:val="20"/>
          <w:szCs w:val="20"/>
          <w:lang w:eastAsia="en-US"/>
        </w:rPr>
        <w:t xml:space="preserve"> osobowych i </w:t>
      </w:r>
      <w:r w:rsidRPr="004568D5">
        <w:rPr>
          <w:rFonts w:eastAsia="Calibri" w:cstheme="minorHAnsi"/>
          <w:sz w:val="20"/>
          <w:szCs w:val="20"/>
          <w:lang w:eastAsia="en-US"/>
        </w:rPr>
        <w:t>kontaktowych;</w:t>
      </w:r>
    </w:p>
    <w:p w14:paraId="037C88DB" w14:textId="77777777" w:rsidR="004568D5" w:rsidRDefault="00F8683F" w:rsidP="004568D5">
      <w:pPr>
        <w:pStyle w:val="Akapitzlist"/>
        <w:numPr>
          <w:ilvl w:val="0"/>
          <w:numId w:val="76"/>
        </w:numPr>
        <w:spacing w:after="0" w:line="360" w:lineRule="auto"/>
        <w:jc w:val="both"/>
        <w:rPr>
          <w:rFonts w:eastAsia="Calibri" w:cstheme="minorHAnsi"/>
          <w:sz w:val="20"/>
          <w:szCs w:val="20"/>
          <w:lang w:eastAsia="en-US"/>
        </w:rPr>
      </w:pPr>
      <w:r w:rsidRPr="004568D5">
        <w:rPr>
          <w:rFonts w:eastAsia="Calibri" w:cstheme="minorHAnsi"/>
          <w:sz w:val="20"/>
          <w:szCs w:val="20"/>
          <w:lang w:eastAsia="en-US"/>
        </w:rPr>
        <w:t xml:space="preserve">przestrzegania ustalonych terminów spotkań z doradcą </w:t>
      </w:r>
      <w:r w:rsidR="008B73E3" w:rsidRPr="004568D5">
        <w:rPr>
          <w:rFonts w:eastAsia="Calibri" w:cstheme="minorHAnsi"/>
          <w:sz w:val="20"/>
          <w:szCs w:val="20"/>
          <w:lang w:eastAsia="en-US"/>
        </w:rPr>
        <w:t>kariery</w:t>
      </w:r>
      <w:r w:rsidRPr="004568D5">
        <w:rPr>
          <w:rFonts w:eastAsia="Calibri" w:cstheme="minorHAnsi"/>
          <w:sz w:val="20"/>
          <w:szCs w:val="20"/>
          <w:lang w:eastAsia="en-US"/>
        </w:rPr>
        <w:t xml:space="preserve">; w przypadku braku możliwości udziału </w:t>
      </w:r>
      <w:r w:rsidR="005C6C6B" w:rsidRPr="004568D5">
        <w:rPr>
          <w:rFonts w:eastAsia="Calibri" w:cstheme="minorHAnsi"/>
          <w:sz w:val="20"/>
          <w:szCs w:val="20"/>
          <w:lang w:eastAsia="en-US"/>
        </w:rPr>
        <w:br/>
      </w:r>
      <w:r w:rsidRPr="004568D5">
        <w:rPr>
          <w:rFonts w:eastAsia="Calibri" w:cstheme="minorHAnsi"/>
          <w:sz w:val="20"/>
          <w:szCs w:val="20"/>
          <w:lang w:eastAsia="en-US"/>
        </w:rPr>
        <w:t xml:space="preserve">w </w:t>
      </w:r>
      <w:r w:rsidR="00A43F5A" w:rsidRPr="004568D5">
        <w:rPr>
          <w:rFonts w:eastAsia="Calibri" w:cstheme="minorHAnsi"/>
          <w:sz w:val="20"/>
          <w:szCs w:val="20"/>
          <w:lang w:eastAsia="en-US"/>
        </w:rPr>
        <w:t>spotkaniu –</w:t>
      </w:r>
      <w:r w:rsidRPr="004568D5">
        <w:rPr>
          <w:rFonts w:eastAsia="Calibri" w:cstheme="minorHAnsi"/>
          <w:sz w:val="20"/>
          <w:szCs w:val="20"/>
          <w:lang w:eastAsia="en-US"/>
        </w:rPr>
        <w:t xml:space="preserve"> poinformowania o tym fakcie z co najmniej dwudniowym wyprzedzeniem;</w:t>
      </w:r>
    </w:p>
    <w:p w14:paraId="36C3B23D" w14:textId="314A8458" w:rsidR="004568D5" w:rsidRDefault="00F8683F" w:rsidP="004568D5">
      <w:pPr>
        <w:pStyle w:val="Akapitzlist"/>
        <w:numPr>
          <w:ilvl w:val="0"/>
          <w:numId w:val="76"/>
        </w:numPr>
        <w:spacing w:after="0" w:line="360" w:lineRule="auto"/>
        <w:jc w:val="both"/>
        <w:rPr>
          <w:rFonts w:eastAsia="Calibri" w:cstheme="minorHAnsi"/>
          <w:sz w:val="20"/>
          <w:szCs w:val="20"/>
          <w:lang w:eastAsia="en-US"/>
        </w:rPr>
      </w:pPr>
      <w:r w:rsidRPr="004568D5">
        <w:rPr>
          <w:rFonts w:eastAsia="Calibri" w:cstheme="minorHAnsi"/>
          <w:sz w:val="20"/>
          <w:szCs w:val="20"/>
          <w:lang w:eastAsia="en-US"/>
        </w:rPr>
        <w:t>przestrzegania warunków umowy o dofinansowanie usług</w:t>
      </w:r>
      <w:r w:rsidR="004568D5">
        <w:rPr>
          <w:rFonts w:eastAsia="Calibri" w:cstheme="minorHAnsi"/>
          <w:sz w:val="20"/>
          <w:szCs w:val="20"/>
          <w:lang w:eastAsia="en-US"/>
        </w:rPr>
        <w:t xml:space="preserve"> (umowy trójstronnej)</w:t>
      </w:r>
      <w:r w:rsidR="00917D8F">
        <w:rPr>
          <w:rFonts w:eastAsia="Calibri" w:cstheme="minorHAnsi"/>
          <w:sz w:val="20"/>
          <w:szCs w:val="20"/>
          <w:lang w:eastAsia="en-US"/>
        </w:rPr>
        <w:t>w tym brakiem konfliktu interesów pomiędzy uczestnikiem, a wykonawcą usługi</w:t>
      </w:r>
      <w:r w:rsidRPr="004568D5">
        <w:rPr>
          <w:rFonts w:eastAsia="Calibri" w:cstheme="minorHAnsi"/>
          <w:sz w:val="20"/>
          <w:szCs w:val="20"/>
          <w:lang w:eastAsia="en-US"/>
        </w:rPr>
        <w:t>;</w:t>
      </w:r>
    </w:p>
    <w:p w14:paraId="60B242CD" w14:textId="4F694321" w:rsidR="007650D2" w:rsidRDefault="004409E6" w:rsidP="004568D5">
      <w:pPr>
        <w:pStyle w:val="Akapitzlist"/>
        <w:numPr>
          <w:ilvl w:val="0"/>
          <w:numId w:val="76"/>
        </w:numPr>
        <w:spacing w:after="0" w:line="360" w:lineRule="auto"/>
        <w:jc w:val="both"/>
        <w:rPr>
          <w:rFonts w:eastAsia="Calibri" w:cstheme="minorHAnsi"/>
          <w:sz w:val="20"/>
          <w:szCs w:val="20"/>
          <w:lang w:eastAsia="en-US"/>
        </w:rPr>
      </w:pPr>
      <w:r w:rsidRPr="004568D5">
        <w:rPr>
          <w:rFonts w:eastAsia="Calibri" w:cstheme="minorHAnsi"/>
          <w:sz w:val="20"/>
          <w:szCs w:val="20"/>
          <w:lang w:eastAsia="en-US"/>
        </w:rPr>
        <w:t>dokonania wpłaty wkładu własnego</w:t>
      </w:r>
      <w:r>
        <w:rPr>
          <w:rFonts w:eastAsia="Calibri" w:cstheme="minorHAnsi"/>
          <w:sz w:val="20"/>
          <w:szCs w:val="20"/>
          <w:lang w:eastAsia="en-US"/>
        </w:rPr>
        <w:t xml:space="preserve"> na konto Operatora,</w:t>
      </w:r>
      <w:r w:rsidRPr="004568D5">
        <w:rPr>
          <w:rFonts w:eastAsia="Calibri" w:cstheme="minorHAnsi"/>
          <w:sz w:val="20"/>
          <w:szCs w:val="20"/>
          <w:lang w:eastAsia="en-US"/>
        </w:rPr>
        <w:t xml:space="preserve"> w ustalonym terminie</w:t>
      </w:r>
      <w:r w:rsidR="007650D2">
        <w:rPr>
          <w:rFonts w:eastAsia="Calibri" w:cstheme="minorHAnsi"/>
          <w:sz w:val="20"/>
          <w:szCs w:val="20"/>
          <w:lang w:eastAsia="en-US"/>
        </w:rPr>
        <w:t>;</w:t>
      </w:r>
    </w:p>
    <w:p w14:paraId="11767158" w14:textId="388D509C" w:rsidR="004568D5" w:rsidRDefault="00F8683F" w:rsidP="004568D5">
      <w:pPr>
        <w:pStyle w:val="Akapitzlist"/>
        <w:numPr>
          <w:ilvl w:val="0"/>
          <w:numId w:val="76"/>
        </w:numPr>
        <w:spacing w:after="0" w:line="360" w:lineRule="auto"/>
        <w:jc w:val="both"/>
        <w:rPr>
          <w:rFonts w:eastAsia="Calibri" w:cstheme="minorHAnsi"/>
          <w:sz w:val="20"/>
          <w:szCs w:val="20"/>
          <w:lang w:eastAsia="en-US"/>
        </w:rPr>
      </w:pPr>
      <w:r w:rsidRPr="004568D5">
        <w:rPr>
          <w:rFonts w:eastAsia="Calibri" w:cstheme="minorHAnsi"/>
          <w:sz w:val="20"/>
          <w:szCs w:val="20"/>
          <w:lang w:eastAsia="en-US"/>
        </w:rPr>
        <w:t xml:space="preserve">wykorzystania bonów szkoleniowych na realizację Usług </w:t>
      </w:r>
      <w:r w:rsidR="004568D5">
        <w:rPr>
          <w:rFonts w:eastAsia="Calibri" w:cstheme="minorHAnsi"/>
          <w:sz w:val="20"/>
          <w:szCs w:val="20"/>
          <w:lang w:eastAsia="en-US"/>
        </w:rPr>
        <w:t xml:space="preserve">rozwojowych </w:t>
      </w:r>
      <w:r w:rsidRPr="004568D5">
        <w:rPr>
          <w:rFonts w:eastAsia="Calibri" w:cstheme="minorHAnsi"/>
          <w:sz w:val="20"/>
          <w:szCs w:val="20"/>
          <w:lang w:eastAsia="en-US"/>
        </w:rPr>
        <w:t>zg</w:t>
      </w:r>
      <w:r w:rsidR="004568D5">
        <w:rPr>
          <w:rFonts w:eastAsia="Calibri" w:cstheme="minorHAnsi"/>
          <w:sz w:val="20"/>
          <w:szCs w:val="20"/>
          <w:lang w:eastAsia="en-US"/>
        </w:rPr>
        <w:t>odnych z obszarami ustalonymi w </w:t>
      </w:r>
      <w:r w:rsidRPr="004568D5">
        <w:rPr>
          <w:rFonts w:eastAsia="Calibri" w:cstheme="minorHAnsi"/>
          <w:sz w:val="20"/>
          <w:szCs w:val="20"/>
          <w:lang w:eastAsia="en-US"/>
        </w:rPr>
        <w:t>procesie doradczym;</w:t>
      </w:r>
    </w:p>
    <w:p w14:paraId="7DD98E47" w14:textId="6A345E42" w:rsidR="004568D5" w:rsidRDefault="00F8683F" w:rsidP="004568D5">
      <w:pPr>
        <w:pStyle w:val="Akapitzlist"/>
        <w:numPr>
          <w:ilvl w:val="0"/>
          <w:numId w:val="76"/>
        </w:numPr>
        <w:spacing w:after="0" w:line="360" w:lineRule="auto"/>
        <w:jc w:val="both"/>
        <w:rPr>
          <w:rFonts w:eastAsia="Calibri" w:cstheme="minorHAnsi"/>
          <w:sz w:val="20"/>
          <w:szCs w:val="20"/>
          <w:lang w:eastAsia="en-US"/>
        </w:rPr>
      </w:pPr>
      <w:r w:rsidRPr="004568D5">
        <w:rPr>
          <w:rFonts w:eastAsia="Calibri" w:cstheme="minorHAnsi"/>
          <w:sz w:val="20"/>
          <w:szCs w:val="20"/>
          <w:lang w:eastAsia="en-US"/>
        </w:rPr>
        <w:t>zapisania się na wybraną Usługę</w:t>
      </w:r>
      <w:r w:rsidR="004568D5">
        <w:rPr>
          <w:rFonts w:eastAsia="Calibri" w:cstheme="minorHAnsi"/>
          <w:sz w:val="20"/>
          <w:szCs w:val="20"/>
          <w:lang w:eastAsia="en-US"/>
        </w:rPr>
        <w:t xml:space="preserve"> rozwojową</w:t>
      </w:r>
      <w:r w:rsidRPr="004568D5">
        <w:rPr>
          <w:rFonts w:eastAsia="Calibri" w:cstheme="minorHAnsi"/>
          <w:sz w:val="20"/>
          <w:szCs w:val="20"/>
          <w:lang w:eastAsia="en-US"/>
        </w:rPr>
        <w:t xml:space="preserve"> za pośredni</w:t>
      </w:r>
      <w:r w:rsidR="00C437C9" w:rsidRPr="004568D5">
        <w:rPr>
          <w:rFonts w:eastAsia="Calibri" w:cstheme="minorHAnsi"/>
          <w:sz w:val="20"/>
          <w:szCs w:val="20"/>
          <w:lang w:eastAsia="en-US"/>
        </w:rPr>
        <w:t>ctwem Bazy Usług Rozwojowych (BUR</w:t>
      </w:r>
      <w:r w:rsidRPr="004568D5">
        <w:rPr>
          <w:rFonts w:eastAsia="Calibri" w:cstheme="minorHAnsi"/>
          <w:sz w:val="20"/>
          <w:szCs w:val="20"/>
          <w:lang w:eastAsia="en-US"/>
        </w:rPr>
        <w:t>) dopiero po otrzymaniu informacji od Operatora</w:t>
      </w:r>
      <w:r w:rsidR="008B73E3" w:rsidRPr="004568D5">
        <w:rPr>
          <w:rFonts w:eastAsia="Calibri" w:cstheme="minorHAnsi"/>
          <w:sz w:val="20"/>
          <w:szCs w:val="20"/>
          <w:lang w:eastAsia="en-US"/>
        </w:rPr>
        <w:t xml:space="preserve"> </w:t>
      </w:r>
      <w:r w:rsidRPr="004568D5">
        <w:rPr>
          <w:rFonts w:eastAsia="Calibri" w:cstheme="minorHAnsi"/>
          <w:sz w:val="20"/>
          <w:szCs w:val="20"/>
          <w:lang w:eastAsia="en-US"/>
        </w:rPr>
        <w:t>o przyznanych bonach szkoleniowych, podając swoje ID wsparcia;</w:t>
      </w:r>
    </w:p>
    <w:p w14:paraId="7352CD0C" w14:textId="76110920" w:rsidR="00F8683F" w:rsidRPr="004568D5" w:rsidRDefault="008B73E3" w:rsidP="004568D5">
      <w:pPr>
        <w:pStyle w:val="Akapitzlist"/>
        <w:numPr>
          <w:ilvl w:val="0"/>
          <w:numId w:val="76"/>
        </w:numPr>
        <w:spacing w:after="0" w:line="360" w:lineRule="auto"/>
        <w:jc w:val="both"/>
        <w:rPr>
          <w:rFonts w:eastAsia="Calibri" w:cstheme="minorHAnsi"/>
          <w:sz w:val="20"/>
          <w:szCs w:val="20"/>
          <w:lang w:eastAsia="en-US"/>
        </w:rPr>
      </w:pPr>
      <w:r w:rsidRPr="004568D5">
        <w:rPr>
          <w:rFonts w:eastAsia="Calibri" w:cstheme="minorHAnsi"/>
          <w:sz w:val="20"/>
          <w:szCs w:val="20"/>
          <w:lang w:eastAsia="en-US"/>
        </w:rPr>
        <w:t>uczestnictwa</w:t>
      </w:r>
      <w:r w:rsidR="00297F78" w:rsidRPr="004568D5">
        <w:rPr>
          <w:rFonts w:eastAsia="Calibri" w:cstheme="minorHAnsi"/>
          <w:sz w:val="20"/>
          <w:szCs w:val="20"/>
          <w:lang w:eastAsia="en-US"/>
        </w:rPr>
        <w:t xml:space="preserve"> w</w:t>
      </w:r>
      <w:r w:rsidRPr="004568D5">
        <w:rPr>
          <w:rFonts w:eastAsia="Calibri" w:cstheme="minorHAnsi"/>
          <w:sz w:val="20"/>
          <w:szCs w:val="20"/>
          <w:lang w:eastAsia="en-US"/>
        </w:rPr>
        <w:t xml:space="preserve"> </w:t>
      </w:r>
      <w:r w:rsidR="00F8683F" w:rsidRPr="004568D5">
        <w:rPr>
          <w:rFonts w:eastAsia="Calibri" w:cstheme="minorHAnsi"/>
          <w:sz w:val="20"/>
          <w:szCs w:val="20"/>
          <w:lang w:eastAsia="en-US"/>
        </w:rPr>
        <w:t>Usłu</w:t>
      </w:r>
      <w:r w:rsidR="00297F78" w:rsidRPr="004568D5">
        <w:rPr>
          <w:rFonts w:eastAsia="Calibri" w:cstheme="minorHAnsi"/>
          <w:sz w:val="20"/>
          <w:szCs w:val="20"/>
          <w:lang w:eastAsia="en-US"/>
        </w:rPr>
        <w:t>dze</w:t>
      </w:r>
      <w:r w:rsidRPr="004568D5">
        <w:rPr>
          <w:rFonts w:eastAsia="Calibri" w:cstheme="minorHAnsi"/>
          <w:sz w:val="20"/>
          <w:szCs w:val="20"/>
          <w:lang w:eastAsia="en-US"/>
        </w:rPr>
        <w:t xml:space="preserve"> </w:t>
      </w:r>
      <w:r w:rsidR="004568D5">
        <w:rPr>
          <w:rFonts w:eastAsia="Calibri" w:cstheme="minorHAnsi"/>
          <w:sz w:val="20"/>
          <w:szCs w:val="20"/>
          <w:lang w:eastAsia="en-US"/>
        </w:rPr>
        <w:t xml:space="preserve">rozwojowej </w:t>
      </w:r>
      <w:r w:rsidRPr="004568D5">
        <w:rPr>
          <w:rFonts w:eastAsia="Calibri" w:cstheme="minorHAnsi"/>
          <w:sz w:val="20"/>
          <w:szCs w:val="20"/>
          <w:lang w:eastAsia="en-US"/>
        </w:rPr>
        <w:t>realizowanej</w:t>
      </w:r>
      <w:r w:rsidR="00F8683F" w:rsidRPr="004568D5">
        <w:rPr>
          <w:rFonts w:eastAsia="Calibri" w:cstheme="minorHAnsi"/>
          <w:sz w:val="20"/>
          <w:szCs w:val="20"/>
          <w:lang w:eastAsia="en-US"/>
        </w:rPr>
        <w:t xml:space="preserve"> w instytucji, w której Uczestnik nie jest zatrudniony lub powiązany osobowo lub kapitałowo. Przez powiązania kapitałowe lub osobowe rozumie się wzajemne powiązania między Uczestnikiem a </w:t>
      </w:r>
      <w:r w:rsidR="00AF37A2" w:rsidRPr="004568D5">
        <w:rPr>
          <w:rFonts w:eastAsia="Calibri" w:cstheme="minorHAnsi"/>
          <w:sz w:val="20"/>
          <w:szCs w:val="20"/>
          <w:lang w:eastAsia="en-US"/>
        </w:rPr>
        <w:t>Wykonawcą</w:t>
      </w:r>
      <w:r w:rsidR="00F8683F" w:rsidRPr="004568D5">
        <w:rPr>
          <w:rFonts w:eastAsia="Calibri" w:cstheme="minorHAnsi"/>
          <w:sz w:val="20"/>
          <w:szCs w:val="20"/>
          <w:lang w:eastAsia="en-US"/>
        </w:rPr>
        <w:t>, polegające w szczególności na:</w:t>
      </w:r>
    </w:p>
    <w:p w14:paraId="4A914616" w14:textId="77777777" w:rsidR="0053503C" w:rsidRPr="00EF1505" w:rsidRDefault="0053503C" w:rsidP="00EC0C64">
      <w:pPr>
        <w:pStyle w:val="Akapitzlist"/>
        <w:numPr>
          <w:ilvl w:val="0"/>
          <w:numId w:val="10"/>
        </w:numPr>
        <w:spacing w:after="0" w:line="360" w:lineRule="auto"/>
        <w:ind w:left="1134"/>
        <w:jc w:val="both"/>
        <w:rPr>
          <w:rFonts w:eastAsia="Calibri" w:cstheme="minorHAnsi"/>
          <w:sz w:val="20"/>
          <w:szCs w:val="20"/>
          <w:lang w:eastAsia="en-US"/>
        </w:rPr>
      </w:pPr>
      <w:r w:rsidRPr="00EF1505">
        <w:rPr>
          <w:rFonts w:eastAsia="Calibri" w:cstheme="minorHAnsi"/>
          <w:sz w:val="20"/>
          <w:szCs w:val="20"/>
          <w:lang w:eastAsia="en-US"/>
        </w:rPr>
        <w:t>uczestniczeniu w spółce jako wspólnik spółki cywilnej lub spółki osobowej;</w:t>
      </w:r>
    </w:p>
    <w:p w14:paraId="423A963B" w14:textId="77777777" w:rsidR="0053503C" w:rsidRPr="00EF1505" w:rsidRDefault="0053503C" w:rsidP="00EC0C64">
      <w:pPr>
        <w:pStyle w:val="Akapitzlist"/>
        <w:numPr>
          <w:ilvl w:val="0"/>
          <w:numId w:val="10"/>
        </w:numPr>
        <w:spacing w:after="0" w:line="360" w:lineRule="auto"/>
        <w:ind w:left="1134"/>
        <w:jc w:val="both"/>
        <w:rPr>
          <w:rFonts w:eastAsia="Calibri" w:cstheme="minorHAnsi"/>
          <w:sz w:val="20"/>
          <w:szCs w:val="20"/>
          <w:lang w:eastAsia="en-US"/>
        </w:rPr>
      </w:pPr>
      <w:r w:rsidRPr="00EF1505">
        <w:rPr>
          <w:rFonts w:eastAsia="Calibri" w:cstheme="minorHAnsi"/>
          <w:sz w:val="20"/>
          <w:szCs w:val="20"/>
          <w:lang w:eastAsia="en-US"/>
        </w:rPr>
        <w:t>posiadaniu co najmniej 10% udziałów lub akcji;</w:t>
      </w:r>
    </w:p>
    <w:p w14:paraId="5CA21FE9" w14:textId="77777777" w:rsidR="0053503C" w:rsidRPr="003F05BD" w:rsidRDefault="0053503C" w:rsidP="00EC0C64">
      <w:pPr>
        <w:pStyle w:val="Akapitzlist"/>
        <w:numPr>
          <w:ilvl w:val="0"/>
          <w:numId w:val="10"/>
        </w:numPr>
        <w:spacing w:after="0" w:line="360" w:lineRule="auto"/>
        <w:ind w:left="1134"/>
        <w:jc w:val="both"/>
        <w:rPr>
          <w:rFonts w:eastAsia="Calibri" w:cstheme="minorHAnsi"/>
          <w:sz w:val="20"/>
          <w:szCs w:val="20"/>
          <w:lang w:eastAsia="en-US"/>
        </w:rPr>
      </w:pPr>
      <w:r w:rsidRPr="00EF1505">
        <w:rPr>
          <w:rFonts w:eastAsia="Calibri" w:cstheme="minorHAnsi"/>
          <w:sz w:val="20"/>
          <w:szCs w:val="20"/>
          <w:lang w:eastAsia="en-US"/>
        </w:rPr>
        <w:t>pełnieniu funkcji członka organu nadzorczego lub zarządzającego, prokurenta, pełnomocnika;</w:t>
      </w:r>
    </w:p>
    <w:p w14:paraId="52AF1C9D" w14:textId="77777777" w:rsidR="0053503C" w:rsidRPr="003F05BD" w:rsidRDefault="0053503C" w:rsidP="00EC0C64">
      <w:pPr>
        <w:pStyle w:val="Akapitzlist"/>
        <w:numPr>
          <w:ilvl w:val="0"/>
          <w:numId w:val="10"/>
        </w:numPr>
        <w:spacing w:after="0" w:line="360" w:lineRule="auto"/>
        <w:ind w:left="1134"/>
        <w:jc w:val="both"/>
        <w:rPr>
          <w:rFonts w:eastAsia="Calibri" w:cstheme="minorHAnsi"/>
          <w:sz w:val="20"/>
          <w:szCs w:val="20"/>
          <w:lang w:eastAsia="en-US"/>
        </w:rPr>
      </w:pPr>
      <w:r w:rsidRPr="003F05BD">
        <w:rPr>
          <w:rFonts w:eastAsia="Calibri" w:cstheme="minorHAnsi"/>
          <w:sz w:val="20"/>
          <w:szCs w:val="20"/>
          <w:lang w:eastAsia="en-US"/>
        </w:rPr>
        <w:t>pozostawaniu w związku małżeńskim, w stosunku pokrewieństwa lub powinowactwa w linii prostej, pokrewieństwa lub powinowactwa w linii bocznej do drugiego stopnia lub w stosunku przys</w:t>
      </w:r>
      <w:r w:rsidR="00D21837" w:rsidRPr="003F05BD">
        <w:rPr>
          <w:rFonts w:eastAsia="Calibri" w:cstheme="minorHAnsi"/>
          <w:sz w:val="20"/>
          <w:szCs w:val="20"/>
          <w:lang w:eastAsia="en-US"/>
        </w:rPr>
        <w:t>posobienia, opieki lub kurateli;</w:t>
      </w:r>
    </w:p>
    <w:p w14:paraId="22E98D40" w14:textId="77777777" w:rsidR="00F8683F" w:rsidRPr="003F05BD" w:rsidRDefault="00F8683F" w:rsidP="00EC0C64">
      <w:pPr>
        <w:pStyle w:val="Akapitzlist"/>
        <w:numPr>
          <w:ilvl w:val="0"/>
          <w:numId w:val="10"/>
        </w:numPr>
        <w:spacing w:after="0" w:line="360" w:lineRule="auto"/>
        <w:ind w:left="1134"/>
        <w:jc w:val="both"/>
        <w:rPr>
          <w:rFonts w:eastAsia="Calibri" w:cstheme="minorHAnsi"/>
          <w:sz w:val="20"/>
          <w:szCs w:val="20"/>
          <w:lang w:eastAsia="en-US"/>
        </w:rPr>
      </w:pPr>
      <w:r w:rsidRPr="003F05BD">
        <w:rPr>
          <w:rFonts w:eastAsia="Calibri" w:cstheme="minorHAnsi"/>
          <w:sz w:val="20"/>
          <w:szCs w:val="20"/>
          <w:lang w:eastAsia="en-US"/>
        </w:rPr>
        <w:t xml:space="preserve">pozostawaniu Uczestnika w zależności służbowej z </w:t>
      </w:r>
      <w:r w:rsidR="0053503C" w:rsidRPr="003F05BD">
        <w:rPr>
          <w:rFonts w:eastAsia="Calibri" w:cstheme="minorHAnsi"/>
          <w:sz w:val="20"/>
          <w:szCs w:val="20"/>
          <w:lang w:eastAsia="en-US"/>
        </w:rPr>
        <w:t>Wykonawcą</w:t>
      </w:r>
      <w:r w:rsidRPr="003F05BD">
        <w:rPr>
          <w:rFonts w:eastAsia="Calibri" w:cstheme="minorHAnsi"/>
          <w:sz w:val="20"/>
          <w:szCs w:val="20"/>
          <w:lang w:eastAsia="en-US"/>
        </w:rPr>
        <w:t>.</w:t>
      </w:r>
    </w:p>
    <w:p w14:paraId="74DC9E66" w14:textId="6211972B" w:rsidR="00F8683F" w:rsidRPr="003F05BD" w:rsidRDefault="00F8683F" w:rsidP="004568D5">
      <w:pPr>
        <w:pStyle w:val="Akapitzlist"/>
        <w:numPr>
          <w:ilvl w:val="0"/>
          <w:numId w:val="39"/>
        </w:numPr>
        <w:spacing w:after="0" w:line="360" w:lineRule="auto"/>
        <w:jc w:val="both"/>
        <w:rPr>
          <w:rFonts w:eastAsia="Calibri" w:cstheme="minorHAnsi"/>
          <w:sz w:val="20"/>
          <w:szCs w:val="20"/>
          <w:lang w:eastAsia="en-US"/>
        </w:rPr>
      </w:pPr>
      <w:r w:rsidRPr="003F05BD">
        <w:rPr>
          <w:rFonts w:eastAsia="Calibri" w:cstheme="minorHAnsi"/>
          <w:sz w:val="20"/>
          <w:szCs w:val="20"/>
          <w:lang w:eastAsia="en-US"/>
        </w:rPr>
        <w:t>dokonania oceny Usługi w Systemie Oceny Usług Rozwojowych w terminie 2</w:t>
      </w:r>
      <w:r w:rsidR="0053503C" w:rsidRPr="003F05BD">
        <w:rPr>
          <w:rFonts w:eastAsia="Calibri" w:cstheme="minorHAnsi"/>
          <w:sz w:val="20"/>
          <w:szCs w:val="20"/>
          <w:lang w:eastAsia="en-US"/>
        </w:rPr>
        <w:t>1</w:t>
      </w:r>
      <w:r w:rsidRPr="003F05BD">
        <w:rPr>
          <w:rFonts w:eastAsia="Calibri" w:cstheme="minorHAnsi"/>
          <w:sz w:val="20"/>
          <w:szCs w:val="20"/>
          <w:lang w:eastAsia="en-US"/>
        </w:rPr>
        <w:t xml:space="preserve"> dni kalendarzowych od </w:t>
      </w:r>
      <w:r w:rsidR="004568D5" w:rsidRPr="003F05BD">
        <w:rPr>
          <w:rFonts w:eastAsia="Calibri" w:cstheme="minorHAnsi"/>
          <w:sz w:val="20"/>
          <w:szCs w:val="20"/>
          <w:lang w:eastAsia="en-US"/>
        </w:rPr>
        <w:t>jej zakończenia</w:t>
      </w:r>
      <w:r w:rsidRPr="003F05BD">
        <w:rPr>
          <w:rFonts w:eastAsia="Calibri" w:cstheme="minorHAnsi"/>
          <w:sz w:val="20"/>
          <w:szCs w:val="20"/>
          <w:lang w:eastAsia="en-US"/>
        </w:rPr>
        <w:t>;</w:t>
      </w:r>
    </w:p>
    <w:p w14:paraId="4EB59A34" w14:textId="77777777" w:rsidR="00F8683F" w:rsidRPr="003F05BD" w:rsidRDefault="00F8683F" w:rsidP="004568D5">
      <w:pPr>
        <w:pStyle w:val="Akapitzlist"/>
        <w:numPr>
          <w:ilvl w:val="0"/>
          <w:numId w:val="39"/>
        </w:numPr>
        <w:spacing w:after="0" w:line="360" w:lineRule="auto"/>
        <w:jc w:val="both"/>
        <w:rPr>
          <w:rFonts w:eastAsia="Calibri" w:cstheme="minorHAnsi"/>
          <w:sz w:val="20"/>
          <w:szCs w:val="20"/>
          <w:lang w:eastAsia="en-US"/>
        </w:rPr>
      </w:pPr>
      <w:r w:rsidRPr="003F05BD">
        <w:rPr>
          <w:rFonts w:eastAsia="Calibri" w:cstheme="minorHAnsi"/>
          <w:sz w:val="20"/>
          <w:szCs w:val="20"/>
          <w:lang w:eastAsia="en-US"/>
        </w:rPr>
        <w:t>przystąpienia do egzaminu kończącego Usługę, jeżeli dla danej Usługi był on wymagany;</w:t>
      </w:r>
    </w:p>
    <w:p w14:paraId="27E98D24" w14:textId="77777777" w:rsidR="00F8683F" w:rsidRPr="003F05BD" w:rsidRDefault="00F8683F" w:rsidP="004568D5">
      <w:pPr>
        <w:pStyle w:val="Akapitzlist"/>
        <w:numPr>
          <w:ilvl w:val="0"/>
          <w:numId w:val="39"/>
        </w:numPr>
        <w:spacing w:after="0" w:line="360" w:lineRule="auto"/>
        <w:jc w:val="both"/>
        <w:rPr>
          <w:rFonts w:eastAsia="Calibri" w:cstheme="minorHAnsi"/>
          <w:sz w:val="20"/>
          <w:szCs w:val="20"/>
          <w:lang w:eastAsia="en-US"/>
        </w:rPr>
      </w:pPr>
      <w:r w:rsidRPr="003F05BD">
        <w:rPr>
          <w:rFonts w:eastAsia="Calibri" w:cstheme="minorHAnsi"/>
          <w:sz w:val="20"/>
          <w:szCs w:val="20"/>
          <w:lang w:eastAsia="en-US"/>
        </w:rPr>
        <w:t>poddania się w terminie do 31 grudnia 20</w:t>
      </w:r>
      <w:r w:rsidR="0006785E" w:rsidRPr="003F05BD">
        <w:rPr>
          <w:rFonts w:eastAsia="Calibri" w:cstheme="minorHAnsi"/>
          <w:sz w:val="20"/>
          <w:szCs w:val="20"/>
          <w:lang w:eastAsia="en-US"/>
        </w:rPr>
        <w:t>31</w:t>
      </w:r>
      <w:r w:rsidRPr="003F05BD">
        <w:rPr>
          <w:rFonts w:eastAsia="Calibri" w:cstheme="minorHAnsi"/>
          <w:sz w:val="20"/>
          <w:szCs w:val="20"/>
          <w:lang w:eastAsia="en-US"/>
        </w:rPr>
        <w:t xml:space="preserve"> r. ewaluacji, kontroli i audytowi, mających na celu weryfikację prawdziwości danych zawartych w składanych dokumentach oraz udziału w Projekcie;</w:t>
      </w:r>
    </w:p>
    <w:p w14:paraId="45D86629" w14:textId="77777777" w:rsidR="00F8683F" w:rsidRPr="003F05BD" w:rsidRDefault="00F8683F" w:rsidP="004568D5">
      <w:pPr>
        <w:pStyle w:val="Akapitzlist"/>
        <w:numPr>
          <w:ilvl w:val="0"/>
          <w:numId w:val="39"/>
        </w:numPr>
        <w:spacing w:after="0" w:line="360" w:lineRule="auto"/>
        <w:jc w:val="both"/>
        <w:rPr>
          <w:rFonts w:eastAsia="Calibri" w:cstheme="minorHAnsi"/>
          <w:sz w:val="20"/>
          <w:szCs w:val="20"/>
          <w:lang w:eastAsia="en-US"/>
        </w:rPr>
      </w:pPr>
      <w:r w:rsidRPr="003F05BD">
        <w:rPr>
          <w:rFonts w:eastAsia="Calibri" w:cstheme="minorHAnsi"/>
          <w:sz w:val="20"/>
          <w:szCs w:val="20"/>
          <w:lang w:eastAsia="en-US"/>
        </w:rPr>
        <w:t xml:space="preserve">zapewnienia personelowi projektu, kontrolerom, audytorom, </w:t>
      </w:r>
      <w:proofErr w:type="spellStart"/>
      <w:r w:rsidRPr="003F05BD">
        <w:rPr>
          <w:rFonts w:eastAsia="Calibri" w:cstheme="minorHAnsi"/>
          <w:sz w:val="20"/>
          <w:szCs w:val="20"/>
          <w:lang w:eastAsia="en-US"/>
        </w:rPr>
        <w:t>ewaluatorom</w:t>
      </w:r>
      <w:proofErr w:type="spellEnd"/>
      <w:r w:rsidRPr="003F05BD">
        <w:rPr>
          <w:rFonts w:eastAsia="Calibri" w:cstheme="minorHAnsi"/>
          <w:sz w:val="20"/>
          <w:szCs w:val="20"/>
          <w:lang w:eastAsia="en-US"/>
        </w:rPr>
        <w:t xml:space="preserve"> oraz innym uprawnionym osobom lub podmiotom wglądu we wszystkie dokumenty związane z udziałem w Projekcie;</w:t>
      </w:r>
    </w:p>
    <w:p w14:paraId="64EADF7D" w14:textId="110C70DC" w:rsidR="00A43F5A" w:rsidRPr="003F05BD" w:rsidRDefault="00F8683F" w:rsidP="004568D5">
      <w:pPr>
        <w:pStyle w:val="Akapitzlist"/>
        <w:numPr>
          <w:ilvl w:val="0"/>
          <w:numId w:val="39"/>
        </w:numPr>
        <w:spacing w:after="0" w:line="360" w:lineRule="auto"/>
        <w:jc w:val="both"/>
        <w:rPr>
          <w:rFonts w:eastAsia="Calibri" w:cstheme="minorHAnsi"/>
          <w:sz w:val="20"/>
          <w:szCs w:val="20"/>
          <w:lang w:eastAsia="en-US"/>
        </w:rPr>
      </w:pPr>
      <w:r w:rsidRPr="003F05BD">
        <w:rPr>
          <w:rFonts w:eastAsia="Calibri" w:cstheme="minorHAnsi"/>
          <w:sz w:val="20"/>
          <w:szCs w:val="20"/>
          <w:lang w:eastAsia="en-US"/>
        </w:rPr>
        <w:t>udostępnienia w ciągu 4 tygodni po zakończeniu udziału w Projekcie danych dotyczących statusu na rynku pracy oraz informacji dotyczących udziału w kształceniu lub szkoleniu oraz uzyskania kwali</w:t>
      </w:r>
      <w:r w:rsidR="005D58E3" w:rsidRPr="003F05BD">
        <w:rPr>
          <w:rFonts w:eastAsia="Calibri" w:cstheme="minorHAnsi"/>
          <w:sz w:val="20"/>
          <w:szCs w:val="20"/>
          <w:lang w:eastAsia="en-US"/>
        </w:rPr>
        <w:t>fikacji lub nabycia kompetencji;</w:t>
      </w:r>
    </w:p>
    <w:p w14:paraId="5AB7026F" w14:textId="77777777" w:rsidR="00A43F5A" w:rsidRPr="003F05BD" w:rsidRDefault="00A43F5A" w:rsidP="004568D5">
      <w:pPr>
        <w:pStyle w:val="Akapitzlist"/>
        <w:numPr>
          <w:ilvl w:val="0"/>
          <w:numId w:val="39"/>
        </w:numPr>
        <w:spacing w:after="0" w:line="360" w:lineRule="auto"/>
        <w:jc w:val="both"/>
        <w:rPr>
          <w:rFonts w:eastAsia="Calibri" w:cstheme="minorHAnsi"/>
          <w:sz w:val="20"/>
          <w:szCs w:val="20"/>
          <w:lang w:eastAsia="en-US"/>
        </w:rPr>
      </w:pPr>
      <w:r w:rsidRPr="003F05BD">
        <w:rPr>
          <w:rFonts w:eastAsia="Calibri" w:cstheme="minorHAnsi"/>
          <w:sz w:val="20"/>
          <w:szCs w:val="20"/>
          <w:lang w:eastAsia="en-US"/>
        </w:rPr>
        <w:t>Uczestnik Projektu składa oświadczenie, że:</w:t>
      </w:r>
    </w:p>
    <w:p w14:paraId="2AC3ED0A" w14:textId="1B4464D3" w:rsidR="00A43F5A" w:rsidRPr="003F05BD" w:rsidRDefault="00A43F5A" w:rsidP="00EC0C64">
      <w:pPr>
        <w:pStyle w:val="Akapitzlist"/>
        <w:numPr>
          <w:ilvl w:val="0"/>
          <w:numId w:val="66"/>
        </w:numPr>
        <w:spacing w:after="0" w:line="360" w:lineRule="auto"/>
        <w:jc w:val="both"/>
        <w:rPr>
          <w:rFonts w:eastAsia="Calibri" w:cstheme="minorHAnsi"/>
          <w:sz w:val="20"/>
          <w:szCs w:val="20"/>
          <w:lang w:eastAsia="en-US"/>
        </w:rPr>
      </w:pPr>
      <w:r w:rsidRPr="003F05BD">
        <w:rPr>
          <w:rFonts w:eastAsia="Calibri" w:cstheme="minorHAnsi"/>
          <w:sz w:val="20"/>
          <w:szCs w:val="20"/>
          <w:lang w:eastAsia="en-US"/>
        </w:rPr>
        <w:t>miejsce zamieszkania (w rozumieniu Kodeksu Cywilnego) znaj</w:t>
      </w:r>
      <w:r w:rsidR="00FD1EC7" w:rsidRPr="003F05BD">
        <w:rPr>
          <w:rFonts w:eastAsia="Calibri" w:cstheme="minorHAnsi"/>
          <w:sz w:val="20"/>
          <w:szCs w:val="20"/>
          <w:lang w:eastAsia="en-US"/>
        </w:rPr>
        <w:t>duje się na terenie subregionu ł</w:t>
      </w:r>
      <w:r w:rsidRPr="003F05BD">
        <w:rPr>
          <w:rFonts w:eastAsia="Calibri" w:cstheme="minorHAnsi"/>
          <w:sz w:val="20"/>
          <w:szCs w:val="20"/>
          <w:lang w:eastAsia="en-US"/>
        </w:rPr>
        <w:t>omżyńskiego</w:t>
      </w:r>
      <w:r w:rsidR="005158D5" w:rsidRPr="003F05BD">
        <w:rPr>
          <w:rFonts w:eastAsia="Calibri" w:cstheme="minorHAnsi"/>
          <w:sz w:val="20"/>
          <w:szCs w:val="20"/>
          <w:lang w:eastAsia="en-US"/>
        </w:rPr>
        <w:t xml:space="preserve"> – zgodnie z oświadczeniem zawartym w Formularzy zgłoszeniowym</w:t>
      </w:r>
      <w:r w:rsidRPr="003F05BD">
        <w:rPr>
          <w:rFonts w:eastAsia="Calibri" w:cstheme="minorHAnsi"/>
          <w:sz w:val="20"/>
          <w:szCs w:val="20"/>
          <w:lang w:eastAsia="en-US"/>
        </w:rPr>
        <w:t>;</w:t>
      </w:r>
    </w:p>
    <w:p w14:paraId="39695267" w14:textId="3461DF71" w:rsidR="00A43F5A" w:rsidRPr="003F05BD" w:rsidRDefault="00A43F5A" w:rsidP="00EC0C64">
      <w:pPr>
        <w:pStyle w:val="Akapitzlist"/>
        <w:numPr>
          <w:ilvl w:val="0"/>
          <w:numId w:val="66"/>
        </w:numPr>
        <w:spacing w:after="0" w:line="360" w:lineRule="auto"/>
        <w:jc w:val="both"/>
        <w:rPr>
          <w:rFonts w:eastAsia="Calibri" w:cstheme="minorHAnsi"/>
          <w:sz w:val="20"/>
          <w:szCs w:val="20"/>
          <w:lang w:eastAsia="en-US"/>
        </w:rPr>
      </w:pPr>
      <w:r w:rsidRPr="003F05BD">
        <w:rPr>
          <w:rFonts w:eastAsia="Calibri" w:cstheme="minorHAnsi"/>
          <w:sz w:val="20"/>
          <w:szCs w:val="20"/>
          <w:lang w:eastAsia="en-US"/>
        </w:rPr>
        <w:t xml:space="preserve">nie uczestniczy/uczestniczył w innym tożsamym projekcie współfinansowanym z Europejskiego Funduszu Społecznego Plus, w ramach działania FEDP.07.04 Wspieranie uczenia się przez całe życie, realizowanym </w:t>
      </w:r>
      <w:r w:rsidRPr="003F05BD">
        <w:rPr>
          <w:rFonts w:eastAsia="Calibri" w:cstheme="minorHAnsi"/>
          <w:sz w:val="20"/>
          <w:szCs w:val="20"/>
          <w:lang w:eastAsia="en-US"/>
        </w:rPr>
        <w:lastRenderedPageBreak/>
        <w:t>w przez innego Operatora na obszarze innego subregionu oraz że wybrana przez Uczestnika Projektu usługa rozwojowa nie jest jednocześnie finansowana z innych źródeł, w szczególności przez innych Operatorów lub w ramach innych programów;</w:t>
      </w:r>
    </w:p>
    <w:p w14:paraId="188B14FC" w14:textId="725AB142" w:rsidR="00A43F5A" w:rsidRPr="003F05BD" w:rsidRDefault="00A43F5A" w:rsidP="00EC0C64">
      <w:pPr>
        <w:pStyle w:val="Akapitzlist"/>
        <w:numPr>
          <w:ilvl w:val="0"/>
          <w:numId w:val="66"/>
        </w:numPr>
        <w:spacing w:after="0" w:line="360" w:lineRule="auto"/>
        <w:jc w:val="both"/>
        <w:rPr>
          <w:rFonts w:eastAsia="Calibri" w:cstheme="minorHAnsi"/>
          <w:sz w:val="20"/>
          <w:szCs w:val="20"/>
          <w:lang w:eastAsia="en-US"/>
        </w:rPr>
      </w:pPr>
      <w:r w:rsidRPr="003F05BD">
        <w:rPr>
          <w:rFonts w:eastAsia="Calibri" w:cstheme="minorHAnsi"/>
          <w:sz w:val="20"/>
          <w:szCs w:val="20"/>
          <w:lang w:eastAsia="en-US"/>
        </w:rPr>
        <w:t>nie dochodzi do podwójnego finansowania wsparcia realizowanego z działaniami KPO (dot. inwestycji 4.4.1 praca zdalna) oraz FERS (w zakresie zielonych kompetencji, w tym kompetencji niezbędnych do pracy w sektorze zielonej gospodarki oraz zarządzania różnorodnością /wiekiem);</w:t>
      </w:r>
    </w:p>
    <w:p w14:paraId="099275A6" w14:textId="4D60C5BC" w:rsidR="00F24F00" w:rsidRPr="003F05BD" w:rsidRDefault="00297F78" w:rsidP="00EC0C64">
      <w:pPr>
        <w:pStyle w:val="Akapitzlist"/>
        <w:numPr>
          <w:ilvl w:val="0"/>
          <w:numId w:val="66"/>
        </w:numPr>
        <w:spacing w:after="0" w:line="360" w:lineRule="auto"/>
        <w:jc w:val="both"/>
        <w:rPr>
          <w:rFonts w:eastAsia="Calibri" w:cstheme="minorHAnsi"/>
          <w:sz w:val="20"/>
          <w:szCs w:val="20"/>
          <w:lang w:eastAsia="en-US"/>
        </w:rPr>
      </w:pPr>
      <w:r w:rsidRPr="003F05BD">
        <w:rPr>
          <w:rFonts w:eastAsia="Calibri" w:cstheme="minorHAnsi"/>
          <w:sz w:val="20"/>
          <w:szCs w:val="20"/>
          <w:lang w:eastAsia="en-US"/>
        </w:rPr>
        <w:t>n</w:t>
      </w:r>
      <w:r w:rsidR="00F24F00" w:rsidRPr="003F05BD">
        <w:rPr>
          <w:rFonts w:eastAsia="Calibri" w:cstheme="minorHAnsi"/>
          <w:sz w:val="20"/>
          <w:szCs w:val="20"/>
          <w:lang w:eastAsia="en-US"/>
        </w:rPr>
        <w:t>ie uzyskał/ nie uzyska żadnej korzyś</w:t>
      </w:r>
      <w:r w:rsidR="005D58E3" w:rsidRPr="003F05BD">
        <w:rPr>
          <w:rFonts w:eastAsia="Calibri" w:cstheme="minorHAnsi"/>
          <w:sz w:val="20"/>
          <w:szCs w:val="20"/>
          <w:lang w:eastAsia="en-US"/>
        </w:rPr>
        <w:t>ci majątkowej lub osobistej od W</w:t>
      </w:r>
      <w:r w:rsidR="00F24F00" w:rsidRPr="003F05BD">
        <w:rPr>
          <w:rFonts w:eastAsia="Calibri" w:cstheme="minorHAnsi"/>
          <w:sz w:val="20"/>
          <w:szCs w:val="20"/>
          <w:lang w:eastAsia="en-US"/>
        </w:rPr>
        <w:t xml:space="preserve">ykonawcy usługi </w:t>
      </w:r>
      <w:r w:rsidR="00FD1EC7" w:rsidRPr="003F05BD">
        <w:rPr>
          <w:rFonts w:eastAsia="Calibri" w:cstheme="minorHAnsi"/>
          <w:sz w:val="20"/>
          <w:szCs w:val="20"/>
          <w:lang w:eastAsia="en-US"/>
        </w:rPr>
        <w:t xml:space="preserve">rozwojowej </w:t>
      </w:r>
      <w:r w:rsidR="00F24F00" w:rsidRPr="003F05BD">
        <w:rPr>
          <w:rFonts w:eastAsia="Calibri" w:cstheme="minorHAnsi"/>
          <w:sz w:val="20"/>
          <w:szCs w:val="20"/>
          <w:lang w:eastAsia="en-US"/>
        </w:rPr>
        <w:t xml:space="preserve">poza ofertą </w:t>
      </w:r>
      <w:r w:rsidR="003F6D6D" w:rsidRPr="003F05BD">
        <w:rPr>
          <w:rFonts w:eastAsia="Calibri" w:cstheme="minorHAnsi"/>
          <w:sz w:val="20"/>
          <w:szCs w:val="20"/>
          <w:lang w:eastAsia="en-US"/>
        </w:rPr>
        <w:t>określoną w BUR</w:t>
      </w:r>
      <w:r w:rsidR="00A57B84" w:rsidRPr="003F05BD">
        <w:rPr>
          <w:rFonts w:eastAsia="Calibri" w:cstheme="minorHAnsi"/>
          <w:sz w:val="20"/>
          <w:szCs w:val="20"/>
          <w:lang w:eastAsia="en-US"/>
        </w:rPr>
        <w:t xml:space="preserve"> i zaakceptowaną przez Operator</w:t>
      </w:r>
      <w:r w:rsidR="00C64858" w:rsidRPr="003F05BD">
        <w:rPr>
          <w:rFonts w:eastAsia="Calibri" w:cstheme="minorHAnsi"/>
          <w:sz w:val="20"/>
          <w:szCs w:val="20"/>
          <w:lang w:eastAsia="en-US"/>
        </w:rPr>
        <w:t>a;</w:t>
      </w:r>
    </w:p>
    <w:p w14:paraId="3BE75B4B" w14:textId="245A77FA" w:rsidR="00C64858" w:rsidRPr="003F05BD" w:rsidRDefault="00C64858" w:rsidP="00EC0C64">
      <w:pPr>
        <w:pStyle w:val="Akapitzlist"/>
        <w:numPr>
          <w:ilvl w:val="0"/>
          <w:numId w:val="66"/>
        </w:numPr>
        <w:spacing w:after="0" w:line="360" w:lineRule="auto"/>
        <w:jc w:val="both"/>
        <w:rPr>
          <w:rFonts w:eastAsia="Calibri" w:cstheme="minorHAnsi"/>
          <w:sz w:val="20"/>
          <w:szCs w:val="20"/>
          <w:lang w:eastAsia="en-US"/>
        </w:rPr>
      </w:pPr>
      <w:r w:rsidRPr="003F05BD">
        <w:rPr>
          <w:rFonts w:eastAsia="Calibri" w:cstheme="minorHAnsi"/>
          <w:sz w:val="20"/>
          <w:szCs w:val="20"/>
          <w:lang w:eastAsia="en-US"/>
        </w:rPr>
        <w:t>nie jest powiązany kapitałowo lub osobowo, przy czym, przez powiazania kapitałowe lub osobowe rozumie się w szczególności:</w:t>
      </w:r>
    </w:p>
    <w:p w14:paraId="730433EF" w14:textId="6AE5F320" w:rsidR="001E1E6F" w:rsidRPr="003F05BD" w:rsidRDefault="001E1E6F" w:rsidP="001E1E6F">
      <w:pPr>
        <w:numPr>
          <w:ilvl w:val="1"/>
          <w:numId w:val="66"/>
        </w:numPr>
        <w:spacing w:after="0" w:line="360" w:lineRule="auto"/>
        <w:jc w:val="both"/>
        <w:rPr>
          <w:rFonts w:eastAsia="Calibri" w:cstheme="minorHAnsi"/>
          <w:sz w:val="20"/>
          <w:szCs w:val="20"/>
          <w:lang w:eastAsia="en-US"/>
        </w:rPr>
      </w:pPr>
      <w:r w:rsidRPr="003F05BD">
        <w:rPr>
          <w:rFonts w:eastAsia="Calibri" w:cstheme="minorHAnsi"/>
          <w:sz w:val="20"/>
          <w:szCs w:val="20"/>
          <w:lang w:eastAsia="en-US"/>
        </w:rPr>
        <w:t xml:space="preserve">udział w </w:t>
      </w:r>
      <w:r w:rsidR="0003112E" w:rsidRPr="003F05BD">
        <w:rPr>
          <w:rFonts w:eastAsia="Calibri" w:cstheme="minorHAnsi"/>
          <w:sz w:val="20"/>
          <w:szCs w:val="20"/>
          <w:lang w:eastAsia="en-US"/>
        </w:rPr>
        <w:t>spółce</w:t>
      </w:r>
      <w:r w:rsidRPr="003F05BD">
        <w:rPr>
          <w:rFonts w:eastAsia="Calibri" w:cstheme="minorHAnsi"/>
          <w:sz w:val="20"/>
          <w:szCs w:val="20"/>
          <w:lang w:eastAsia="en-US"/>
        </w:rPr>
        <w:t xml:space="preserve"> jako wspólnik spółki cywilnej lub spółki osobowej</w:t>
      </w:r>
    </w:p>
    <w:p w14:paraId="03495A94" w14:textId="77777777" w:rsidR="001E1E6F" w:rsidRPr="003F05BD" w:rsidRDefault="001E1E6F" w:rsidP="001E1E6F">
      <w:pPr>
        <w:numPr>
          <w:ilvl w:val="1"/>
          <w:numId w:val="66"/>
        </w:numPr>
        <w:spacing w:after="0" w:line="360" w:lineRule="auto"/>
        <w:jc w:val="both"/>
        <w:rPr>
          <w:rFonts w:eastAsia="Calibri" w:cstheme="minorHAnsi"/>
          <w:sz w:val="20"/>
          <w:szCs w:val="20"/>
          <w:lang w:eastAsia="en-US"/>
        </w:rPr>
      </w:pPr>
      <w:r w:rsidRPr="003F05BD">
        <w:rPr>
          <w:rFonts w:eastAsia="Calibri" w:cstheme="minorHAnsi"/>
          <w:sz w:val="20"/>
          <w:szCs w:val="20"/>
          <w:lang w:eastAsia="en-US"/>
        </w:rPr>
        <w:t>posiadanie co najmniej 20% udziałów lub akcji</w:t>
      </w:r>
    </w:p>
    <w:p w14:paraId="302491E5" w14:textId="77777777" w:rsidR="001E1E6F" w:rsidRPr="003F05BD" w:rsidRDefault="001E1E6F" w:rsidP="001E1E6F">
      <w:pPr>
        <w:numPr>
          <w:ilvl w:val="1"/>
          <w:numId w:val="66"/>
        </w:numPr>
        <w:spacing w:after="0" w:line="360" w:lineRule="auto"/>
        <w:jc w:val="both"/>
        <w:rPr>
          <w:rFonts w:eastAsia="Calibri" w:cstheme="minorHAnsi"/>
          <w:sz w:val="20"/>
          <w:szCs w:val="20"/>
          <w:lang w:eastAsia="en-US"/>
        </w:rPr>
      </w:pPr>
      <w:r w:rsidRPr="003F05BD">
        <w:rPr>
          <w:rFonts w:eastAsia="Calibri" w:cstheme="minorHAnsi"/>
          <w:sz w:val="20"/>
          <w:szCs w:val="20"/>
          <w:lang w:eastAsia="en-US"/>
        </w:rPr>
        <w:t>pełnienie funkcji członka organu nadzorczego lub zarządzającego, prokurenta lub pełnomocnika</w:t>
      </w:r>
    </w:p>
    <w:p w14:paraId="60E86377" w14:textId="11D0DE92" w:rsidR="000730AF" w:rsidRPr="003F05BD" w:rsidRDefault="001E1E6F" w:rsidP="000730AF">
      <w:pPr>
        <w:numPr>
          <w:ilvl w:val="1"/>
          <w:numId w:val="66"/>
        </w:numPr>
        <w:spacing w:after="0" w:line="360" w:lineRule="auto"/>
        <w:jc w:val="both"/>
        <w:rPr>
          <w:rFonts w:eastAsia="Calibri" w:cstheme="minorHAnsi"/>
          <w:sz w:val="20"/>
          <w:szCs w:val="20"/>
          <w:lang w:eastAsia="en-US"/>
        </w:rPr>
      </w:pPr>
      <w:r w:rsidRPr="003F05BD">
        <w:rPr>
          <w:rFonts w:eastAsia="Calibri" w:cstheme="minorHAnsi"/>
          <w:sz w:val="20"/>
          <w:szCs w:val="20"/>
          <w:lang w:eastAsia="en-US"/>
        </w:rPr>
        <w:t>pozostawanie w stosunku prawnym lub faktycznym, który może budzić uzasadnione wątpliwości co do bezstronności w wyborze podmiotu świadczącego usługę szkoleniową usługę szkoleniową, w szczególności pozostawanie w związku małżeńskim, w stosunku pokrewieństwa lub powinowactwa w linii prostej, pokrewieństwa lub powinowactwa w linii bocznej lub w stosunku przysposobienia, opieki lub kurateli.</w:t>
      </w:r>
    </w:p>
    <w:p w14:paraId="1901CBAE" w14:textId="16446276" w:rsidR="00E90710" w:rsidRPr="00F46E42" w:rsidRDefault="00E90710" w:rsidP="0003112E">
      <w:pPr>
        <w:pStyle w:val="Akapitzlist"/>
        <w:numPr>
          <w:ilvl w:val="0"/>
          <w:numId w:val="39"/>
        </w:numPr>
        <w:spacing w:after="0" w:line="360" w:lineRule="auto"/>
        <w:jc w:val="both"/>
        <w:rPr>
          <w:rFonts w:eastAsia="Calibri" w:cstheme="minorHAnsi"/>
          <w:sz w:val="20"/>
          <w:szCs w:val="20"/>
          <w:lang w:eastAsia="en-US"/>
        </w:rPr>
      </w:pPr>
      <w:r w:rsidRPr="00F46E42">
        <w:rPr>
          <w:rFonts w:eastAsia="Calibri" w:cstheme="minorHAnsi"/>
          <w:sz w:val="20"/>
          <w:szCs w:val="20"/>
          <w:lang w:eastAsia="en-US"/>
        </w:rPr>
        <w:t xml:space="preserve">Podczas procesu rekrutacji </w:t>
      </w:r>
      <w:r w:rsidR="00E46F03" w:rsidRPr="00F46E42">
        <w:rPr>
          <w:rFonts w:eastAsia="Calibri" w:cstheme="minorHAnsi"/>
          <w:sz w:val="20"/>
          <w:szCs w:val="20"/>
          <w:lang w:eastAsia="en-US"/>
        </w:rPr>
        <w:t>uczestnik składa dokumenty tj. formularz zgłoszeniowy oraz oświadczenie dotyczące</w:t>
      </w:r>
      <w:r w:rsidRPr="00F46E42">
        <w:rPr>
          <w:rFonts w:eastAsia="Calibri" w:cstheme="minorHAnsi"/>
          <w:sz w:val="20"/>
          <w:szCs w:val="20"/>
          <w:lang w:eastAsia="en-US"/>
        </w:rPr>
        <w:t xml:space="preserve"> miejsce zamieszkania </w:t>
      </w:r>
      <w:r w:rsidR="00152459" w:rsidRPr="00F46E42">
        <w:rPr>
          <w:rFonts w:eastAsia="Calibri" w:cstheme="minorHAnsi"/>
          <w:sz w:val="20"/>
          <w:szCs w:val="20"/>
          <w:lang w:eastAsia="en-US"/>
        </w:rPr>
        <w:t>na terenie subregionu łomżyńskiego</w:t>
      </w:r>
      <w:r w:rsidR="00E46F03" w:rsidRPr="00F46E42">
        <w:rPr>
          <w:rFonts w:eastAsia="Calibri" w:cstheme="minorHAnsi"/>
          <w:sz w:val="20"/>
          <w:szCs w:val="20"/>
          <w:lang w:eastAsia="en-US"/>
        </w:rPr>
        <w:t>, które zostaną zweryfikowane</w:t>
      </w:r>
      <w:r w:rsidR="00152459" w:rsidRPr="00F46E42">
        <w:rPr>
          <w:rFonts w:eastAsia="Calibri" w:cstheme="minorHAnsi"/>
          <w:sz w:val="20"/>
          <w:szCs w:val="20"/>
          <w:lang w:eastAsia="en-US"/>
        </w:rPr>
        <w:t xml:space="preserve"> </w:t>
      </w:r>
      <w:r w:rsidR="00E46F03" w:rsidRPr="00F46E42">
        <w:rPr>
          <w:rFonts w:eastAsia="Calibri" w:cstheme="minorHAnsi"/>
          <w:sz w:val="20"/>
          <w:szCs w:val="20"/>
          <w:lang w:eastAsia="en-US"/>
        </w:rPr>
        <w:t>przez doradcę kariery i potwierdzone przez kandydata własnoręcznym podpisem złożonym na formularzu zgłoszeniowym najpóźniej w dniu przystąpienia do projektu.</w:t>
      </w:r>
    </w:p>
    <w:p w14:paraId="3615FB74" w14:textId="77777777" w:rsidR="0003112E" w:rsidRPr="0003112E" w:rsidRDefault="0003112E" w:rsidP="0003112E">
      <w:pPr>
        <w:spacing w:after="0" w:line="360" w:lineRule="auto"/>
        <w:ind w:left="360"/>
        <w:jc w:val="both"/>
        <w:rPr>
          <w:rFonts w:eastAsia="Calibri" w:cstheme="minorHAnsi"/>
          <w:color w:val="FF0000"/>
          <w:sz w:val="20"/>
          <w:szCs w:val="20"/>
          <w:lang w:eastAsia="en-US"/>
        </w:rPr>
      </w:pPr>
    </w:p>
    <w:p w14:paraId="1E21EB23" w14:textId="77777777" w:rsidR="00F8683F" w:rsidRPr="00EF1505" w:rsidRDefault="00F8683F" w:rsidP="00EC0C64">
      <w:pPr>
        <w:spacing w:after="0" w:line="360" w:lineRule="auto"/>
        <w:jc w:val="center"/>
        <w:rPr>
          <w:rFonts w:eastAsia="Calibri" w:cstheme="minorHAnsi"/>
          <w:b/>
          <w:sz w:val="20"/>
          <w:szCs w:val="20"/>
          <w:lang w:eastAsia="en-US"/>
        </w:rPr>
      </w:pPr>
      <w:r w:rsidRPr="00EF1505">
        <w:rPr>
          <w:rFonts w:eastAsia="Calibri" w:cstheme="minorHAnsi"/>
          <w:b/>
          <w:sz w:val="20"/>
          <w:szCs w:val="20"/>
          <w:lang w:eastAsia="en-US"/>
        </w:rPr>
        <w:t>§ 16</w:t>
      </w:r>
    </w:p>
    <w:p w14:paraId="1646602E" w14:textId="77777777" w:rsidR="00F8683F" w:rsidRPr="00EF1505" w:rsidRDefault="00F8683F" w:rsidP="00EC0C64">
      <w:pPr>
        <w:spacing w:after="0" w:line="360" w:lineRule="auto"/>
        <w:jc w:val="center"/>
        <w:rPr>
          <w:rFonts w:eastAsia="Calibri" w:cstheme="minorHAnsi"/>
          <w:b/>
          <w:sz w:val="20"/>
          <w:szCs w:val="20"/>
          <w:lang w:eastAsia="en-US"/>
        </w:rPr>
      </w:pPr>
      <w:r w:rsidRPr="00EF1505">
        <w:rPr>
          <w:rFonts w:eastAsia="Calibri" w:cstheme="minorHAnsi"/>
          <w:b/>
          <w:sz w:val="20"/>
          <w:szCs w:val="20"/>
          <w:lang w:eastAsia="en-US"/>
        </w:rPr>
        <w:t>Zakończenie udziału w Projekcie</w:t>
      </w:r>
    </w:p>
    <w:p w14:paraId="24E47C9C" w14:textId="77777777" w:rsidR="00F8683F" w:rsidRPr="00EF1505" w:rsidRDefault="00F8683F" w:rsidP="00EC0C64">
      <w:pPr>
        <w:pStyle w:val="Akapitzlist"/>
        <w:numPr>
          <w:ilvl w:val="1"/>
          <w:numId w:val="38"/>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Za zakończenie udziału w Projekcie przyjmuje się datę:</w:t>
      </w:r>
    </w:p>
    <w:p w14:paraId="331A0258" w14:textId="33EDCCCE" w:rsidR="00FD1EC7" w:rsidRDefault="00F8683F" w:rsidP="00FD1EC7">
      <w:pPr>
        <w:pStyle w:val="Akapitzlist"/>
        <w:numPr>
          <w:ilvl w:val="0"/>
          <w:numId w:val="42"/>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 xml:space="preserve">przerwania </w:t>
      </w:r>
      <w:r w:rsidR="005D58E3">
        <w:rPr>
          <w:rFonts w:eastAsia="Calibri" w:cstheme="minorHAnsi"/>
          <w:sz w:val="20"/>
          <w:szCs w:val="20"/>
          <w:lang w:eastAsia="en-US"/>
        </w:rPr>
        <w:t>d</w:t>
      </w:r>
      <w:r w:rsidR="00040EAA" w:rsidRPr="00EF1505">
        <w:rPr>
          <w:rFonts w:eastAsia="Calibri" w:cstheme="minorHAnsi"/>
          <w:sz w:val="20"/>
          <w:szCs w:val="20"/>
          <w:lang w:eastAsia="en-US"/>
        </w:rPr>
        <w:t xml:space="preserve">oradztwa </w:t>
      </w:r>
      <w:r w:rsidR="005D58E3">
        <w:rPr>
          <w:rFonts w:eastAsia="Calibri" w:cstheme="minorHAnsi"/>
          <w:sz w:val="20"/>
          <w:szCs w:val="20"/>
          <w:lang w:eastAsia="en-US"/>
        </w:rPr>
        <w:t>edukacyjno-z</w:t>
      </w:r>
      <w:r w:rsidR="006800EE">
        <w:rPr>
          <w:rFonts w:eastAsia="Calibri" w:cstheme="minorHAnsi"/>
          <w:sz w:val="20"/>
          <w:szCs w:val="20"/>
          <w:lang w:eastAsia="en-US"/>
        </w:rPr>
        <w:t>awodowego</w:t>
      </w:r>
      <w:r w:rsidRPr="00EF1505">
        <w:rPr>
          <w:rFonts w:eastAsia="Calibri" w:cstheme="minorHAnsi"/>
          <w:sz w:val="20"/>
          <w:szCs w:val="20"/>
          <w:lang w:eastAsia="en-US"/>
        </w:rPr>
        <w:t>;</w:t>
      </w:r>
    </w:p>
    <w:p w14:paraId="6A2830EA" w14:textId="65E2AF97" w:rsidR="00FD1EC7" w:rsidRDefault="00F8683F" w:rsidP="00FD1EC7">
      <w:pPr>
        <w:pStyle w:val="Akapitzlist"/>
        <w:numPr>
          <w:ilvl w:val="0"/>
          <w:numId w:val="42"/>
        </w:numPr>
        <w:spacing w:after="0" w:line="360" w:lineRule="auto"/>
        <w:jc w:val="both"/>
        <w:rPr>
          <w:rFonts w:eastAsia="Calibri" w:cstheme="minorHAnsi"/>
          <w:sz w:val="20"/>
          <w:szCs w:val="20"/>
          <w:lang w:eastAsia="en-US"/>
        </w:rPr>
      </w:pPr>
      <w:r w:rsidRPr="00FD1EC7">
        <w:rPr>
          <w:rFonts w:eastAsia="Calibri" w:cstheme="minorHAnsi"/>
          <w:sz w:val="20"/>
          <w:szCs w:val="20"/>
          <w:lang w:eastAsia="en-US"/>
        </w:rPr>
        <w:t xml:space="preserve">zakończenia </w:t>
      </w:r>
      <w:r w:rsidR="005D58E3">
        <w:rPr>
          <w:rFonts w:eastAsia="Calibri" w:cstheme="minorHAnsi"/>
          <w:sz w:val="20"/>
          <w:szCs w:val="20"/>
          <w:lang w:eastAsia="en-US"/>
        </w:rPr>
        <w:t>d</w:t>
      </w:r>
      <w:r w:rsidR="00040EAA" w:rsidRPr="00FD1EC7">
        <w:rPr>
          <w:rFonts w:eastAsia="Calibri" w:cstheme="minorHAnsi"/>
          <w:sz w:val="20"/>
          <w:szCs w:val="20"/>
          <w:lang w:eastAsia="en-US"/>
        </w:rPr>
        <w:t>oradztwo</w:t>
      </w:r>
      <w:r w:rsidRPr="00FD1EC7">
        <w:rPr>
          <w:rFonts w:eastAsia="Calibri" w:cstheme="minorHAnsi"/>
          <w:sz w:val="20"/>
          <w:szCs w:val="20"/>
          <w:lang w:eastAsia="en-US"/>
        </w:rPr>
        <w:t xml:space="preserve"> </w:t>
      </w:r>
      <w:r w:rsidR="005D58E3">
        <w:rPr>
          <w:rFonts w:eastAsia="Calibri" w:cstheme="minorHAnsi"/>
          <w:sz w:val="20"/>
          <w:szCs w:val="20"/>
          <w:lang w:eastAsia="en-US"/>
        </w:rPr>
        <w:t>edukacyjno-z</w:t>
      </w:r>
      <w:r w:rsidR="00297F78" w:rsidRPr="00FD1EC7">
        <w:rPr>
          <w:rFonts w:eastAsia="Calibri" w:cstheme="minorHAnsi"/>
          <w:sz w:val="20"/>
          <w:szCs w:val="20"/>
          <w:lang w:eastAsia="en-US"/>
        </w:rPr>
        <w:t>awodowego</w:t>
      </w:r>
      <w:r w:rsidRPr="00FD1EC7">
        <w:rPr>
          <w:rFonts w:eastAsia="Calibri" w:cstheme="minorHAnsi"/>
          <w:sz w:val="20"/>
          <w:szCs w:val="20"/>
          <w:lang w:eastAsia="en-US"/>
        </w:rPr>
        <w:t xml:space="preserve">, jeżeli Uczestnik nie </w:t>
      </w:r>
      <w:r w:rsidR="00297F78" w:rsidRPr="00FD1EC7">
        <w:rPr>
          <w:rFonts w:eastAsia="Calibri" w:cstheme="minorHAnsi"/>
          <w:sz w:val="20"/>
          <w:szCs w:val="20"/>
          <w:lang w:eastAsia="en-US"/>
        </w:rPr>
        <w:t>s</w:t>
      </w:r>
      <w:r w:rsidRPr="00FD1EC7">
        <w:rPr>
          <w:rFonts w:eastAsia="Calibri" w:cstheme="minorHAnsi"/>
          <w:sz w:val="20"/>
          <w:szCs w:val="20"/>
          <w:lang w:eastAsia="en-US"/>
        </w:rPr>
        <w:t xml:space="preserve">korzysta z </w:t>
      </w:r>
      <w:r w:rsidR="00297F78" w:rsidRPr="00FD1EC7">
        <w:rPr>
          <w:rFonts w:eastAsia="Calibri" w:cstheme="minorHAnsi"/>
          <w:sz w:val="20"/>
          <w:szCs w:val="20"/>
          <w:lang w:eastAsia="en-US"/>
        </w:rPr>
        <w:t>możliwości uzyskania dofinansowania</w:t>
      </w:r>
      <w:r w:rsidRPr="00FD1EC7">
        <w:rPr>
          <w:rFonts w:eastAsia="Calibri" w:cstheme="minorHAnsi"/>
          <w:sz w:val="20"/>
          <w:szCs w:val="20"/>
          <w:lang w:eastAsia="en-US"/>
        </w:rPr>
        <w:t>;</w:t>
      </w:r>
    </w:p>
    <w:p w14:paraId="45E30518" w14:textId="6690353E" w:rsidR="00FD1EC7" w:rsidRDefault="00F8683F" w:rsidP="00FD1EC7">
      <w:pPr>
        <w:pStyle w:val="Akapitzlist"/>
        <w:numPr>
          <w:ilvl w:val="0"/>
          <w:numId w:val="42"/>
        </w:numPr>
        <w:spacing w:after="0" w:line="360" w:lineRule="auto"/>
        <w:jc w:val="both"/>
        <w:rPr>
          <w:rFonts w:eastAsia="Calibri" w:cstheme="minorHAnsi"/>
          <w:sz w:val="20"/>
          <w:szCs w:val="20"/>
          <w:lang w:eastAsia="en-US"/>
        </w:rPr>
      </w:pPr>
      <w:r w:rsidRPr="00FD1EC7">
        <w:rPr>
          <w:rFonts w:eastAsia="Calibri" w:cstheme="minorHAnsi"/>
          <w:sz w:val="20"/>
          <w:szCs w:val="20"/>
          <w:lang w:eastAsia="en-US"/>
        </w:rPr>
        <w:t>upływu terminów</w:t>
      </w:r>
      <w:r w:rsidR="002C3AAC" w:rsidRPr="00FD1EC7">
        <w:rPr>
          <w:rFonts w:eastAsia="Calibri" w:cstheme="minorHAnsi"/>
          <w:sz w:val="20"/>
          <w:szCs w:val="20"/>
          <w:lang w:eastAsia="en-US"/>
        </w:rPr>
        <w:t xml:space="preserve"> na wykorzystanie bonu szkoleniowego </w:t>
      </w:r>
      <w:r w:rsidR="00FD1EC7">
        <w:rPr>
          <w:rFonts w:eastAsia="Calibri" w:cstheme="minorHAnsi"/>
          <w:sz w:val="20"/>
          <w:szCs w:val="20"/>
          <w:lang w:eastAsia="en-US"/>
        </w:rPr>
        <w:t>określone w umowie trójstronnej;</w:t>
      </w:r>
    </w:p>
    <w:p w14:paraId="0145DDFA" w14:textId="77777777" w:rsidR="00FD1EC7" w:rsidRDefault="00F8683F" w:rsidP="00FD1EC7">
      <w:pPr>
        <w:pStyle w:val="Akapitzlist"/>
        <w:numPr>
          <w:ilvl w:val="0"/>
          <w:numId w:val="42"/>
        </w:numPr>
        <w:spacing w:after="0" w:line="360" w:lineRule="auto"/>
        <w:jc w:val="both"/>
        <w:rPr>
          <w:rFonts w:eastAsia="Calibri" w:cstheme="minorHAnsi"/>
          <w:sz w:val="20"/>
          <w:szCs w:val="20"/>
          <w:lang w:eastAsia="en-US"/>
        </w:rPr>
      </w:pPr>
      <w:r w:rsidRPr="00FD1EC7">
        <w:rPr>
          <w:rFonts w:eastAsia="Calibri" w:cstheme="minorHAnsi"/>
          <w:sz w:val="20"/>
          <w:szCs w:val="20"/>
          <w:lang w:eastAsia="en-US"/>
        </w:rPr>
        <w:t>wpływu do Operatora rezygnacji Uczestnika z udziału w Projekcie;</w:t>
      </w:r>
    </w:p>
    <w:p w14:paraId="5D56C4CB" w14:textId="56BEAB06" w:rsidR="00F8683F" w:rsidRPr="00B368DF" w:rsidRDefault="00F8683F" w:rsidP="00FD1EC7">
      <w:pPr>
        <w:pStyle w:val="Akapitzlist"/>
        <w:numPr>
          <w:ilvl w:val="0"/>
          <w:numId w:val="42"/>
        </w:numPr>
        <w:spacing w:after="0" w:line="360" w:lineRule="auto"/>
        <w:jc w:val="both"/>
        <w:rPr>
          <w:rFonts w:eastAsia="Calibri" w:cstheme="minorHAnsi"/>
          <w:sz w:val="20"/>
          <w:szCs w:val="20"/>
          <w:lang w:eastAsia="en-US"/>
        </w:rPr>
      </w:pPr>
      <w:r w:rsidRPr="00B368DF">
        <w:rPr>
          <w:rFonts w:eastAsia="Calibri" w:cstheme="minorHAnsi"/>
          <w:sz w:val="20"/>
          <w:szCs w:val="20"/>
          <w:lang w:eastAsia="en-US"/>
        </w:rPr>
        <w:t xml:space="preserve">ostatecznego rozliczenia przez Operatora </w:t>
      </w:r>
      <w:r w:rsidR="00B368DF" w:rsidRPr="00B368DF">
        <w:rPr>
          <w:rFonts w:eastAsia="Calibri" w:cstheme="minorHAnsi"/>
          <w:sz w:val="20"/>
          <w:szCs w:val="20"/>
          <w:lang w:eastAsia="en-US"/>
        </w:rPr>
        <w:t>bonów szkoleniowych przyznanych</w:t>
      </w:r>
      <w:r w:rsidRPr="00B368DF">
        <w:rPr>
          <w:rFonts w:eastAsia="Calibri" w:cstheme="minorHAnsi"/>
          <w:sz w:val="20"/>
          <w:szCs w:val="20"/>
          <w:lang w:eastAsia="en-US"/>
        </w:rPr>
        <w:t xml:space="preserve"> </w:t>
      </w:r>
      <w:r w:rsidR="00B368DF" w:rsidRPr="00B368DF">
        <w:rPr>
          <w:rFonts w:eastAsia="Calibri" w:cstheme="minorHAnsi"/>
          <w:sz w:val="20"/>
          <w:szCs w:val="20"/>
          <w:lang w:eastAsia="en-US"/>
        </w:rPr>
        <w:t>Uczestnikowi</w:t>
      </w:r>
      <w:r w:rsidR="00FD1EC7" w:rsidRPr="00B368DF">
        <w:rPr>
          <w:rFonts w:eastAsia="Calibri" w:cstheme="minorHAnsi"/>
          <w:sz w:val="20"/>
          <w:szCs w:val="20"/>
          <w:lang w:eastAsia="en-US"/>
        </w:rPr>
        <w:t xml:space="preserve"> i </w:t>
      </w:r>
      <w:r w:rsidR="0053503C" w:rsidRPr="00B368DF">
        <w:rPr>
          <w:rFonts w:eastAsia="Calibri" w:cstheme="minorHAnsi"/>
          <w:sz w:val="20"/>
          <w:szCs w:val="20"/>
          <w:lang w:eastAsia="en-US"/>
        </w:rPr>
        <w:t xml:space="preserve">wykorzystanie całkowitej puli środków przypadających na jednego </w:t>
      </w:r>
      <w:r w:rsidR="00B368DF" w:rsidRPr="00B368DF">
        <w:rPr>
          <w:rFonts w:eastAsia="Calibri" w:cstheme="minorHAnsi"/>
          <w:sz w:val="20"/>
          <w:szCs w:val="20"/>
          <w:lang w:eastAsia="en-US"/>
        </w:rPr>
        <w:t>UP.</w:t>
      </w:r>
    </w:p>
    <w:p w14:paraId="64C877EF" w14:textId="77777777" w:rsidR="00F8683F" w:rsidRPr="00EF1505" w:rsidRDefault="00F8683F" w:rsidP="00EC0C64">
      <w:pPr>
        <w:pStyle w:val="Akapitzlist"/>
        <w:numPr>
          <w:ilvl w:val="1"/>
          <w:numId w:val="38"/>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Za rezygnację Uczestnika z udziału w Projekcie uznaje się:</w:t>
      </w:r>
    </w:p>
    <w:p w14:paraId="4D5E150E" w14:textId="447721C6" w:rsidR="00FD1EC7" w:rsidRDefault="00F8683F" w:rsidP="00FD1EC7">
      <w:pPr>
        <w:pStyle w:val="Akapitzlist"/>
        <w:numPr>
          <w:ilvl w:val="0"/>
          <w:numId w:val="43"/>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złożenie pisemnego oświadczenia o rezygnacji, zawierającego co najmniej imię, nazwisko, adres zamieszkania oraz numer PESEL Uczestnika</w:t>
      </w:r>
      <w:r w:rsidR="005D58E3">
        <w:rPr>
          <w:rFonts w:eastAsia="Calibri" w:cstheme="minorHAnsi"/>
          <w:sz w:val="20"/>
          <w:szCs w:val="20"/>
          <w:lang w:eastAsia="en-US"/>
        </w:rPr>
        <w:t>, uzasadnienie</w:t>
      </w:r>
      <w:r w:rsidRPr="00EF1505">
        <w:rPr>
          <w:rFonts w:eastAsia="Calibri" w:cstheme="minorHAnsi"/>
          <w:sz w:val="20"/>
          <w:szCs w:val="20"/>
          <w:lang w:eastAsia="en-US"/>
        </w:rPr>
        <w:t>, opatrzonego własnoręcznym podpisem Uczestnika;</w:t>
      </w:r>
    </w:p>
    <w:p w14:paraId="23DCA80E" w14:textId="2D5A8684" w:rsidR="00F8683F" w:rsidRPr="00FD1EC7" w:rsidRDefault="00F8683F" w:rsidP="00FD1EC7">
      <w:pPr>
        <w:pStyle w:val="Akapitzlist"/>
        <w:numPr>
          <w:ilvl w:val="0"/>
          <w:numId w:val="43"/>
        </w:numPr>
        <w:spacing w:after="0" w:line="360" w:lineRule="auto"/>
        <w:jc w:val="both"/>
        <w:rPr>
          <w:rFonts w:eastAsia="Calibri" w:cstheme="minorHAnsi"/>
          <w:sz w:val="20"/>
          <w:szCs w:val="20"/>
          <w:lang w:eastAsia="en-US"/>
        </w:rPr>
      </w:pPr>
      <w:r w:rsidRPr="00FD1EC7">
        <w:rPr>
          <w:rFonts w:eastAsia="Calibri" w:cstheme="minorHAnsi"/>
          <w:sz w:val="20"/>
          <w:szCs w:val="20"/>
          <w:lang w:eastAsia="en-US"/>
        </w:rPr>
        <w:t xml:space="preserve">niezrealizowanie procesu doradczego z przyczyn leżących po stronie Uczestnika w ciągu 6 miesięcy od daty pierwszego spotkania z doradcą </w:t>
      </w:r>
      <w:r w:rsidR="006800EE" w:rsidRPr="00FD1EC7">
        <w:rPr>
          <w:rFonts w:eastAsia="Calibri" w:cstheme="minorHAnsi"/>
          <w:sz w:val="20"/>
          <w:szCs w:val="20"/>
          <w:lang w:eastAsia="en-US"/>
        </w:rPr>
        <w:t>kariery</w:t>
      </w:r>
      <w:r w:rsidRPr="00FD1EC7">
        <w:rPr>
          <w:rFonts w:eastAsia="Calibri" w:cstheme="minorHAnsi"/>
          <w:sz w:val="20"/>
          <w:szCs w:val="20"/>
          <w:lang w:eastAsia="en-US"/>
        </w:rPr>
        <w:t>.</w:t>
      </w:r>
    </w:p>
    <w:p w14:paraId="6327E724" w14:textId="05225F11" w:rsidR="00F8683F" w:rsidRPr="00EF1505" w:rsidRDefault="006800EE" w:rsidP="00EC0C64">
      <w:pPr>
        <w:pStyle w:val="Akapitzlist"/>
        <w:numPr>
          <w:ilvl w:val="1"/>
          <w:numId w:val="38"/>
        </w:numPr>
        <w:spacing w:after="0" w:line="360" w:lineRule="auto"/>
        <w:jc w:val="both"/>
        <w:rPr>
          <w:rFonts w:eastAsia="Calibri" w:cstheme="minorHAnsi"/>
          <w:sz w:val="20"/>
          <w:szCs w:val="20"/>
          <w:lang w:eastAsia="en-US"/>
        </w:rPr>
      </w:pPr>
      <w:r>
        <w:rPr>
          <w:rFonts w:eastAsia="Calibri" w:cstheme="minorHAnsi"/>
          <w:sz w:val="20"/>
          <w:szCs w:val="20"/>
          <w:lang w:eastAsia="en-US"/>
        </w:rPr>
        <w:lastRenderedPageBreak/>
        <w:t>Zakończenie udziału w projekcie nastę</w:t>
      </w:r>
      <w:r w:rsidR="00297F78">
        <w:rPr>
          <w:rFonts w:eastAsia="Calibri" w:cstheme="minorHAnsi"/>
          <w:sz w:val="20"/>
          <w:szCs w:val="20"/>
          <w:lang w:eastAsia="en-US"/>
        </w:rPr>
        <w:t>puje w</w:t>
      </w:r>
      <w:r w:rsidR="00F8683F" w:rsidRPr="00EF1505">
        <w:rPr>
          <w:rFonts w:eastAsia="Calibri" w:cstheme="minorHAnsi"/>
          <w:sz w:val="20"/>
          <w:szCs w:val="20"/>
          <w:lang w:eastAsia="en-US"/>
        </w:rPr>
        <w:t xml:space="preserve"> przypadku zaistnienia </w:t>
      </w:r>
      <w:r w:rsidR="00F95A41" w:rsidRPr="00EF1505">
        <w:rPr>
          <w:rFonts w:eastAsia="Calibri" w:cstheme="minorHAnsi"/>
          <w:sz w:val="20"/>
          <w:szCs w:val="20"/>
          <w:lang w:eastAsia="en-US"/>
        </w:rPr>
        <w:t xml:space="preserve">co najmniej </w:t>
      </w:r>
      <w:r w:rsidR="00F8683F" w:rsidRPr="00EF1505">
        <w:rPr>
          <w:rFonts w:eastAsia="Calibri" w:cstheme="minorHAnsi"/>
          <w:sz w:val="20"/>
          <w:szCs w:val="20"/>
          <w:lang w:eastAsia="en-US"/>
        </w:rPr>
        <w:t>jednej z poniższych okoliczności:</w:t>
      </w:r>
    </w:p>
    <w:p w14:paraId="5BB602A5" w14:textId="77777777" w:rsidR="00FD1EC7" w:rsidRDefault="00F8683F" w:rsidP="00FD1EC7">
      <w:pPr>
        <w:pStyle w:val="Akapitzlist"/>
        <w:numPr>
          <w:ilvl w:val="0"/>
          <w:numId w:val="44"/>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nieuzyskanie zaświadczenia potwierdzającego osiągnięcie zakładanych efektów uczenia;</w:t>
      </w:r>
    </w:p>
    <w:p w14:paraId="180F8FC6" w14:textId="77777777" w:rsidR="00FD1EC7" w:rsidRDefault="00F8683F" w:rsidP="00FD1EC7">
      <w:pPr>
        <w:pStyle w:val="Akapitzlist"/>
        <w:numPr>
          <w:ilvl w:val="0"/>
          <w:numId w:val="44"/>
        </w:numPr>
        <w:spacing w:after="0" w:line="360" w:lineRule="auto"/>
        <w:jc w:val="both"/>
        <w:rPr>
          <w:rFonts w:eastAsia="Calibri" w:cstheme="minorHAnsi"/>
          <w:sz w:val="20"/>
          <w:szCs w:val="20"/>
          <w:lang w:eastAsia="en-US"/>
        </w:rPr>
      </w:pPr>
      <w:r w:rsidRPr="00FD1EC7">
        <w:rPr>
          <w:rFonts w:eastAsia="Calibri" w:cstheme="minorHAnsi"/>
          <w:sz w:val="20"/>
          <w:szCs w:val="20"/>
          <w:lang w:eastAsia="en-US"/>
        </w:rPr>
        <w:t xml:space="preserve">przerwanie udziału w usłudze </w:t>
      </w:r>
      <w:r w:rsidR="00FD1EC7" w:rsidRPr="00FD1EC7">
        <w:rPr>
          <w:rFonts w:eastAsia="Calibri" w:cstheme="minorHAnsi"/>
          <w:sz w:val="20"/>
          <w:szCs w:val="20"/>
          <w:lang w:eastAsia="en-US"/>
        </w:rPr>
        <w:t>rozwojowej</w:t>
      </w:r>
      <w:r w:rsidRPr="00FD1EC7">
        <w:rPr>
          <w:rFonts w:eastAsia="Calibri" w:cstheme="minorHAnsi"/>
          <w:sz w:val="20"/>
          <w:szCs w:val="20"/>
          <w:lang w:eastAsia="en-US"/>
        </w:rPr>
        <w:t>;</w:t>
      </w:r>
    </w:p>
    <w:p w14:paraId="66661752" w14:textId="4631F4E2" w:rsidR="00FD1EC7" w:rsidRDefault="00F8683F" w:rsidP="00FD1EC7">
      <w:pPr>
        <w:pStyle w:val="Akapitzlist"/>
        <w:numPr>
          <w:ilvl w:val="0"/>
          <w:numId w:val="44"/>
        </w:numPr>
        <w:spacing w:after="0" w:line="360" w:lineRule="auto"/>
        <w:jc w:val="both"/>
        <w:rPr>
          <w:rFonts w:eastAsia="Calibri" w:cstheme="minorHAnsi"/>
          <w:sz w:val="20"/>
          <w:szCs w:val="20"/>
          <w:lang w:eastAsia="en-US"/>
        </w:rPr>
      </w:pPr>
      <w:r w:rsidRPr="00FD1EC7">
        <w:rPr>
          <w:rFonts w:eastAsia="Calibri" w:cstheme="minorHAnsi"/>
          <w:sz w:val="20"/>
          <w:szCs w:val="20"/>
          <w:lang w:eastAsia="en-US"/>
        </w:rPr>
        <w:t>nieprzystąpienie do U</w:t>
      </w:r>
      <w:r w:rsidR="002C3AAC" w:rsidRPr="00FD1EC7">
        <w:rPr>
          <w:rFonts w:eastAsia="Calibri" w:cstheme="minorHAnsi"/>
          <w:sz w:val="20"/>
          <w:szCs w:val="20"/>
          <w:lang w:eastAsia="en-US"/>
        </w:rPr>
        <w:t>sługi potwierdzania kompetencji</w:t>
      </w:r>
      <w:r w:rsidR="00876C79">
        <w:rPr>
          <w:rFonts w:eastAsia="Calibri" w:cstheme="minorHAnsi"/>
          <w:sz w:val="20"/>
          <w:szCs w:val="20"/>
          <w:lang w:eastAsia="en-US"/>
        </w:rPr>
        <w:t>;</w:t>
      </w:r>
    </w:p>
    <w:p w14:paraId="3EB3FAE1" w14:textId="77A15920" w:rsidR="00876C79" w:rsidRDefault="00876C79" w:rsidP="00FD1EC7">
      <w:pPr>
        <w:pStyle w:val="Akapitzlist"/>
        <w:numPr>
          <w:ilvl w:val="0"/>
          <w:numId w:val="44"/>
        </w:numPr>
        <w:spacing w:after="0" w:line="360" w:lineRule="auto"/>
        <w:jc w:val="both"/>
        <w:rPr>
          <w:rFonts w:eastAsia="Calibri" w:cstheme="minorHAnsi"/>
          <w:sz w:val="20"/>
          <w:szCs w:val="20"/>
          <w:lang w:eastAsia="en-US"/>
        </w:rPr>
      </w:pPr>
      <w:r>
        <w:rPr>
          <w:rFonts w:eastAsia="Calibri" w:cstheme="minorHAnsi"/>
          <w:sz w:val="20"/>
          <w:szCs w:val="20"/>
          <w:lang w:eastAsia="en-US"/>
        </w:rPr>
        <w:t xml:space="preserve">niedokonanie oceny usługi rozwojowej (niewypełnienie ankiety ewaluacyjnej </w:t>
      </w:r>
      <w:r w:rsidR="00CD1424">
        <w:rPr>
          <w:rFonts w:eastAsia="Calibri" w:cstheme="minorHAnsi"/>
          <w:sz w:val="20"/>
          <w:szCs w:val="20"/>
          <w:lang w:eastAsia="en-US"/>
        </w:rPr>
        <w:t>w BUR)</w:t>
      </w:r>
      <w:r>
        <w:rPr>
          <w:rFonts w:eastAsia="Calibri" w:cstheme="minorHAnsi"/>
          <w:sz w:val="20"/>
          <w:szCs w:val="20"/>
          <w:lang w:eastAsia="en-US"/>
        </w:rPr>
        <w:t>.</w:t>
      </w:r>
    </w:p>
    <w:p w14:paraId="08A294B4" w14:textId="75998418" w:rsidR="00DF2CC3" w:rsidRPr="00FD1EC7" w:rsidRDefault="00FD1EC7" w:rsidP="00FD1EC7">
      <w:pPr>
        <w:spacing w:after="0" w:line="360" w:lineRule="auto"/>
        <w:ind w:firstLine="360"/>
        <w:jc w:val="both"/>
        <w:rPr>
          <w:rFonts w:eastAsia="Calibri" w:cstheme="minorHAnsi"/>
          <w:sz w:val="20"/>
          <w:szCs w:val="20"/>
          <w:lang w:eastAsia="en-US"/>
        </w:rPr>
      </w:pPr>
      <w:r w:rsidRPr="00FD1EC7">
        <w:rPr>
          <w:rFonts w:eastAsia="Calibri" w:cstheme="minorHAnsi"/>
          <w:sz w:val="20"/>
          <w:szCs w:val="20"/>
          <w:lang w:eastAsia="en-US"/>
        </w:rPr>
        <w:t>K</w:t>
      </w:r>
      <w:r w:rsidR="00F8683F" w:rsidRPr="00FD1EC7">
        <w:rPr>
          <w:rFonts w:eastAsia="Calibri" w:cstheme="minorHAnsi"/>
          <w:sz w:val="20"/>
          <w:szCs w:val="20"/>
          <w:lang w:eastAsia="en-US"/>
        </w:rPr>
        <w:t xml:space="preserve">oszt Usługi </w:t>
      </w:r>
      <w:r w:rsidRPr="00FD1EC7">
        <w:rPr>
          <w:rFonts w:eastAsia="Calibri" w:cstheme="minorHAnsi"/>
          <w:sz w:val="20"/>
          <w:szCs w:val="20"/>
          <w:lang w:eastAsia="en-US"/>
        </w:rPr>
        <w:t>rozwojowej</w:t>
      </w:r>
      <w:r w:rsidR="00F8683F" w:rsidRPr="00FD1EC7">
        <w:rPr>
          <w:rFonts w:eastAsia="Calibri" w:cstheme="minorHAnsi"/>
          <w:sz w:val="20"/>
          <w:szCs w:val="20"/>
          <w:lang w:eastAsia="en-US"/>
        </w:rPr>
        <w:t xml:space="preserve"> i/lub Usługi potwierdzania kompetencji pokrywa w całości Uczestnik.</w:t>
      </w:r>
    </w:p>
    <w:p w14:paraId="602F6BC5" w14:textId="77777777" w:rsidR="00C0594B" w:rsidRPr="00EF1505" w:rsidRDefault="00C0594B" w:rsidP="00EC0C64">
      <w:pPr>
        <w:spacing w:after="0" w:line="360" w:lineRule="auto"/>
        <w:jc w:val="both"/>
        <w:rPr>
          <w:rFonts w:eastAsia="Calibri" w:cstheme="minorHAnsi"/>
          <w:b/>
          <w:sz w:val="20"/>
          <w:szCs w:val="20"/>
          <w:lang w:eastAsia="en-US"/>
        </w:rPr>
      </w:pPr>
    </w:p>
    <w:p w14:paraId="16464F1E" w14:textId="77777777" w:rsidR="00F8683F" w:rsidRPr="00EF1505" w:rsidRDefault="00F8683F" w:rsidP="00EC0C64">
      <w:pPr>
        <w:spacing w:after="0" w:line="360" w:lineRule="auto"/>
        <w:jc w:val="center"/>
        <w:rPr>
          <w:rFonts w:eastAsia="Calibri" w:cstheme="minorHAnsi"/>
          <w:b/>
          <w:sz w:val="20"/>
          <w:szCs w:val="20"/>
          <w:lang w:eastAsia="en-US"/>
        </w:rPr>
      </w:pPr>
      <w:r w:rsidRPr="00EF1505">
        <w:rPr>
          <w:rFonts w:eastAsia="Calibri" w:cstheme="minorHAnsi"/>
          <w:b/>
          <w:sz w:val="20"/>
          <w:szCs w:val="20"/>
          <w:lang w:eastAsia="en-US"/>
        </w:rPr>
        <w:t>§ 17</w:t>
      </w:r>
    </w:p>
    <w:p w14:paraId="2255F09E" w14:textId="77777777" w:rsidR="00F8683F" w:rsidRPr="00EF1505" w:rsidRDefault="00F8683F" w:rsidP="00EC0C64">
      <w:pPr>
        <w:spacing w:after="0" w:line="360" w:lineRule="auto"/>
        <w:jc w:val="center"/>
        <w:rPr>
          <w:rFonts w:eastAsia="Calibri" w:cstheme="minorHAnsi"/>
          <w:b/>
          <w:sz w:val="20"/>
          <w:szCs w:val="20"/>
          <w:lang w:eastAsia="en-US"/>
        </w:rPr>
      </w:pPr>
      <w:r w:rsidRPr="00EF1505">
        <w:rPr>
          <w:rFonts w:eastAsia="Calibri" w:cstheme="minorHAnsi"/>
          <w:b/>
          <w:sz w:val="20"/>
          <w:szCs w:val="20"/>
          <w:lang w:eastAsia="en-US"/>
        </w:rPr>
        <w:t>Postanowienia końcowe</w:t>
      </w:r>
    </w:p>
    <w:p w14:paraId="49960782" w14:textId="77777777" w:rsidR="00FD1EC7" w:rsidRDefault="00F8683F" w:rsidP="00FD1EC7">
      <w:pPr>
        <w:pStyle w:val="Akapitzlist"/>
        <w:numPr>
          <w:ilvl w:val="0"/>
          <w:numId w:val="45"/>
        </w:numPr>
        <w:spacing w:after="0" w:line="360" w:lineRule="auto"/>
        <w:jc w:val="both"/>
        <w:rPr>
          <w:rFonts w:eastAsia="Calibri" w:cstheme="minorHAnsi"/>
          <w:sz w:val="20"/>
          <w:szCs w:val="20"/>
          <w:lang w:eastAsia="en-US"/>
        </w:rPr>
      </w:pPr>
      <w:r w:rsidRPr="00EF1505">
        <w:rPr>
          <w:rFonts w:eastAsia="Calibri" w:cstheme="minorHAnsi"/>
          <w:sz w:val="20"/>
          <w:szCs w:val="20"/>
          <w:lang w:eastAsia="en-US"/>
        </w:rPr>
        <w:t xml:space="preserve">Regulamin obowiązuje od dnia zatwierdzenia przez Instytucję Pośrednicząca tj. Wojewódzki Urząd Pracy </w:t>
      </w:r>
      <w:r w:rsidR="00040EAA" w:rsidRPr="00EF1505">
        <w:rPr>
          <w:rFonts w:eastAsia="Calibri" w:cstheme="minorHAnsi"/>
          <w:sz w:val="20"/>
          <w:szCs w:val="20"/>
          <w:lang w:eastAsia="en-US"/>
        </w:rPr>
        <w:br/>
      </w:r>
      <w:r w:rsidRPr="00EF1505">
        <w:rPr>
          <w:rFonts w:eastAsia="Calibri" w:cstheme="minorHAnsi"/>
          <w:sz w:val="20"/>
          <w:szCs w:val="20"/>
          <w:lang w:eastAsia="en-US"/>
        </w:rPr>
        <w:t>w Białymstoku.</w:t>
      </w:r>
    </w:p>
    <w:p w14:paraId="462A7041" w14:textId="77777777" w:rsidR="00FD1EC7" w:rsidRDefault="00F8683F" w:rsidP="00FD1EC7">
      <w:pPr>
        <w:pStyle w:val="Akapitzlist"/>
        <w:numPr>
          <w:ilvl w:val="0"/>
          <w:numId w:val="45"/>
        </w:numPr>
        <w:spacing w:after="0" w:line="360" w:lineRule="auto"/>
        <w:jc w:val="both"/>
        <w:rPr>
          <w:rFonts w:eastAsia="Calibri" w:cstheme="minorHAnsi"/>
          <w:sz w:val="20"/>
          <w:szCs w:val="20"/>
          <w:lang w:eastAsia="en-US"/>
        </w:rPr>
      </w:pPr>
      <w:r w:rsidRPr="00FD1EC7">
        <w:rPr>
          <w:rFonts w:eastAsia="Calibri" w:cstheme="minorHAnsi"/>
          <w:sz w:val="20"/>
          <w:szCs w:val="20"/>
          <w:lang w:eastAsia="en-US"/>
        </w:rPr>
        <w:t xml:space="preserve">Operator zastrzega sobie prawo dokonywania </w:t>
      </w:r>
      <w:r w:rsidR="00A43F5A" w:rsidRPr="00FD1EC7">
        <w:rPr>
          <w:rFonts w:eastAsia="Calibri" w:cstheme="minorHAnsi"/>
          <w:sz w:val="20"/>
          <w:szCs w:val="20"/>
          <w:lang w:eastAsia="en-US"/>
        </w:rPr>
        <w:t>zmian niniejszego</w:t>
      </w:r>
      <w:r w:rsidRPr="00FD1EC7">
        <w:rPr>
          <w:rFonts w:eastAsia="Calibri" w:cstheme="minorHAnsi"/>
          <w:sz w:val="20"/>
          <w:szCs w:val="20"/>
          <w:lang w:eastAsia="en-US"/>
        </w:rPr>
        <w:t xml:space="preserve"> Regulaminu za zgodą Instytucji Pośredniczącej tj. Wojewódzkiego Urzędu Pracy w Białymstoku.</w:t>
      </w:r>
    </w:p>
    <w:p w14:paraId="250BBF1F" w14:textId="0ED02397" w:rsidR="00FD1EC7" w:rsidRPr="00A95D47" w:rsidRDefault="00F8683F" w:rsidP="00FD1EC7">
      <w:pPr>
        <w:pStyle w:val="Akapitzlist"/>
        <w:numPr>
          <w:ilvl w:val="0"/>
          <w:numId w:val="45"/>
        </w:numPr>
        <w:spacing w:after="0" w:line="360" w:lineRule="auto"/>
        <w:jc w:val="both"/>
        <w:rPr>
          <w:rFonts w:eastAsia="Calibri" w:cstheme="minorHAnsi"/>
          <w:color w:val="FF0000"/>
          <w:sz w:val="20"/>
          <w:szCs w:val="20"/>
          <w:lang w:eastAsia="en-US"/>
        </w:rPr>
      </w:pPr>
      <w:r w:rsidRPr="00FD1EC7">
        <w:rPr>
          <w:rFonts w:eastAsia="Calibri" w:cstheme="minorHAnsi"/>
          <w:sz w:val="20"/>
          <w:szCs w:val="20"/>
          <w:lang w:eastAsia="en-US"/>
        </w:rPr>
        <w:t>O wszelkich zmianach dotyczących zasad i warunków wsparcia w ramach Projektu oraz o zmiana</w:t>
      </w:r>
      <w:r w:rsidR="00FD1EC7" w:rsidRPr="00FD1EC7">
        <w:rPr>
          <w:rFonts w:eastAsia="Calibri" w:cstheme="minorHAnsi"/>
          <w:sz w:val="20"/>
          <w:szCs w:val="20"/>
          <w:lang w:eastAsia="en-US"/>
        </w:rPr>
        <w:t>ch Regulaminu U</w:t>
      </w:r>
      <w:r w:rsidRPr="00FD1EC7">
        <w:rPr>
          <w:rFonts w:eastAsia="Calibri" w:cstheme="minorHAnsi"/>
          <w:sz w:val="20"/>
          <w:szCs w:val="20"/>
          <w:lang w:eastAsia="en-US"/>
        </w:rPr>
        <w:t xml:space="preserve">czestnicy zostaną poinformowani za pośrednictwem strony </w:t>
      </w:r>
      <w:r w:rsidRPr="003624F0">
        <w:rPr>
          <w:rFonts w:eastAsia="Calibri" w:cstheme="minorHAnsi"/>
          <w:sz w:val="20"/>
          <w:szCs w:val="20"/>
          <w:lang w:eastAsia="en-US"/>
        </w:rPr>
        <w:t>internetowej</w:t>
      </w:r>
      <w:r w:rsidR="00D21837" w:rsidRPr="003624F0">
        <w:rPr>
          <w:rFonts w:eastAsia="Calibri" w:cstheme="minorHAnsi"/>
          <w:sz w:val="20"/>
          <w:szCs w:val="20"/>
          <w:lang w:eastAsia="en-US"/>
        </w:rPr>
        <w:t xml:space="preserve"> projektu</w:t>
      </w:r>
      <w:r w:rsidR="0003112E">
        <w:rPr>
          <w:rFonts w:eastAsia="Calibri" w:cstheme="minorHAnsi"/>
          <w:sz w:val="20"/>
          <w:szCs w:val="20"/>
          <w:lang w:eastAsia="en-US"/>
        </w:rPr>
        <w:t xml:space="preserve"> </w:t>
      </w:r>
      <w:hyperlink r:id="rId16" w:tgtFrame="_blank" w:history="1">
        <w:r w:rsidR="0003112E" w:rsidRPr="0003112E">
          <w:rPr>
            <w:rStyle w:val="Hipercze"/>
            <w:rFonts w:eastAsia="Calibri" w:cstheme="minorHAnsi"/>
            <w:sz w:val="20"/>
            <w:szCs w:val="20"/>
            <w:lang w:eastAsia="en-US"/>
          </w:rPr>
          <w:t>https://bonszkoleniowylomzynski.pl/</w:t>
        </w:r>
      </w:hyperlink>
    </w:p>
    <w:p w14:paraId="2FD577E8" w14:textId="77777777" w:rsidR="00FD1EC7" w:rsidRDefault="00F8683F" w:rsidP="00FD1EC7">
      <w:pPr>
        <w:pStyle w:val="Akapitzlist"/>
        <w:numPr>
          <w:ilvl w:val="0"/>
          <w:numId w:val="45"/>
        </w:numPr>
        <w:spacing w:after="0" w:line="360" w:lineRule="auto"/>
        <w:jc w:val="both"/>
        <w:rPr>
          <w:rFonts w:eastAsia="Calibri" w:cstheme="minorHAnsi"/>
          <w:sz w:val="20"/>
          <w:szCs w:val="20"/>
          <w:lang w:eastAsia="en-US"/>
        </w:rPr>
      </w:pPr>
      <w:r w:rsidRPr="00FD1EC7">
        <w:rPr>
          <w:rFonts w:eastAsia="Calibri" w:cstheme="minorHAnsi"/>
          <w:sz w:val="20"/>
          <w:szCs w:val="20"/>
          <w:lang w:eastAsia="en-US"/>
        </w:rPr>
        <w:t>Sprawy nieuregulowane niniejszym Regulaminem rozstrzygane są przez Kierownika Projektu.</w:t>
      </w:r>
    </w:p>
    <w:p w14:paraId="7DC81343" w14:textId="77777777" w:rsidR="00FD1EC7" w:rsidRDefault="00F8683F" w:rsidP="00FD1EC7">
      <w:pPr>
        <w:pStyle w:val="Akapitzlist"/>
        <w:numPr>
          <w:ilvl w:val="0"/>
          <w:numId w:val="45"/>
        </w:numPr>
        <w:spacing w:after="0" w:line="360" w:lineRule="auto"/>
        <w:jc w:val="both"/>
        <w:rPr>
          <w:rFonts w:eastAsia="Calibri" w:cstheme="minorHAnsi"/>
          <w:sz w:val="20"/>
          <w:szCs w:val="20"/>
          <w:lang w:eastAsia="en-US"/>
        </w:rPr>
      </w:pPr>
      <w:r w:rsidRPr="00FD1EC7">
        <w:rPr>
          <w:rFonts w:eastAsia="Calibri" w:cstheme="minorHAnsi"/>
          <w:sz w:val="20"/>
          <w:szCs w:val="20"/>
          <w:lang w:eastAsia="en-US"/>
        </w:rPr>
        <w:t>W sprawach nieuregulowanych niniejszym Regulaminem mają zastosowanie zapisy do</w:t>
      </w:r>
      <w:r w:rsidR="00FD1EC7" w:rsidRPr="00FD1EC7">
        <w:rPr>
          <w:rFonts w:eastAsia="Calibri" w:cstheme="minorHAnsi"/>
          <w:sz w:val="20"/>
          <w:szCs w:val="20"/>
          <w:lang w:eastAsia="en-US"/>
        </w:rPr>
        <w:t>kumentów programowych w ramach regionalnego p</w:t>
      </w:r>
      <w:r w:rsidRPr="00FD1EC7">
        <w:rPr>
          <w:rFonts w:eastAsia="Calibri" w:cstheme="minorHAnsi"/>
          <w:sz w:val="20"/>
          <w:szCs w:val="20"/>
          <w:lang w:eastAsia="en-US"/>
        </w:rPr>
        <w:t xml:space="preserve">rogramu </w:t>
      </w:r>
      <w:r w:rsidR="00FB7461" w:rsidRPr="00FD1EC7">
        <w:rPr>
          <w:rFonts w:eastAsia="Calibri" w:cstheme="minorHAnsi"/>
          <w:sz w:val="20"/>
          <w:szCs w:val="20"/>
          <w:lang w:eastAsia="en-US"/>
        </w:rPr>
        <w:t>Fundusze Europejskie dla Podlaskiego 2021-2027</w:t>
      </w:r>
    </w:p>
    <w:p w14:paraId="199D05CB" w14:textId="7F97F1B0" w:rsidR="00630423" w:rsidRPr="00FD1EC7" w:rsidRDefault="00630423" w:rsidP="00FD1EC7">
      <w:pPr>
        <w:pStyle w:val="Akapitzlist"/>
        <w:numPr>
          <w:ilvl w:val="0"/>
          <w:numId w:val="45"/>
        </w:numPr>
        <w:spacing w:after="0" w:line="360" w:lineRule="auto"/>
        <w:jc w:val="both"/>
        <w:rPr>
          <w:rFonts w:eastAsia="Calibri" w:cstheme="minorHAnsi"/>
          <w:sz w:val="20"/>
          <w:szCs w:val="20"/>
          <w:lang w:eastAsia="en-US"/>
        </w:rPr>
      </w:pPr>
      <w:r w:rsidRPr="00FD1EC7">
        <w:rPr>
          <w:rFonts w:eastAsia="Calibri" w:cstheme="minorHAnsi"/>
          <w:sz w:val="20"/>
          <w:szCs w:val="20"/>
          <w:lang w:eastAsia="en-US"/>
        </w:rPr>
        <w:t>Operator projektu nie ponosi odpowiedzialności za zmiany w dok</w:t>
      </w:r>
      <w:r w:rsidR="00FD1EC7" w:rsidRPr="00FD1EC7">
        <w:rPr>
          <w:rFonts w:eastAsia="Calibri" w:cstheme="minorHAnsi"/>
          <w:sz w:val="20"/>
          <w:szCs w:val="20"/>
          <w:lang w:eastAsia="en-US"/>
        </w:rPr>
        <w:t>umentach programowych w ramach p</w:t>
      </w:r>
      <w:r w:rsidRPr="00FD1EC7">
        <w:rPr>
          <w:rFonts w:eastAsia="Calibri" w:cstheme="minorHAnsi"/>
          <w:sz w:val="20"/>
          <w:szCs w:val="20"/>
          <w:lang w:eastAsia="en-US"/>
        </w:rPr>
        <w:t xml:space="preserve">rogramu Fundusze Europejskie dla Podlaskiego 2021-2027 oraz przepisach prawa dotyczących realizacji projektu. </w:t>
      </w:r>
    </w:p>
    <w:p w14:paraId="37F3F0D2" w14:textId="77777777" w:rsidR="00630423" w:rsidRPr="00EF1505" w:rsidRDefault="00630423" w:rsidP="00EC0C64">
      <w:pPr>
        <w:pStyle w:val="Akapitzlist"/>
        <w:spacing w:after="0" w:line="360" w:lineRule="auto"/>
        <w:jc w:val="both"/>
        <w:rPr>
          <w:rFonts w:eastAsia="Calibri" w:cstheme="minorHAnsi"/>
          <w:sz w:val="20"/>
          <w:szCs w:val="20"/>
          <w:lang w:eastAsia="en-US"/>
        </w:rPr>
      </w:pPr>
    </w:p>
    <w:p w14:paraId="26708DC1" w14:textId="77777777" w:rsidR="00956340" w:rsidRPr="00EF1505" w:rsidRDefault="00956340" w:rsidP="00EC0C64">
      <w:pPr>
        <w:autoSpaceDE w:val="0"/>
        <w:autoSpaceDN w:val="0"/>
        <w:adjustRightInd w:val="0"/>
        <w:spacing w:after="0" w:line="360" w:lineRule="auto"/>
        <w:jc w:val="both"/>
        <w:rPr>
          <w:rFonts w:eastAsia="Times New Roman" w:cstheme="minorHAnsi"/>
          <w:b/>
          <w:sz w:val="20"/>
          <w:szCs w:val="20"/>
        </w:rPr>
      </w:pPr>
      <w:r w:rsidRPr="00EF1505">
        <w:rPr>
          <w:rFonts w:eastAsia="Times New Roman" w:cstheme="minorHAnsi"/>
          <w:b/>
          <w:bCs/>
          <w:sz w:val="20"/>
          <w:szCs w:val="20"/>
        </w:rPr>
        <w:t>Załączniki do niniejszego regulaminu stanowią:</w:t>
      </w:r>
    </w:p>
    <w:p w14:paraId="2634D3A6" w14:textId="77777777" w:rsidR="004409E6" w:rsidRPr="00F15124" w:rsidRDefault="004409E6" w:rsidP="004409E6">
      <w:pPr>
        <w:autoSpaceDE w:val="0"/>
        <w:autoSpaceDN w:val="0"/>
        <w:adjustRightInd w:val="0"/>
        <w:spacing w:after="0"/>
        <w:jc w:val="both"/>
        <w:rPr>
          <w:rFonts w:eastAsia="Times New Roman" w:cstheme="minorHAnsi"/>
          <w:sz w:val="20"/>
          <w:szCs w:val="20"/>
        </w:rPr>
      </w:pPr>
      <w:r w:rsidRPr="00F15124">
        <w:rPr>
          <w:rFonts w:eastAsia="Times New Roman" w:cstheme="minorHAnsi"/>
          <w:sz w:val="20"/>
          <w:szCs w:val="20"/>
        </w:rPr>
        <w:t>Załącznik 1: Formularz rekrutacyjny</w:t>
      </w:r>
    </w:p>
    <w:p w14:paraId="53A83BE7" w14:textId="77777777" w:rsidR="004409E6" w:rsidRPr="00F15124" w:rsidRDefault="004409E6" w:rsidP="004409E6">
      <w:pPr>
        <w:autoSpaceDE w:val="0"/>
        <w:autoSpaceDN w:val="0"/>
        <w:adjustRightInd w:val="0"/>
        <w:spacing w:after="0"/>
        <w:jc w:val="both"/>
        <w:rPr>
          <w:rFonts w:eastAsia="Times New Roman" w:cstheme="minorHAnsi"/>
          <w:sz w:val="20"/>
          <w:szCs w:val="20"/>
        </w:rPr>
      </w:pPr>
      <w:r w:rsidRPr="00F15124">
        <w:rPr>
          <w:rFonts w:eastAsia="Times New Roman" w:cstheme="minorHAnsi"/>
          <w:sz w:val="20"/>
          <w:szCs w:val="20"/>
        </w:rPr>
        <w:t>Załącznik 2: Deklaracja uczestnictwa w Projekcie</w:t>
      </w:r>
    </w:p>
    <w:p w14:paraId="780EFA63" w14:textId="6609BD0D" w:rsidR="004409E6" w:rsidRPr="00F15124" w:rsidRDefault="004409E6" w:rsidP="004409E6">
      <w:pPr>
        <w:autoSpaceDE w:val="0"/>
        <w:autoSpaceDN w:val="0"/>
        <w:adjustRightInd w:val="0"/>
        <w:spacing w:after="0"/>
        <w:jc w:val="both"/>
        <w:rPr>
          <w:rFonts w:eastAsia="Times New Roman" w:cstheme="minorHAnsi"/>
          <w:sz w:val="20"/>
          <w:szCs w:val="20"/>
        </w:rPr>
      </w:pPr>
      <w:r w:rsidRPr="00F15124">
        <w:rPr>
          <w:rFonts w:eastAsia="Times New Roman" w:cstheme="minorHAnsi"/>
          <w:sz w:val="20"/>
          <w:szCs w:val="20"/>
        </w:rPr>
        <w:t>Załącznik 3: Indywidualny</w:t>
      </w:r>
      <w:r w:rsidR="006E76C6">
        <w:rPr>
          <w:rFonts w:eastAsia="Times New Roman" w:cstheme="minorHAnsi"/>
          <w:sz w:val="20"/>
          <w:szCs w:val="20"/>
        </w:rPr>
        <w:t xml:space="preserve"> Plan </w:t>
      </w:r>
      <w:r w:rsidR="006E76C6">
        <w:rPr>
          <w:rFonts w:eastAsia="Calibri" w:cstheme="minorHAnsi"/>
          <w:bCs/>
          <w:sz w:val="20"/>
          <w:szCs w:val="20"/>
          <w:lang w:eastAsia="en-US"/>
        </w:rPr>
        <w:t>E</w:t>
      </w:r>
      <w:r w:rsidR="006E76C6" w:rsidRPr="00EF1505">
        <w:rPr>
          <w:rFonts w:eastAsia="Calibri" w:cstheme="minorHAnsi"/>
          <w:bCs/>
          <w:sz w:val="20"/>
          <w:szCs w:val="20"/>
          <w:lang w:eastAsia="en-US"/>
        </w:rPr>
        <w:t>dukacyjno-</w:t>
      </w:r>
      <w:r w:rsidR="006E76C6">
        <w:rPr>
          <w:rFonts w:eastAsia="Calibri" w:cstheme="minorHAnsi"/>
          <w:bCs/>
          <w:sz w:val="20"/>
          <w:szCs w:val="20"/>
          <w:lang w:eastAsia="en-US"/>
        </w:rPr>
        <w:t>Z</w:t>
      </w:r>
      <w:r w:rsidR="006E76C6" w:rsidRPr="00EF1505">
        <w:rPr>
          <w:rFonts w:eastAsia="Calibri" w:cstheme="minorHAnsi"/>
          <w:bCs/>
          <w:sz w:val="20"/>
          <w:szCs w:val="20"/>
          <w:lang w:eastAsia="en-US"/>
        </w:rPr>
        <w:t>awodowych</w:t>
      </w:r>
    </w:p>
    <w:p w14:paraId="71A89043" w14:textId="058C592C" w:rsidR="004409E6" w:rsidRPr="00F15124" w:rsidRDefault="004409E6" w:rsidP="004409E6">
      <w:pPr>
        <w:autoSpaceDE w:val="0"/>
        <w:autoSpaceDN w:val="0"/>
        <w:adjustRightInd w:val="0"/>
        <w:spacing w:after="0"/>
        <w:jc w:val="both"/>
        <w:rPr>
          <w:rFonts w:eastAsia="Times New Roman" w:cstheme="minorHAnsi"/>
          <w:sz w:val="20"/>
          <w:szCs w:val="20"/>
        </w:rPr>
      </w:pPr>
      <w:r w:rsidRPr="00F15124">
        <w:rPr>
          <w:rFonts w:eastAsia="Times New Roman" w:cstheme="minorHAnsi"/>
          <w:sz w:val="20"/>
          <w:szCs w:val="20"/>
        </w:rPr>
        <w:t>Załącznik 4: Wniosek o przyznanie bonu szkoleniowego</w:t>
      </w:r>
    </w:p>
    <w:p w14:paraId="6AB3548C" w14:textId="77777777" w:rsidR="004409E6" w:rsidRPr="00F15124" w:rsidRDefault="004409E6" w:rsidP="004409E6">
      <w:pPr>
        <w:spacing w:after="0" w:line="240" w:lineRule="auto"/>
        <w:rPr>
          <w:rFonts w:eastAsia="Times New Roman" w:cstheme="minorHAnsi"/>
          <w:sz w:val="20"/>
          <w:szCs w:val="20"/>
        </w:rPr>
      </w:pPr>
      <w:r w:rsidRPr="00F15124">
        <w:rPr>
          <w:rFonts w:eastAsia="Times New Roman" w:cstheme="minorHAnsi"/>
          <w:sz w:val="20"/>
          <w:szCs w:val="20"/>
        </w:rPr>
        <w:t>Załącznik 5: Decyzja o przyznaniu bonu na szkolenie</w:t>
      </w:r>
    </w:p>
    <w:p w14:paraId="7CBF6296" w14:textId="77777777" w:rsidR="004409E6" w:rsidRPr="00F15124" w:rsidRDefault="004409E6" w:rsidP="004409E6">
      <w:pPr>
        <w:autoSpaceDE w:val="0"/>
        <w:autoSpaceDN w:val="0"/>
        <w:adjustRightInd w:val="0"/>
        <w:spacing w:after="0"/>
        <w:jc w:val="both"/>
        <w:rPr>
          <w:rFonts w:eastAsia="Times New Roman" w:cstheme="minorHAnsi"/>
          <w:sz w:val="20"/>
          <w:szCs w:val="20"/>
        </w:rPr>
      </w:pPr>
      <w:r w:rsidRPr="00F15124">
        <w:rPr>
          <w:rFonts w:eastAsia="Times New Roman" w:cstheme="minorHAnsi"/>
          <w:sz w:val="20"/>
          <w:szCs w:val="20"/>
        </w:rPr>
        <w:t>Załącznik 6: Umowa trójstronna o finansowanie kosztów kształcenia</w:t>
      </w:r>
    </w:p>
    <w:p w14:paraId="55360BA1" w14:textId="33269820" w:rsidR="004409E6" w:rsidRPr="00F15124" w:rsidRDefault="004409E6" w:rsidP="004409E6">
      <w:pPr>
        <w:spacing w:after="0" w:line="240" w:lineRule="auto"/>
        <w:rPr>
          <w:rFonts w:eastAsia="Times New Roman" w:cstheme="minorHAnsi"/>
          <w:sz w:val="20"/>
          <w:szCs w:val="20"/>
        </w:rPr>
      </w:pPr>
      <w:r w:rsidRPr="00F15124">
        <w:rPr>
          <w:rFonts w:eastAsia="Times New Roman" w:cstheme="minorHAnsi"/>
          <w:sz w:val="20"/>
          <w:szCs w:val="20"/>
        </w:rPr>
        <w:t>Załącznik 7: Oświadczenie o nieprzyjęciu korzyści majątkowej</w:t>
      </w:r>
    </w:p>
    <w:p w14:paraId="1568F1FD" w14:textId="77777777" w:rsidR="004409E6" w:rsidRPr="00F15124" w:rsidRDefault="004409E6" w:rsidP="004409E6">
      <w:pPr>
        <w:spacing w:after="0" w:line="240" w:lineRule="auto"/>
        <w:rPr>
          <w:rFonts w:eastAsia="Times New Roman" w:cstheme="minorHAnsi"/>
          <w:sz w:val="20"/>
          <w:szCs w:val="20"/>
        </w:rPr>
      </w:pPr>
      <w:r w:rsidRPr="00F15124">
        <w:rPr>
          <w:rFonts w:eastAsia="Times New Roman" w:cstheme="minorHAnsi"/>
          <w:sz w:val="20"/>
          <w:szCs w:val="20"/>
        </w:rPr>
        <w:t>Załącznik 8a: Oświadczenie dot. powiązań osobowych i kapitałowych UP</w:t>
      </w:r>
    </w:p>
    <w:p w14:paraId="761829DC" w14:textId="77777777" w:rsidR="004409E6" w:rsidRDefault="004409E6" w:rsidP="004409E6">
      <w:pPr>
        <w:spacing w:after="0" w:line="240" w:lineRule="auto"/>
        <w:rPr>
          <w:rFonts w:eastAsia="Times New Roman" w:cstheme="minorHAnsi"/>
          <w:sz w:val="20"/>
          <w:szCs w:val="20"/>
        </w:rPr>
      </w:pPr>
      <w:r w:rsidRPr="00F15124">
        <w:rPr>
          <w:rFonts w:eastAsia="Times New Roman" w:cstheme="minorHAnsi"/>
          <w:sz w:val="20"/>
          <w:szCs w:val="20"/>
        </w:rPr>
        <w:t>Załącznik 8b: Oświadczenie dot. powiązań osobowych i kapitałowych – Doradca Kariery/Kluczowy</w:t>
      </w:r>
    </w:p>
    <w:p w14:paraId="4EE86FAF" w14:textId="3F2F33A2" w:rsidR="00BB62A6" w:rsidRDefault="00BB62A6" w:rsidP="004409E6">
      <w:pPr>
        <w:spacing w:after="0" w:line="240" w:lineRule="auto"/>
        <w:rPr>
          <w:rFonts w:eastAsia="Times New Roman" w:cstheme="minorHAnsi"/>
          <w:sz w:val="20"/>
          <w:szCs w:val="20"/>
        </w:rPr>
      </w:pPr>
      <w:r>
        <w:rPr>
          <w:rFonts w:eastAsia="Times New Roman" w:cstheme="minorHAnsi"/>
          <w:sz w:val="20"/>
          <w:szCs w:val="20"/>
        </w:rPr>
        <w:t>Załącznik 9: Potwierdzenie realizacji usługi</w:t>
      </w:r>
    </w:p>
    <w:p w14:paraId="1F331381" w14:textId="7F647423" w:rsidR="00BB62A6" w:rsidRPr="00F15124" w:rsidRDefault="00BB62A6" w:rsidP="00BB62A6">
      <w:pPr>
        <w:spacing w:after="0" w:line="240" w:lineRule="auto"/>
        <w:rPr>
          <w:rFonts w:eastAsia="Times New Roman" w:cstheme="minorHAnsi"/>
          <w:sz w:val="20"/>
          <w:szCs w:val="20"/>
        </w:rPr>
      </w:pPr>
      <w:r>
        <w:rPr>
          <w:rFonts w:eastAsia="Times New Roman" w:cstheme="minorHAnsi"/>
          <w:sz w:val="20"/>
          <w:szCs w:val="20"/>
        </w:rPr>
        <w:t xml:space="preserve">Załącznik 10: </w:t>
      </w:r>
      <w:r w:rsidRPr="00BB62A6">
        <w:rPr>
          <w:rFonts w:eastAsia="Times New Roman" w:cstheme="minorHAnsi"/>
          <w:sz w:val="20"/>
          <w:szCs w:val="20"/>
        </w:rPr>
        <w:t>System Oceny Usług Rozwojowych wpisanych do Bazy Usług</w:t>
      </w:r>
      <w:r>
        <w:rPr>
          <w:rFonts w:eastAsia="Times New Roman" w:cstheme="minorHAnsi"/>
          <w:sz w:val="20"/>
          <w:szCs w:val="20"/>
        </w:rPr>
        <w:t xml:space="preserve"> </w:t>
      </w:r>
      <w:r w:rsidRPr="00BB62A6">
        <w:rPr>
          <w:rFonts w:eastAsia="Times New Roman" w:cstheme="minorHAnsi"/>
          <w:sz w:val="20"/>
          <w:szCs w:val="20"/>
        </w:rPr>
        <w:t>Rozwojowych</w:t>
      </w:r>
    </w:p>
    <w:p w14:paraId="53140BC9" w14:textId="77777777" w:rsidR="00A95D47" w:rsidRPr="00EF1505" w:rsidRDefault="00A95D47" w:rsidP="00EC0C64">
      <w:pPr>
        <w:autoSpaceDE w:val="0"/>
        <w:autoSpaceDN w:val="0"/>
        <w:adjustRightInd w:val="0"/>
        <w:spacing w:after="0" w:line="360" w:lineRule="auto"/>
        <w:jc w:val="both"/>
        <w:rPr>
          <w:rFonts w:eastAsia="Times New Roman" w:cstheme="minorHAnsi"/>
          <w:bCs/>
          <w:sz w:val="20"/>
          <w:szCs w:val="20"/>
        </w:rPr>
      </w:pPr>
    </w:p>
    <w:sectPr w:rsidR="00A95D47" w:rsidRPr="00EF1505" w:rsidSect="00B12313">
      <w:headerReference w:type="default" r:id="rId17"/>
      <w:pgSz w:w="11906" w:h="16838"/>
      <w:pgMar w:top="992" w:right="1134" w:bottom="1134" w:left="1134" w:header="397" w:footer="11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96F18" w14:textId="77777777" w:rsidR="00446017" w:rsidRDefault="00446017" w:rsidP="002B11EB">
      <w:pPr>
        <w:spacing w:after="0" w:line="240" w:lineRule="auto"/>
      </w:pPr>
      <w:r>
        <w:separator/>
      </w:r>
    </w:p>
  </w:endnote>
  <w:endnote w:type="continuationSeparator" w:id="0">
    <w:p w14:paraId="09052390" w14:textId="77777777" w:rsidR="00446017" w:rsidRDefault="00446017" w:rsidP="002B1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B02B0" w14:textId="77777777" w:rsidR="00446017" w:rsidRDefault="00446017" w:rsidP="002B11EB">
      <w:pPr>
        <w:spacing w:after="0" w:line="240" w:lineRule="auto"/>
      </w:pPr>
      <w:r>
        <w:separator/>
      </w:r>
    </w:p>
  </w:footnote>
  <w:footnote w:type="continuationSeparator" w:id="0">
    <w:p w14:paraId="584802B4" w14:textId="77777777" w:rsidR="00446017" w:rsidRDefault="00446017" w:rsidP="002B11EB">
      <w:pPr>
        <w:spacing w:after="0" w:line="240" w:lineRule="auto"/>
      </w:pPr>
      <w:r>
        <w:continuationSeparator/>
      </w:r>
    </w:p>
  </w:footnote>
  <w:footnote w:id="1">
    <w:p w14:paraId="19C606C0" w14:textId="77777777" w:rsidR="000A7AED" w:rsidRPr="00484AE8" w:rsidRDefault="000A7AED" w:rsidP="00256D1C">
      <w:pPr>
        <w:pStyle w:val="NormalnyWeb"/>
        <w:shd w:val="clear" w:color="auto" w:fill="FFFFFF"/>
        <w:spacing w:before="0" w:beforeAutospacing="0" w:after="0" w:afterAutospacing="0"/>
        <w:rPr>
          <w:rFonts w:asciiTheme="minorHAnsi" w:hAnsiTheme="minorHAnsi" w:cstheme="minorHAnsi"/>
          <w:color w:val="000000"/>
          <w:sz w:val="16"/>
          <w:szCs w:val="16"/>
        </w:rPr>
      </w:pPr>
      <w:r>
        <w:rPr>
          <w:rStyle w:val="Odwoanieprzypisudolnego"/>
        </w:rPr>
        <w:footnoteRef/>
      </w:r>
      <w:r>
        <w:t xml:space="preserve"> </w:t>
      </w:r>
      <w:r w:rsidRPr="00484AE8">
        <w:rPr>
          <w:rFonts w:asciiTheme="minorHAnsi" w:hAnsiTheme="minorHAnsi" w:cstheme="minorHAnsi"/>
          <w:color w:val="000000"/>
          <w:sz w:val="16"/>
          <w:szCs w:val="16"/>
        </w:rPr>
        <w:t>Rdzeń inteligentnych specjalizacji województwa podlaskiego stanowią:</w:t>
      </w:r>
    </w:p>
    <w:p w14:paraId="5CFDB636" w14:textId="77777777" w:rsidR="000A7AED" w:rsidRPr="00484AE8" w:rsidRDefault="000A7AED" w:rsidP="00256D1C">
      <w:pPr>
        <w:numPr>
          <w:ilvl w:val="0"/>
          <w:numId w:val="34"/>
        </w:numPr>
        <w:shd w:val="clear" w:color="auto" w:fill="FFFFFF"/>
        <w:spacing w:after="0" w:line="240" w:lineRule="auto"/>
        <w:jc w:val="both"/>
        <w:rPr>
          <w:rFonts w:eastAsia="Times New Roman" w:cstheme="minorHAnsi"/>
          <w:color w:val="000000"/>
          <w:sz w:val="16"/>
          <w:szCs w:val="16"/>
        </w:rPr>
      </w:pPr>
      <w:r w:rsidRPr="00484AE8">
        <w:rPr>
          <w:rFonts w:eastAsia="Times New Roman" w:cstheme="minorHAnsi"/>
          <w:b/>
          <w:bCs/>
          <w:color w:val="000000"/>
          <w:sz w:val="16"/>
          <w:szCs w:val="16"/>
        </w:rPr>
        <w:t>Przemysł rolno-spożywczy i sektory z nim powiązane, w szczególności ICT </w:t>
      </w:r>
      <w:r w:rsidRPr="00484AE8">
        <w:rPr>
          <w:rFonts w:eastAsia="Times New Roman" w:cstheme="minorHAnsi"/>
          <w:color w:val="000000"/>
          <w:sz w:val="16"/>
          <w:szCs w:val="16"/>
        </w:rPr>
        <w:t xml:space="preserve">(m.in. wydajne rolnictwo, precyzyjna produkcja roślinna </w:t>
      </w:r>
      <w:r>
        <w:rPr>
          <w:rFonts w:eastAsia="Times New Roman" w:cstheme="minorHAnsi"/>
          <w:color w:val="000000"/>
          <w:sz w:val="16"/>
          <w:szCs w:val="16"/>
        </w:rPr>
        <w:br/>
      </w:r>
      <w:r w:rsidRPr="00484AE8">
        <w:rPr>
          <w:rFonts w:eastAsia="Times New Roman" w:cstheme="minorHAnsi"/>
          <w:color w:val="000000"/>
          <w:sz w:val="16"/>
          <w:szCs w:val="16"/>
        </w:rPr>
        <w:t xml:space="preserve">i zwierzęca, przemysł spożywczy, produkcja i przetwórstwo mleka, </w:t>
      </w:r>
      <w:proofErr w:type="spellStart"/>
      <w:r w:rsidRPr="00484AE8">
        <w:rPr>
          <w:rFonts w:eastAsia="Times New Roman" w:cstheme="minorHAnsi"/>
          <w:color w:val="000000"/>
          <w:sz w:val="16"/>
          <w:szCs w:val="16"/>
        </w:rPr>
        <w:t>biożywność</w:t>
      </w:r>
      <w:proofErr w:type="spellEnd"/>
      <w:r w:rsidRPr="00484AE8">
        <w:rPr>
          <w:rFonts w:eastAsia="Times New Roman" w:cstheme="minorHAnsi"/>
          <w:color w:val="000000"/>
          <w:sz w:val="16"/>
          <w:szCs w:val="16"/>
        </w:rPr>
        <w:t>).</w:t>
      </w:r>
    </w:p>
    <w:p w14:paraId="0C4413E1" w14:textId="77777777" w:rsidR="000A7AED" w:rsidRPr="00484AE8" w:rsidRDefault="000A7AED" w:rsidP="00256D1C">
      <w:pPr>
        <w:numPr>
          <w:ilvl w:val="0"/>
          <w:numId w:val="34"/>
        </w:numPr>
        <w:shd w:val="clear" w:color="auto" w:fill="FFFFFF"/>
        <w:spacing w:after="0" w:line="240" w:lineRule="auto"/>
        <w:jc w:val="both"/>
        <w:rPr>
          <w:rFonts w:eastAsia="Times New Roman" w:cstheme="minorHAnsi"/>
          <w:color w:val="000000"/>
          <w:sz w:val="16"/>
          <w:szCs w:val="16"/>
        </w:rPr>
      </w:pPr>
      <w:r w:rsidRPr="00484AE8">
        <w:rPr>
          <w:rFonts w:eastAsia="Times New Roman" w:cstheme="minorHAnsi"/>
          <w:b/>
          <w:bCs/>
          <w:color w:val="000000"/>
          <w:sz w:val="16"/>
          <w:szCs w:val="16"/>
        </w:rPr>
        <w:t>Przemysł metalowo-maszynowy, szkutniczy i sektory z nim powiązane, w szczególności ICT</w:t>
      </w:r>
      <w:r w:rsidRPr="00484AE8">
        <w:rPr>
          <w:rFonts w:eastAsia="Times New Roman" w:cstheme="minorHAnsi"/>
          <w:color w:val="000000"/>
          <w:sz w:val="16"/>
          <w:szCs w:val="16"/>
        </w:rPr>
        <w:t> (m. in. przetwórstwo metali, produkcja maszyn i urządzeń, w szczególności na potrzeby rolnictwa, budownictwa, leśnictwa i przemysłu spożywczego, produkcja statków i łodzi, robotyka, przemysł 4.0).</w:t>
      </w:r>
    </w:p>
    <w:p w14:paraId="2ABB658C" w14:textId="77777777" w:rsidR="000A7AED" w:rsidRPr="00484AE8" w:rsidRDefault="000A7AED" w:rsidP="00256D1C">
      <w:pPr>
        <w:numPr>
          <w:ilvl w:val="0"/>
          <w:numId w:val="34"/>
        </w:numPr>
        <w:shd w:val="clear" w:color="auto" w:fill="FFFFFF"/>
        <w:spacing w:after="0" w:line="240" w:lineRule="auto"/>
        <w:jc w:val="both"/>
        <w:rPr>
          <w:rFonts w:eastAsia="Times New Roman" w:cstheme="minorHAnsi"/>
          <w:color w:val="000000"/>
          <w:sz w:val="16"/>
          <w:szCs w:val="16"/>
        </w:rPr>
      </w:pPr>
      <w:r w:rsidRPr="00484AE8">
        <w:rPr>
          <w:rFonts w:eastAsia="Times New Roman" w:cstheme="minorHAnsi"/>
          <w:b/>
          <w:bCs/>
          <w:color w:val="000000"/>
          <w:sz w:val="16"/>
          <w:szCs w:val="16"/>
        </w:rPr>
        <w:t>Sektor medyczny, nauki o życiu i sektory z nim powiązane, w szczególności ICT</w:t>
      </w:r>
      <w:r w:rsidRPr="00484AE8">
        <w:rPr>
          <w:rFonts w:eastAsia="Times New Roman" w:cstheme="minorHAnsi"/>
          <w:color w:val="000000"/>
          <w:sz w:val="16"/>
          <w:szCs w:val="16"/>
        </w:rPr>
        <w:t xml:space="preserve"> (m. in. diagnostyka chorób cywilizacyjnych, genetyka </w:t>
      </w:r>
      <w:r>
        <w:rPr>
          <w:rFonts w:eastAsia="Times New Roman" w:cstheme="minorHAnsi"/>
          <w:color w:val="000000"/>
          <w:sz w:val="16"/>
          <w:szCs w:val="16"/>
        </w:rPr>
        <w:br/>
      </w:r>
      <w:r w:rsidRPr="00484AE8">
        <w:rPr>
          <w:rFonts w:eastAsia="Times New Roman" w:cstheme="minorHAnsi"/>
          <w:color w:val="000000"/>
          <w:sz w:val="16"/>
          <w:szCs w:val="16"/>
        </w:rPr>
        <w:t>i biologia molekularna, wytwarzanie produktów leczniczych, nowoczesne metody terapii, w tym leczenia bezpłodności, technologie inżynierii medycznej, biotechnologia/</w:t>
      </w:r>
      <w:proofErr w:type="spellStart"/>
      <w:r w:rsidRPr="00484AE8">
        <w:rPr>
          <w:rFonts w:eastAsia="Times New Roman" w:cstheme="minorHAnsi"/>
          <w:color w:val="000000"/>
          <w:sz w:val="16"/>
          <w:szCs w:val="16"/>
        </w:rPr>
        <w:t>bioinformatyka</w:t>
      </w:r>
      <w:proofErr w:type="spellEnd"/>
      <w:r w:rsidRPr="00484AE8">
        <w:rPr>
          <w:rFonts w:eastAsia="Times New Roman" w:cstheme="minorHAnsi"/>
          <w:color w:val="000000"/>
          <w:sz w:val="16"/>
          <w:szCs w:val="16"/>
        </w:rPr>
        <w:t>, medycyna regeneracyjna, srebrna gospodarka, rehabilitacja, fizykoterapia, turystyka zdrowotna, implanty medyczne, technologie sensorowe oraz robotyka w medycynie).</w:t>
      </w:r>
    </w:p>
    <w:p w14:paraId="3B9A6CD9" w14:textId="3FD93A28" w:rsidR="000A7AED" w:rsidRPr="00256D1C" w:rsidRDefault="000A7AED" w:rsidP="00256D1C">
      <w:pPr>
        <w:numPr>
          <w:ilvl w:val="0"/>
          <w:numId w:val="34"/>
        </w:numPr>
        <w:shd w:val="clear" w:color="auto" w:fill="FFFFFF"/>
        <w:spacing w:after="0" w:line="240" w:lineRule="auto"/>
        <w:jc w:val="both"/>
        <w:rPr>
          <w:rFonts w:eastAsia="Times New Roman" w:cstheme="minorHAnsi"/>
          <w:color w:val="000000"/>
          <w:sz w:val="16"/>
          <w:szCs w:val="16"/>
        </w:rPr>
      </w:pPr>
      <w:proofErr w:type="spellStart"/>
      <w:r w:rsidRPr="00484AE8">
        <w:rPr>
          <w:rFonts w:eastAsia="Times New Roman" w:cstheme="minorHAnsi"/>
          <w:b/>
          <w:bCs/>
          <w:color w:val="000000"/>
          <w:sz w:val="16"/>
          <w:szCs w:val="16"/>
        </w:rPr>
        <w:t>Ekoinnowacje</w:t>
      </w:r>
      <w:proofErr w:type="spellEnd"/>
      <w:r w:rsidRPr="00484AE8">
        <w:rPr>
          <w:rFonts w:eastAsia="Times New Roman" w:cstheme="minorHAnsi"/>
          <w:b/>
          <w:bCs/>
          <w:color w:val="000000"/>
          <w:sz w:val="16"/>
          <w:szCs w:val="16"/>
        </w:rPr>
        <w:t>, nauki o środowisku i sektory z nim powiązane, w szczególności ICT</w:t>
      </w:r>
      <w:r w:rsidRPr="00484AE8">
        <w:rPr>
          <w:rFonts w:eastAsia="Times New Roman" w:cstheme="minorHAnsi"/>
          <w:color w:val="000000"/>
          <w:sz w:val="16"/>
          <w:szCs w:val="16"/>
        </w:rPr>
        <w:t xml:space="preserve"> (m.in.: </w:t>
      </w:r>
      <w:proofErr w:type="spellStart"/>
      <w:r w:rsidRPr="00484AE8">
        <w:rPr>
          <w:rFonts w:eastAsia="Times New Roman" w:cstheme="minorHAnsi"/>
          <w:color w:val="000000"/>
          <w:sz w:val="16"/>
          <w:szCs w:val="16"/>
        </w:rPr>
        <w:t>ekoinnowacje</w:t>
      </w:r>
      <w:proofErr w:type="spellEnd"/>
      <w:r w:rsidRPr="00484AE8">
        <w:rPr>
          <w:rFonts w:eastAsia="Times New Roman" w:cstheme="minorHAnsi"/>
          <w:color w:val="000000"/>
          <w:sz w:val="16"/>
          <w:szCs w:val="16"/>
        </w:rPr>
        <w:t xml:space="preserve">; ekorozwój, inżynieria ekologiczna, badania nad bioróżnorodnością, ekoturystyka; rolnictwo i przetwórstwo ekologiczne, zrównoważone pozyskiwanie </w:t>
      </w:r>
      <w:r>
        <w:rPr>
          <w:rFonts w:eastAsia="Times New Roman" w:cstheme="minorHAnsi"/>
          <w:color w:val="000000"/>
          <w:sz w:val="16"/>
          <w:szCs w:val="16"/>
        </w:rPr>
        <w:br/>
      </w:r>
      <w:r w:rsidRPr="00484AE8">
        <w:rPr>
          <w:rFonts w:eastAsia="Times New Roman" w:cstheme="minorHAnsi"/>
          <w:color w:val="000000"/>
          <w:sz w:val="16"/>
          <w:szCs w:val="16"/>
        </w:rPr>
        <w:t xml:space="preserve">i przetwarzanie drewna, OZE, budownictwo </w:t>
      </w:r>
      <w:proofErr w:type="spellStart"/>
      <w:r w:rsidRPr="00484AE8">
        <w:rPr>
          <w:rFonts w:eastAsia="Times New Roman" w:cstheme="minorHAnsi"/>
          <w:color w:val="000000"/>
          <w:sz w:val="16"/>
          <w:szCs w:val="16"/>
        </w:rPr>
        <w:t>zasobo</w:t>
      </w:r>
      <w:proofErr w:type="spellEnd"/>
      <w:r w:rsidRPr="00484AE8">
        <w:rPr>
          <w:rFonts w:eastAsia="Times New Roman" w:cstheme="minorHAnsi"/>
          <w:color w:val="000000"/>
          <w:sz w:val="16"/>
          <w:szCs w:val="16"/>
        </w:rPr>
        <w:t>- i energooszczędne, produkcja domów prefabrykowanych, gospodarka obiegu zamkniętego, technologie efektywności energetycznej, rozwiązania dla </w:t>
      </w:r>
      <w:proofErr w:type="spellStart"/>
      <w:r w:rsidRPr="00484AE8">
        <w:rPr>
          <w:rFonts w:eastAsia="Times New Roman" w:cstheme="minorHAnsi"/>
          <w:color w:val="000000"/>
          <w:sz w:val="16"/>
          <w:szCs w:val="16"/>
        </w:rPr>
        <w:t>elektromobilności</w:t>
      </w:r>
      <w:proofErr w:type="spellEnd"/>
      <w:r w:rsidRPr="00484AE8">
        <w:rPr>
          <w:rFonts w:eastAsia="Times New Roman" w:cstheme="minorHAnsi"/>
          <w:color w:val="000000"/>
          <w:sz w:val="16"/>
          <w:szCs w:val="16"/>
        </w:rPr>
        <w:t>, systemy zarządzania wodą).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577E4" w14:textId="77777777" w:rsidR="000A7AED" w:rsidRPr="002B11EB" w:rsidRDefault="00446017" w:rsidP="00E870C7">
    <w:pPr>
      <w:pStyle w:val="Nagwek"/>
      <w:jc w:val="center"/>
      <w:rPr>
        <w:sz w:val="16"/>
      </w:rPr>
    </w:pPr>
    <w:sdt>
      <w:sdtPr>
        <w:rPr>
          <w:sz w:val="20"/>
        </w:rPr>
        <w:id w:val="25401284"/>
        <w:docPartObj>
          <w:docPartGallery w:val="Page Numbers (Margins)"/>
          <w:docPartUnique/>
        </w:docPartObj>
      </w:sdtPr>
      <w:sdtEndPr/>
      <w:sdtContent>
        <w:r w:rsidR="000A7AED">
          <w:rPr>
            <w:noProof/>
            <w:sz w:val="20"/>
          </w:rPr>
          <mc:AlternateContent>
            <mc:Choice Requires="wps">
              <w:drawing>
                <wp:anchor distT="0" distB="0" distL="114300" distR="114300" simplePos="0" relativeHeight="251664384" behindDoc="0" locked="0" layoutInCell="0" allowOverlap="1" wp14:anchorId="28DE8518" wp14:editId="7BA4B7AE">
                  <wp:simplePos x="0" y="0"/>
                  <wp:positionH relativeFrom="rightMargin">
                    <wp:align>center</wp:align>
                  </wp:positionH>
                  <wp:positionV relativeFrom="margin">
                    <wp:align>bottom</wp:align>
                  </wp:positionV>
                  <wp:extent cx="519430" cy="2183130"/>
                  <wp:effectExtent l="0" t="0" r="0" b="762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wps:spPr>
                        <wps:txbx>
                          <w:txbxContent>
                            <w:p w14:paraId="4D5E1C08" w14:textId="77777777" w:rsidR="000A7AED" w:rsidRDefault="000A7AED">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155F0D" w:rsidRPr="00155F0D">
                                <w:rPr>
                                  <w:rFonts w:asciiTheme="majorHAnsi" w:hAnsiTheme="majorHAnsi"/>
                                  <w:noProof/>
                                  <w:sz w:val="44"/>
                                  <w:szCs w:val="44"/>
                                </w:rPr>
                                <w:t>17</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left:0;text-align:left;margin-left:0;margin-top:0;width:40.9pt;height:171.9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" o:allowincell="f" filled="f" stroked="f">
                  <v:textbox style="layout-flow:vertical;mso-layout-flow-alt:bottom-to-top;mso-fit-shape-to-text:t">
                    <w:txbxContent>
                      <w:p w14:paraId="4D5E1C08" w14:textId="77777777" w:rsidR="000A7AED" w:rsidRDefault="000A7AED">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155F0D" w:rsidRPr="00155F0D">
                          <w:rPr>
                            <w:rFonts w:asciiTheme="majorHAnsi" w:hAnsiTheme="majorHAnsi"/>
                            <w:noProof/>
                            <w:sz w:val="44"/>
                            <w:szCs w:val="44"/>
                          </w:rPr>
                          <w:t>17</w:t>
                        </w:r>
                        <w:r>
                          <w:rPr>
                            <w:rFonts w:asciiTheme="majorHAnsi" w:hAnsiTheme="majorHAnsi"/>
                            <w:noProof/>
                            <w:sz w:val="44"/>
                            <w:szCs w:val="44"/>
                          </w:rPr>
                          <w:fldChar w:fldCharType="end"/>
                        </w:r>
                      </w:p>
                    </w:txbxContent>
                  </v:textbox>
                  <w10:wrap anchorx="margin" anchory="margin"/>
                </v:rect>
              </w:pict>
            </mc:Fallback>
          </mc:AlternateContent>
        </w:r>
      </w:sdtContent>
    </w:sdt>
    <w:r w:rsidR="000A7AED">
      <w:rPr>
        <w:noProof/>
      </w:rPr>
      <w:drawing>
        <wp:inline distT="0" distB="0" distL="0" distR="0" wp14:anchorId="79277B1E" wp14:editId="7AAB1B84">
          <wp:extent cx="5760720" cy="803910"/>
          <wp:effectExtent l="0" t="0" r="0" b="0"/>
          <wp:docPr id="264491626" name="Obraz 264491626" descr="Obraz zawierający czarne, ciemność&#10;&#10;Opis wygenerowany automatycznie"/>
          <wp:cNvGraphicFramePr/>
          <a:graphic xmlns:a="http://schemas.openxmlformats.org/drawingml/2006/main">
            <a:graphicData uri="http://schemas.openxmlformats.org/drawingml/2006/picture">
              <pic:pic xmlns:pic="http://schemas.openxmlformats.org/drawingml/2006/picture">
                <pic:nvPicPr>
                  <pic:cNvPr id="2069616373" name="Obraz 2069616373" descr="Obraz zawierający czarne, ciemność&#10;&#10;Opis wygenerowany automatyczni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03910"/>
                  </a:xfrm>
                  <a:prstGeom prst="rect">
                    <a:avLst/>
                  </a:prstGeom>
                  <a:noFill/>
                </pic:spPr>
              </pic:pic>
            </a:graphicData>
          </a:graphic>
        </wp:inline>
      </w:drawing>
    </w:r>
  </w:p>
  <w:p w14:paraId="128524B2" w14:textId="77777777" w:rsidR="000A7AED" w:rsidRPr="002B11EB" w:rsidRDefault="000A7AED" w:rsidP="00FE76D2">
    <w:pPr>
      <w:pStyle w:val="Nagwek"/>
      <w:tabs>
        <w:tab w:val="clear" w:pos="4536"/>
      </w:tabs>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552"/>
    <w:multiLevelType w:val="hybridMultilevel"/>
    <w:tmpl w:val="13B20056"/>
    <w:lvl w:ilvl="0" w:tplc="0415000F">
      <w:start w:val="1"/>
      <w:numFmt w:val="decimal"/>
      <w:lvlText w:val="%1."/>
      <w:lvlJc w:val="left"/>
      <w:pPr>
        <w:ind w:left="720" w:hanging="360"/>
      </w:pPr>
    </w:lvl>
    <w:lvl w:ilvl="1" w:tplc="38E04218">
      <w:start w:val="1"/>
      <w:numFmt w:val="decimal"/>
      <w:lvlText w:val="%2)"/>
      <w:lvlJc w:val="left"/>
      <w:pPr>
        <w:ind w:left="1440" w:hanging="360"/>
      </w:pPr>
      <w:rPr>
        <w:rFonts w:hint="default"/>
      </w:rPr>
    </w:lvl>
    <w:lvl w:ilvl="2" w:tplc="7F882848">
      <w:start w:val="1"/>
      <w:numFmt w:val="decimal"/>
      <w:lvlText w:val="%3."/>
      <w:lvlJc w:val="right"/>
      <w:pPr>
        <w:ind w:left="2160" w:hanging="180"/>
      </w:pPr>
      <w:rPr>
        <w:rFonts w:asciiTheme="minorHAnsi" w:eastAsia="Calibri"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EF0FF1"/>
    <w:multiLevelType w:val="hybridMultilevel"/>
    <w:tmpl w:val="74DE0316"/>
    <w:lvl w:ilvl="0" w:tplc="04150011">
      <w:start w:val="1"/>
      <w:numFmt w:val="decimal"/>
      <w:lvlText w:val="%1)"/>
      <w:lvlJc w:val="left"/>
      <w:pPr>
        <w:ind w:left="654" w:hanging="360"/>
      </w:pPr>
      <w:rPr>
        <w:rFonts w:hint="default"/>
      </w:rPr>
    </w:lvl>
    <w:lvl w:ilvl="1" w:tplc="FFFFFFFF">
      <w:start w:val="1"/>
      <w:numFmt w:val="lowerLetter"/>
      <w:lvlText w:val="%2."/>
      <w:lvlJc w:val="left"/>
      <w:pPr>
        <w:ind w:left="1374" w:hanging="360"/>
      </w:pPr>
    </w:lvl>
    <w:lvl w:ilvl="2" w:tplc="FFFFFFFF">
      <w:start w:val="1"/>
      <w:numFmt w:val="lowerRoman"/>
      <w:lvlText w:val="%3."/>
      <w:lvlJc w:val="right"/>
      <w:pPr>
        <w:ind w:left="2094" w:hanging="180"/>
      </w:pPr>
    </w:lvl>
    <w:lvl w:ilvl="3" w:tplc="FFFFFFFF" w:tentative="1">
      <w:start w:val="1"/>
      <w:numFmt w:val="decimal"/>
      <w:lvlText w:val="%4."/>
      <w:lvlJc w:val="left"/>
      <w:pPr>
        <w:ind w:left="2814" w:hanging="360"/>
      </w:pPr>
    </w:lvl>
    <w:lvl w:ilvl="4" w:tplc="FFFFFFFF" w:tentative="1">
      <w:start w:val="1"/>
      <w:numFmt w:val="lowerLetter"/>
      <w:lvlText w:val="%5."/>
      <w:lvlJc w:val="left"/>
      <w:pPr>
        <w:ind w:left="3534" w:hanging="360"/>
      </w:pPr>
    </w:lvl>
    <w:lvl w:ilvl="5" w:tplc="FFFFFFFF" w:tentative="1">
      <w:start w:val="1"/>
      <w:numFmt w:val="lowerRoman"/>
      <w:lvlText w:val="%6."/>
      <w:lvlJc w:val="right"/>
      <w:pPr>
        <w:ind w:left="4254" w:hanging="180"/>
      </w:pPr>
    </w:lvl>
    <w:lvl w:ilvl="6" w:tplc="FFFFFFFF" w:tentative="1">
      <w:start w:val="1"/>
      <w:numFmt w:val="decimal"/>
      <w:lvlText w:val="%7."/>
      <w:lvlJc w:val="left"/>
      <w:pPr>
        <w:ind w:left="4974" w:hanging="360"/>
      </w:pPr>
    </w:lvl>
    <w:lvl w:ilvl="7" w:tplc="FFFFFFFF" w:tentative="1">
      <w:start w:val="1"/>
      <w:numFmt w:val="lowerLetter"/>
      <w:lvlText w:val="%8."/>
      <w:lvlJc w:val="left"/>
      <w:pPr>
        <w:ind w:left="5694" w:hanging="360"/>
      </w:pPr>
    </w:lvl>
    <w:lvl w:ilvl="8" w:tplc="FFFFFFFF" w:tentative="1">
      <w:start w:val="1"/>
      <w:numFmt w:val="lowerRoman"/>
      <w:lvlText w:val="%9."/>
      <w:lvlJc w:val="right"/>
      <w:pPr>
        <w:ind w:left="6414" w:hanging="180"/>
      </w:pPr>
    </w:lvl>
  </w:abstractNum>
  <w:abstractNum w:abstractNumId="2">
    <w:nsid w:val="044E5C7C"/>
    <w:multiLevelType w:val="hybridMultilevel"/>
    <w:tmpl w:val="BE0201A4"/>
    <w:lvl w:ilvl="0" w:tplc="4440A080">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D63865"/>
    <w:multiLevelType w:val="hybridMultilevel"/>
    <w:tmpl w:val="B448CEB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372D50"/>
    <w:multiLevelType w:val="hybridMultilevel"/>
    <w:tmpl w:val="AE6E22A0"/>
    <w:lvl w:ilvl="0" w:tplc="04150017">
      <w:start w:val="1"/>
      <w:numFmt w:val="lowerLetter"/>
      <w:lvlText w:val="%1)"/>
      <w:lvlJc w:val="left"/>
      <w:pPr>
        <w:ind w:left="1069" w:hanging="360"/>
      </w:pPr>
      <w:rPr>
        <w:rFonts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nsid w:val="057B70BB"/>
    <w:multiLevelType w:val="hybridMultilevel"/>
    <w:tmpl w:val="A26C712A"/>
    <w:lvl w:ilvl="0" w:tplc="CB60B616">
      <w:start w:val="1"/>
      <w:numFmt w:val="decimal"/>
      <w:lvlText w:val="%1)"/>
      <w:lvlJc w:val="left"/>
      <w:pPr>
        <w:ind w:left="340" w:firstLine="0"/>
      </w:pPr>
      <w:rPr>
        <w:rFonts w:hint="default"/>
        <w:b w:val="0"/>
        <w:bCs w:val="0"/>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61A4ECA"/>
    <w:multiLevelType w:val="hybridMultilevel"/>
    <w:tmpl w:val="D906514A"/>
    <w:lvl w:ilvl="0" w:tplc="A426E71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nsid w:val="06661950"/>
    <w:multiLevelType w:val="hybridMultilevel"/>
    <w:tmpl w:val="6666DA36"/>
    <w:lvl w:ilvl="0" w:tplc="04150017">
      <w:start w:val="1"/>
      <w:numFmt w:val="lowerLetter"/>
      <w:lvlText w:val="%1)"/>
      <w:lvlJc w:val="left"/>
      <w:pPr>
        <w:ind w:left="720" w:hanging="360"/>
      </w:pPr>
    </w:lvl>
    <w:lvl w:ilvl="1" w:tplc="8B2A578A">
      <w:start w:val="1"/>
      <w:numFmt w:val="lowerLetter"/>
      <w:lvlText w:val="%2)"/>
      <w:lvlJc w:val="left"/>
      <w:pPr>
        <w:ind w:left="340" w:firstLine="0"/>
      </w:pPr>
      <w:rPr>
        <w:rFonts w:hint="default"/>
      </w:rPr>
    </w:lvl>
    <w:lvl w:ilvl="2" w:tplc="0415001B">
      <w:start w:val="1"/>
      <w:numFmt w:val="lowerRoman"/>
      <w:lvlText w:val="%3."/>
      <w:lvlJc w:val="righ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3A5A86"/>
    <w:multiLevelType w:val="hybridMultilevel"/>
    <w:tmpl w:val="4522BA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08C35B22"/>
    <w:multiLevelType w:val="hybridMultilevel"/>
    <w:tmpl w:val="6330BBAE"/>
    <w:lvl w:ilvl="0" w:tplc="A2981F3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681ECA"/>
    <w:multiLevelType w:val="hybridMultilevel"/>
    <w:tmpl w:val="533CAB30"/>
    <w:lvl w:ilvl="0" w:tplc="04150011">
      <w:start w:val="1"/>
      <w:numFmt w:val="decimal"/>
      <w:lvlText w:val="%1)"/>
      <w:lvlJc w:val="left"/>
      <w:pPr>
        <w:ind w:left="720" w:hanging="360"/>
      </w:pPr>
    </w:lvl>
    <w:lvl w:ilvl="1" w:tplc="E85E2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001C81"/>
    <w:multiLevelType w:val="hybridMultilevel"/>
    <w:tmpl w:val="7D127E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C10705D"/>
    <w:multiLevelType w:val="hybridMultilevel"/>
    <w:tmpl w:val="1A5EF8CA"/>
    <w:lvl w:ilvl="0" w:tplc="98E04958">
      <w:start w:val="1"/>
      <w:numFmt w:val="decimal"/>
      <w:lvlText w:val="%1)"/>
      <w:lvlJc w:val="left"/>
      <w:pPr>
        <w:ind w:left="-1851" w:hanging="340"/>
      </w:pPr>
      <w:rPr>
        <w:rFonts w:hint="default"/>
        <w:strike w:val="0"/>
      </w:rPr>
    </w:lvl>
    <w:lvl w:ilvl="1" w:tplc="04150019" w:tentative="1">
      <w:start w:val="1"/>
      <w:numFmt w:val="lowerLetter"/>
      <w:lvlText w:val="%2."/>
      <w:lvlJc w:val="left"/>
      <w:pPr>
        <w:ind w:left="-315" w:hanging="360"/>
      </w:pPr>
    </w:lvl>
    <w:lvl w:ilvl="2" w:tplc="0415001B" w:tentative="1">
      <w:start w:val="1"/>
      <w:numFmt w:val="lowerRoman"/>
      <w:lvlText w:val="%3."/>
      <w:lvlJc w:val="right"/>
      <w:pPr>
        <w:ind w:left="405" w:hanging="180"/>
      </w:pPr>
    </w:lvl>
    <w:lvl w:ilvl="3" w:tplc="0415000F" w:tentative="1">
      <w:start w:val="1"/>
      <w:numFmt w:val="decimal"/>
      <w:lvlText w:val="%4."/>
      <w:lvlJc w:val="left"/>
      <w:pPr>
        <w:ind w:left="1125" w:hanging="360"/>
      </w:pPr>
    </w:lvl>
    <w:lvl w:ilvl="4" w:tplc="04150019" w:tentative="1">
      <w:start w:val="1"/>
      <w:numFmt w:val="lowerLetter"/>
      <w:lvlText w:val="%5."/>
      <w:lvlJc w:val="left"/>
      <w:pPr>
        <w:ind w:left="1845" w:hanging="360"/>
      </w:pPr>
    </w:lvl>
    <w:lvl w:ilvl="5" w:tplc="0415001B" w:tentative="1">
      <w:start w:val="1"/>
      <w:numFmt w:val="lowerRoman"/>
      <w:lvlText w:val="%6."/>
      <w:lvlJc w:val="right"/>
      <w:pPr>
        <w:ind w:left="2565" w:hanging="180"/>
      </w:pPr>
    </w:lvl>
    <w:lvl w:ilvl="6" w:tplc="0415000F" w:tentative="1">
      <w:start w:val="1"/>
      <w:numFmt w:val="decimal"/>
      <w:lvlText w:val="%7."/>
      <w:lvlJc w:val="left"/>
      <w:pPr>
        <w:ind w:left="3285" w:hanging="360"/>
      </w:pPr>
    </w:lvl>
    <w:lvl w:ilvl="7" w:tplc="04150019" w:tentative="1">
      <w:start w:val="1"/>
      <w:numFmt w:val="lowerLetter"/>
      <w:lvlText w:val="%8."/>
      <w:lvlJc w:val="left"/>
      <w:pPr>
        <w:ind w:left="4005" w:hanging="360"/>
      </w:pPr>
    </w:lvl>
    <w:lvl w:ilvl="8" w:tplc="0415001B" w:tentative="1">
      <w:start w:val="1"/>
      <w:numFmt w:val="lowerRoman"/>
      <w:lvlText w:val="%9."/>
      <w:lvlJc w:val="right"/>
      <w:pPr>
        <w:ind w:left="4725" w:hanging="180"/>
      </w:pPr>
    </w:lvl>
  </w:abstractNum>
  <w:abstractNum w:abstractNumId="13">
    <w:nsid w:val="0CD73A40"/>
    <w:multiLevelType w:val="hybridMultilevel"/>
    <w:tmpl w:val="5CA22136"/>
    <w:lvl w:ilvl="0" w:tplc="FFFFFFFF">
      <w:start w:val="1"/>
      <w:numFmt w:val="decimal"/>
      <w:lvlText w:val="%1."/>
      <w:lvlJc w:val="left"/>
      <w:pPr>
        <w:ind w:left="360" w:hanging="360"/>
      </w:pPr>
    </w:lvl>
    <w:lvl w:ilvl="1" w:tplc="0415000F">
      <w:start w:val="1"/>
      <w:numFmt w:val="decimal"/>
      <w:lvlText w:val="%2."/>
      <w:lvlJc w:val="left"/>
      <w:pPr>
        <w:ind w:left="360" w:hanging="360"/>
      </w:pPr>
    </w:lvl>
    <w:lvl w:ilvl="2" w:tplc="59D6F390">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nsid w:val="0DBE6B46"/>
    <w:multiLevelType w:val="hybridMultilevel"/>
    <w:tmpl w:val="2F6491A8"/>
    <w:lvl w:ilvl="0" w:tplc="CB60B616">
      <w:start w:val="1"/>
      <w:numFmt w:val="decimal"/>
      <w:lvlText w:val="%1)"/>
      <w:lvlJc w:val="left"/>
      <w:pPr>
        <w:ind w:left="720" w:hanging="360"/>
      </w:pPr>
      <w:rPr>
        <w:rFonts w:hint="default"/>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F0553FD"/>
    <w:multiLevelType w:val="hybridMultilevel"/>
    <w:tmpl w:val="60F4D114"/>
    <w:lvl w:ilvl="0" w:tplc="0A6C3F34">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FC47A74"/>
    <w:multiLevelType w:val="hybridMultilevel"/>
    <w:tmpl w:val="AEAC8C3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22265B7"/>
    <w:multiLevelType w:val="hybridMultilevel"/>
    <w:tmpl w:val="B268C24E"/>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8">
    <w:nsid w:val="123E763B"/>
    <w:multiLevelType w:val="hybridMultilevel"/>
    <w:tmpl w:val="16528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46A6122"/>
    <w:multiLevelType w:val="hybridMultilevel"/>
    <w:tmpl w:val="2A36C7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85F360F"/>
    <w:multiLevelType w:val="hybridMultilevel"/>
    <w:tmpl w:val="1BFCEC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906248E"/>
    <w:multiLevelType w:val="hybridMultilevel"/>
    <w:tmpl w:val="04A0EF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AB2448F"/>
    <w:multiLevelType w:val="hybridMultilevel"/>
    <w:tmpl w:val="ECCAB7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B3043AA"/>
    <w:multiLevelType w:val="hybridMultilevel"/>
    <w:tmpl w:val="B490704E"/>
    <w:lvl w:ilvl="0" w:tplc="728A840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1B764166"/>
    <w:multiLevelType w:val="hybridMultilevel"/>
    <w:tmpl w:val="C9405176"/>
    <w:lvl w:ilvl="0" w:tplc="9F66BBF2">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5">
    <w:nsid w:val="1C7A2CC6"/>
    <w:multiLevelType w:val="hybridMultilevel"/>
    <w:tmpl w:val="3B848580"/>
    <w:lvl w:ilvl="0" w:tplc="A426E71C">
      <w:start w:val="1"/>
      <w:numFmt w:val="lowerLetter"/>
      <w:lvlText w:val="%1)"/>
      <w:lvlJc w:val="left"/>
      <w:pPr>
        <w:ind w:left="1004" w:hanging="360"/>
      </w:pPr>
      <w:rPr>
        <w:rFonts w:hint="default"/>
      </w:rPr>
    </w:lvl>
    <w:lvl w:ilvl="1" w:tplc="2E9A318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1CAC3BEE"/>
    <w:multiLevelType w:val="hybridMultilevel"/>
    <w:tmpl w:val="3AA64994"/>
    <w:lvl w:ilvl="0" w:tplc="3138A55C">
      <w:start w:val="1"/>
      <w:numFmt w:val="lowerLetter"/>
      <w:lvlText w:val="%1)"/>
      <w:lvlJc w:val="left"/>
      <w:pPr>
        <w:ind w:left="34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1D0805A8"/>
    <w:multiLevelType w:val="hybridMultilevel"/>
    <w:tmpl w:val="587AA710"/>
    <w:lvl w:ilvl="0" w:tplc="04150001">
      <w:start w:val="1"/>
      <w:numFmt w:val="bullet"/>
      <w:lvlText w:val=""/>
      <w:lvlJc w:val="left"/>
      <w:pPr>
        <w:ind w:left="1065" w:hanging="705"/>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1E73601E"/>
    <w:multiLevelType w:val="hybridMultilevel"/>
    <w:tmpl w:val="9C4ECBB8"/>
    <w:lvl w:ilvl="0" w:tplc="FFFFFFFF">
      <w:start w:val="1"/>
      <w:numFmt w:val="decimal"/>
      <w:lvlText w:val="%1."/>
      <w:lvlJc w:val="left"/>
      <w:pPr>
        <w:ind w:left="360" w:hanging="360"/>
      </w:pPr>
      <w:rPr>
        <w:rFonts w:hint="default"/>
      </w:rPr>
    </w:lvl>
    <w:lvl w:ilvl="1" w:tplc="354E7506">
      <w:numFmt w:val="bullet"/>
      <w:lvlText w:val="•"/>
      <w:lvlJc w:val="left"/>
      <w:pPr>
        <w:ind w:left="1800" w:hanging="360"/>
      </w:pPr>
      <w:rPr>
        <w:rFonts w:ascii="Arial" w:eastAsia="Times New Roman" w:hAnsi="Arial" w:cs="Arial" w:hint="default"/>
      </w:rPr>
    </w:lvl>
    <w:lvl w:ilvl="2" w:tplc="E674987A">
      <w:start w:val="1"/>
      <w:numFmt w:val="decimal"/>
      <w:lvlText w:val="%3)"/>
      <w:lvlJc w:val="left"/>
      <w:pPr>
        <w:ind w:left="3045" w:hanging="705"/>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nsid w:val="1FCB5763"/>
    <w:multiLevelType w:val="hybridMultilevel"/>
    <w:tmpl w:val="9E4C5B88"/>
    <w:lvl w:ilvl="0" w:tplc="0E1496A8">
      <w:start w:val="1"/>
      <w:numFmt w:val="decimal"/>
      <w:lvlText w:val="%1."/>
      <w:lvlJc w:val="left"/>
      <w:pPr>
        <w:ind w:left="340" w:hanging="340"/>
      </w:pPr>
      <w:rPr>
        <w:rFonts w:hint="default"/>
      </w:rPr>
    </w:lvl>
    <w:lvl w:ilvl="1" w:tplc="04150019">
      <w:start w:val="1"/>
      <w:numFmt w:val="lowerLetter"/>
      <w:lvlText w:val="%2."/>
      <w:lvlJc w:val="left"/>
      <w:pPr>
        <w:ind w:left="1440" w:hanging="360"/>
      </w:pPr>
    </w:lvl>
    <w:lvl w:ilvl="2" w:tplc="D54C6650">
      <w:start w:val="1"/>
      <w:numFmt w:val="decimal"/>
      <w:lvlText w:val="%3)"/>
      <w:lvlJc w:val="right"/>
      <w:pPr>
        <w:ind w:left="340" w:firstLine="0"/>
      </w:pPr>
      <w:rPr>
        <w:rFonts w:asciiTheme="minorHAnsi" w:eastAsia="Calibri" w:hAnsiTheme="minorHAns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2373F67"/>
    <w:multiLevelType w:val="hybridMultilevel"/>
    <w:tmpl w:val="6F9635BE"/>
    <w:lvl w:ilvl="0" w:tplc="AA644026">
      <w:start w:val="1"/>
      <w:numFmt w:val="decimal"/>
      <w:lvlText w:val="%1."/>
      <w:lvlJc w:val="left"/>
      <w:pPr>
        <w:ind w:left="340" w:hanging="34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226E0DC2"/>
    <w:multiLevelType w:val="hybridMultilevel"/>
    <w:tmpl w:val="D472C88A"/>
    <w:lvl w:ilvl="0" w:tplc="899489D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2902586"/>
    <w:multiLevelType w:val="multilevel"/>
    <w:tmpl w:val="7A383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2DB699D"/>
    <w:multiLevelType w:val="hybridMultilevel"/>
    <w:tmpl w:val="0A0A82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2A1D5275"/>
    <w:multiLevelType w:val="hybridMultilevel"/>
    <w:tmpl w:val="97A2C266"/>
    <w:lvl w:ilvl="0" w:tplc="3808E7B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C0F7E87"/>
    <w:multiLevelType w:val="hybridMultilevel"/>
    <w:tmpl w:val="2A648A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nsid w:val="2C99185F"/>
    <w:multiLevelType w:val="hybridMultilevel"/>
    <w:tmpl w:val="2F68F54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7">
    <w:nsid w:val="2E4673B3"/>
    <w:multiLevelType w:val="hybridMultilevel"/>
    <w:tmpl w:val="E7FC4E0C"/>
    <w:lvl w:ilvl="0" w:tplc="04150017">
      <w:start w:val="1"/>
      <w:numFmt w:val="lowerLetter"/>
      <w:lvlText w:val="%1)"/>
      <w:lvlJc w:val="left"/>
      <w:pPr>
        <w:ind w:left="78" w:hanging="360"/>
      </w:pPr>
    </w:lvl>
    <w:lvl w:ilvl="1" w:tplc="04150019" w:tentative="1">
      <w:start w:val="1"/>
      <w:numFmt w:val="lowerLetter"/>
      <w:lvlText w:val="%2."/>
      <w:lvlJc w:val="left"/>
      <w:pPr>
        <w:ind w:left="798" w:hanging="360"/>
      </w:pPr>
    </w:lvl>
    <w:lvl w:ilvl="2" w:tplc="0415001B" w:tentative="1">
      <w:start w:val="1"/>
      <w:numFmt w:val="lowerRoman"/>
      <w:lvlText w:val="%3."/>
      <w:lvlJc w:val="right"/>
      <w:pPr>
        <w:ind w:left="1518" w:hanging="180"/>
      </w:pPr>
    </w:lvl>
    <w:lvl w:ilvl="3" w:tplc="0415000F" w:tentative="1">
      <w:start w:val="1"/>
      <w:numFmt w:val="decimal"/>
      <w:lvlText w:val="%4."/>
      <w:lvlJc w:val="left"/>
      <w:pPr>
        <w:ind w:left="2238" w:hanging="360"/>
      </w:pPr>
    </w:lvl>
    <w:lvl w:ilvl="4" w:tplc="04150019" w:tentative="1">
      <w:start w:val="1"/>
      <w:numFmt w:val="lowerLetter"/>
      <w:lvlText w:val="%5."/>
      <w:lvlJc w:val="left"/>
      <w:pPr>
        <w:ind w:left="2958" w:hanging="360"/>
      </w:pPr>
    </w:lvl>
    <w:lvl w:ilvl="5" w:tplc="0415001B" w:tentative="1">
      <w:start w:val="1"/>
      <w:numFmt w:val="lowerRoman"/>
      <w:lvlText w:val="%6."/>
      <w:lvlJc w:val="right"/>
      <w:pPr>
        <w:ind w:left="3678" w:hanging="180"/>
      </w:pPr>
    </w:lvl>
    <w:lvl w:ilvl="6" w:tplc="0415000F" w:tentative="1">
      <w:start w:val="1"/>
      <w:numFmt w:val="decimal"/>
      <w:lvlText w:val="%7."/>
      <w:lvlJc w:val="left"/>
      <w:pPr>
        <w:ind w:left="4398" w:hanging="360"/>
      </w:pPr>
    </w:lvl>
    <w:lvl w:ilvl="7" w:tplc="04150019" w:tentative="1">
      <w:start w:val="1"/>
      <w:numFmt w:val="lowerLetter"/>
      <w:lvlText w:val="%8."/>
      <w:lvlJc w:val="left"/>
      <w:pPr>
        <w:ind w:left="5118" w:hanging="360"/>
      </w:pPr>
    </w:lvl>
    <w:lvl w:ilvl="8" w:tplc="0415001B" w:tentative="1">
      <w:start w:val="1"/>
      <w:numFmt w:val="lowerRoman"/>
      <w:lvlText w:val="%9."/>
      <w:lvlJc w:val="right"/>
      <w:pPr>
        <w:ind w:left="5838" w:hanging="180"/>
      </w:pPr>
    </w:lvl>
  </w:abstractNum>
  <w:abstractNum w:abstractNumId="38">
    <w:nsid w:val="2E7E4CC7"/>
    <w:multiLevelType w:val="hybridMultilevel"/>
    <w:tmpl w:val="7C809B8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nsid w:val="33964013"/>
    <w:multiLevelType w:val="hybridMultilevel"/>
    <w:tmpl w:val="9342E958"/>
    <w:lvl w:ilvl="0" w:tplc="0A6C3F34">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3C41513"/>
    <w:multiLevelType w:val="hybridMultilevel"/>
    <w:tmpl w:val="7B5C0A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350B1429"/>
    <w:multiLevelType w:val="hybridMultilevel"/>
    <w:tmpl w:val="98881142"/>
    <w:lvl w:ilvl="0" w:tplc="CB60B616">
      <w:start w:val="1"/>
      <w:numFmt w:val="decimal"/>
      <w:lvlText w:val="%1)"/>
      <w:lvlJc w:val="left"/>
      <w:pPr>
        <w:ind w:left="340" w:firstLine="0"/>
      </w:pPr>
      <w:rPr>
        <w:rFonts w:hint="default"/>
        <w:b w:val="0"/>
        <w:bCs w:val="0"/>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36481616"/>
    <w:multiLevelType w:val="hybridMultilevel"/>
    <w:tmpl w:val="0F8CBC1E"/>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3">
    <w:nsid w:val="36FC18CF"/>
    <w:multiLevelType w:val="hybridMultilevel"/>
    <w:tmpl w:val="D6761F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70D1F1B"/>
    <w:multiLevelType w:val="hybridMultilevel"/>
    <w:tmpl w:val="0AB4D9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87D62DC"/>
    <w:multiLevelType w:val="hybridMultilevel"/>
    <w:tmpl w:val="37342EE6"/>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04150011">
      <w:start w:val="1"/>
      <w:numFmt w:val="decimal"/>
      <w:lvlText w:val="%3)"/>
      <w:lvlJc w:val="left"/>
      <w:pPr>
        <w:ind w:left="2482" w:hanging="36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6">
    <w:nsid w:val="39DB4BEB"/>
    <w:multiLevelType w:val="hybridMultilevel"/>
    <w:tmpl w:val="74C407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9F4032C"/>
    <w:multiLevelType w:val="hybridMultilevel"/>
    <w:tmpl w:val="485085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3A2F5E8E"/>
    <w:multiLevelType w:val="hybridMultilevel"/>
    <w:tmpl w:val="87BCCBD6"/>
    <w:lvl w:ilvl="0" w:tplc="728A84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0A54C79"/>
    <w:multiLevelType w:val="hybridMultilevel"/>
    <w:tmpl w:val="0D3028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0D62311"/>
    <w:multiLevelType w:val="hybridMultilevel"/>
    <w:tmpl w:val="52501F12"/>
    <w:lvl w:ilvl="0" w:tplc="0415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nsid w:val="45AB65CB"/>
    <w:multiLevelType w:val="hybridMultilevel"/>
    <w:tmpl w:val="E00CCE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67F2CCD"/>
    <w:multiLevelType w:val="hybridMultilevel"/>
    <w:tmpl w:val="8F5085D4"/>
    <w:lvl w:ilvl="0" w:tplc="04741C6A">
      <w:start w:val="1"/>
      <w:numFmt w:val="decimal"/>
      <w:lvlText w:val="%1)"/>
      <w:lvlJc w:val="left"/>
      <w:pPr>
        <w:ind w:left="340" w:firstLine="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3">
    <w:nsid w:val="4966185D"/>
    <w:multiLevelType w:val="hybridMultilevel"/>
    <w:tmpl w:val="AA261282"/>
    <w:lvl w:ilvl="0" w:tplc="F75AEB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4B6E024F"/>
    <w:multiLevelType w:val="hybridMultilevel"/>
    <w:tmpl w:val="DC5C6A5C"/>
    <w:lvl w:ilvl="0" w:tplc="04150011">
      <w:start w:val="1"/>
      <w:numFmt w:val="decimal"/>
      <w:lvlText w:val="%1)"/>
      <w:lvlJc w:val="left"/>
      <w:pPr>
        <w:ind w:left="720" w:hanging="360"/>
      </w:pPr>
    </w:lvl>
    <w:lvl w:ilvl="1" w:tplc="A426E71C">
      <w:start w:val="1"/>
      <w:numFmt w:val="lowerLetter"/>
      <w:lvlText w:val="%2)"/>
      <w:lvlJc w:val="left"/>
      <w:pPr>
        <w:ind w:left="1440" w:hanging="360"/>
      </w:pPr>
      <w:rPr>
        <w:rFonts w:hint="default"/>
      </w:rPr>
    </w:lvl>
    <w:lvl w:ilvl="2" w:tplc="6330BE3A">
      <w:start w:val="1"/>
      <w:numFmt w:val="decimal"/>
      <w:lvlText w:val="%3)"/>
      <w:lvlJc w:val="left"/>
      <w:pPr>
        <w:ind w:left="340" w:firstLine="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DA04961"/>
    <w:multiLevelType w:val="hybridMultilevel"/>
    <w:tmpl w:val="44A49ABA"/>
    <w:lvl w:ilvl="0" w:tplc="4164210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DFF6983"/>
    <w:multiLevelType w:val="hybridMultilevel"/>
    <w:tmpl w:val="40B48924"/>
    <w:lvl w:ilvl="0" w:tplc="9A5AF07A">
      <w:start w:val="1"/>
      <w:numFmt w:val="decimal"/>
      <w:lvlText w:val="%1."/>
      <w:lvlJc w:val="left"/>
      <w:pPr>
        <w:ind w:left="360" w:hanging="360"/>
      </w:pPr>
      <w:rPr>
        <w:color w:val="auto"/>
      </w:rPr>
    </w:lvl>
    <w:lvl w:ilvl="1" w:tplc="0415000F">
      <w:start w:val="1"/>
      <w:numFmt w:val="decimal"/>
      <w:lvlText w:val="%2."/>
      <w:lvlJc w:val="left"/>
      <w:pPr>
        <w:ind w:left="36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nsid w:val="4F220FFA"/>
    <w:multiLevelType w:val="hybridMultilevel"/>
    <w:tmpl w:val="5A98D88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nsid w:val="52F95465"/>
    <w:multiLevelType w:val="hybridMultilevel"/>
    <w:tmpl w:val="C5D86E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1">
      <w:start w:val="1"/>
      <w:numFmt w:val="decimal"/>
      <w:lvlText w:val="%3)"/>
      <w:lvlJc w:val="left"/>
      <w:pPr>
        <w:ind w:left="578"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nsid w:val="537F795E"/>
    <w:multiLevelType w:val="hybridMultilevel"/>
    <w:tmpl w:val="A7866F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577C782F"/>
    <w:multiLevelType w:val="hybridMultilevel"/>
    <w:tmpl w:val="CC660466"/>
    <w:lvl w:ilvl="0" w:tplc="04150017">
      <w:start w:val="1"/>
      <w:numFmt w:val="lowerLetter"/>
      <w:lvlText w:val="%1)"/>
      <w:lvlJc w:val="left"/>
      <w:pPr>
        <w:ind w:left="1386" w:hanging="360"/>
      </w:pPr>
    </w:lvl>
    <w:lvl w:ilvl="1" w:tplc="04150019" w:tentative="1">
      <w:start w:val="1"/>
      <w:numFmt w:val="lowerLetter"/>
      <w:lvlText w:val="%2."/>
      <w:lvlJc w:val="left"/>
      <w:pPr>
        <w:ind w:left="2106" w:hanging="360"/>
      </w:pPr>
    </w:lvl>
    <w:lvl w:ilvl="2" w:tplc="0415001B" w:tentative="1">
      <w:start w:val="1"/>
      <w:numFmt w:val="lowerRoman"/>
      <w:lvlText w:val="%3."/>
      <w:lvlJc w:val="right"/>
      <w:pPr>
        <w:ind w:left="2826" w:hanging="180"/>
      </w:pPr>
    </w:lvl>
    <w:lvl w:ilvl="3" w:tplc="0415000F" w:tentative="1">
      <w:start w:val="1"/>
      <w:numFmt w:val="decimal"/>
      <w:lvlText w:val="%4."/>
      <w:lvlJc w:val="left"/>
      <w:pPr>
        <w:ind w:left="3546" w:hanging="360"/>
      </w:pPr>
    </w:lvl>
    <w:lvl w:ilvl="4" w:tplc="04150019" w:tentative="1">
      <w:start w:val="1"/>
      <w:numFmt w:val="lowerLetter"/>
      <w:lvlText w:val="%5."/>
      <w:lvlJc w:val="left"/>
      <w:pPr>
        <w:ind w:left="4266" w:hanging="360"/>
      </w:pPr>
    </w:lvl>
    <w:lvl w:ilvl="5" w:tplc="0415001B" w:tentative="1">
      <w:start w:val="1"/>
      <w:numFmt w:val="lowerRoman"/>
      <w:lvlText w:val="%6."/>
      <w:lvlJc w:val="right"/>
      <w:pPr>
        <w:ind w:left="4986" w:hanging="180"/>
      </w:pPr>
    </w:lvl>
    <w:lvl w:ilvl="6" w:tplc="0415000F" w:tentative="1">
      <w:start w:val="1"/>
      <w:numFmt w:val="decimal"/>
      <w:lvlText w:val="%7."/>
      <w:lvlJc w:val="left"/>
      <w:pPr>
        <w:ind w:left="5706" w:hanging="360"/>
      </w:pPr>
    </w:lvl>
    <w:lvl w:ilvl="7" w:tplc="04150019" w:tentative="1">
      <w:start w:val="1"/>
      <w:numFmt w:val="lowerLetter"/>
      <w:lvlText w:val="%8."/>
      <w:lvlJc w:val="left"/>
      <w:pPr>
        <w:ind w:left="6426" w:hanging="360"/>
      </w:pPr>
    </w:lvl>
    <w:lvl w:ilvl="8" w:tplc="0415001B" w:tentative="1">
      <w:start w:val="1"/>
      <w:numFmt w:val="lowerRoman"/>
      <w:lvlText w:val="%9."/>
      <w:lvlJc w:val="right"/>
      <w:pPr>
        <w:ind w:left="7146" w:hanging="180"/>
      </w:pPr>
    </w:lvl>
  </w:abstractNum>
  <w:abstractNum w:abstractNumId="61">
    <w:nsid w:val="58591A79"/>
    <w:multiLevelType w:val="multilevel"/>
    <w:tmpl w:val="A366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59596778"/>
    <w:multiLevelType w:val="hybridMultilevel"/>
    <w:tmpl w:val="B03A1310"/>
    <w:lvl w:ilvl="0" w:tplc="11181B1E">
      <w:start w:val="1"/>
      <w:numFmt w:val="bullet"/>
      <w:lvlText w:val=""/>
      <w:lvlJc w:val="left"/>
      <w:pPr>
        <w:ind w:left="340" w:firstLine="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5A984F55"/>
    <w:multiLevelType w:val="hybridMultilevel"/>
    <w:tmpl w:val="6B561FE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4">
    <w:nsid w:val="5BF64422"/>
    <w:multiLevelType w:val="hybridMultilevel"/>
    <w:tmpl w:val="A3462BB0"/>
    <w:lvl w:ilvl="0" w:tplc="7E2E0D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CAE4A52"/>
    <w:multiLevelType w:val="hybridMultilevel"/>
    <w:tmpl w:val="B39CF6DC"/>
    <w:lvl w:ilvl="0" w:tplc="04150011">
      <w:start w:val="1"/>
      <w:numFmt w:val="decimal"/>
      <w:lvlText w:val="%1)"/>
      <w:lvlJc w:val="left"/>
      <w:pPr>
        <w:ind w:left="720" w:hanging="360"/>
      </w:pPr>
    </w:lvl>
    <w:lvl w:ilvl="1" w:tplc="A426E71C">
      <w:start w:val="1"/>
      <w:numFmt w:val="lowerLetter"/>
      <w:lvlText w:val="%2)"/>
      <w:lvlJc w:val="left"/>
      <w:pPr>
        <w:ind w:left="1440" w:hanging="360"/>
      </w:pPr>
      <w:rPr>
        <w:rFonts w:hint="default"/>
      </w:rPr>
    </w:lvl>
    <w:lvl w:ilvl="2" w:tplc="6330BE3A">
      <w:start w:val="1"/>
      <w:numFmt w:val="decimal"/>
      <w:lvlText w:val="%3)"/>
      <w:lvlJc w:val="left"/>
      <w:pPr>
        <w:ind w:left="340" w:firstLine="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FD06A22"/>
    <w:multiLevelType w:val="hybridMultilevel"/>
    <w:tmpl w:val="D0B8D8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0B67111"/>
    <w:multiLevelType w:val="hybridMultilevel"/>
    <w:tmpl w:val="923C76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3493567"/>
    <w:multiLevelType w:val="hybridMultilevel"/>
    <w:tmpl w:val="C54A26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636030DD"/>
    <w:multiLevelType w:val="hybridMultilevel"/>
    <w:tmpl w:val="7DB60C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9941608"/>
    <w:multiLevelType w:val="hybridMultilevel"/>
    <w:tmpl w:val="C72A4F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69C61BC0"/>
    <w:multiLevelType w:val="hybridMultilevel"/>
    <w:tmpl w:val="AF40A36C"/>
    <w:lvl w:ilvl="0" w:tplc="9CD66D1C">
      <w:start w:val="1"/>
      <w:numFmt w:val="bullet"/>
      <w:lvlText w:val=""/>
      <w:lvlJc w:val="left"/>
      <w:pPr>
        <w:ind w:left="721" w:hanging="360"/>
      </w:pPr>
      <w:rPr>
        <w:rFonts w:ascii="Symbol" w:hAnsi="Symbol"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72">
    <w:nsid w:val="6A2A0DF6"/>
    <w:multiLevelType w:val="hybridMultilevel"/>
    <w:tmpl w:val="AF1EC04C"/>
    <w:lvl w:ilvl="0" w:tplc="ADC60A4E">
      <w:start w:val="1"/>
      <w:numFmt w:val="decimal"/>
      <w:lvlText w:val="%1)"/>
      <w:lvlJc w:val="left"/>
      <w:pPr>
        <w:ind w:left="1420" w:firstLine="0"/>
      </w:pPr>
      <w:rPr>
        <w:rFonts w:hint="default"/>
        <w:b w:val="0"/>
        <w:bCs w:val="0"/>
        <w:strike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3">
    <w:nsid w:val="6BF27978"/>
    <w:multiLevelType w:val="hybridMultilevel"/>
    <w:tmpl w:val="F87EB8EE"/>
    <w:lvl w:ilvl="0" w:tplc="225ED45A">
      <w:start w:val="1"/>
      <w:numFmt w:val="decimal"/>
      <w:lvlText w:val="%1."/>
      <w:lvlJc w:val="left"/>
      <w:pPr>
        <w:ind w:left="340" w:hanging="340"/>
      </w:pPr>
      <w:rPr>
        <w:rFonts w:hint="default"/>
        <w:b w:val="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74">
    <w:nsid w:val="6BFD250F"/>
    <w:multiLevelType w:val="hybridMultilevel"/>
    <w:tmpl w:val="1E6A0B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6FA85647"/>
    <w:multiLevelType w:val="hybridMultilevel"/>
    <w:tmpl w:val="AE161FB8"/>
    <w:lvl w:ilvl="0" w:tplc="03D08B04">
      <w:start w:val="1"/>
      <w:numFmt w:val="lowerLetter"/>
      <w:lvlText w:val="%1)"/>
      <w:lvlJc w:val="left"/>
      <w:pPr>
        <w:ind w:left="340" w:firstLine="0"/>
      </w:pPr>
      <w:rPr>
        <w:rFonts w:hint="default"/>
        <w:b w:val="0"/>
        <w:color w:val="00000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nsid w:val="70182428"/>
    <w:multiLevelType w:val="hybridMultilevel"/>
    <w:tmpl w:val="6E9CE6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1">
      <w:start w:val="1"/>
      <w:numFmt w:val="decimal"/>
      <w:lvlText w:val="%3)"/>
      <w:lvlJc w:val="left"/>
      <w:pPr>
        <w:ind w:left="295"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nsid w:val="70DD2257"/>
    <w:multiLevelType w:val="hybridMultilevel"/>
    <w:tmpl w:val="32BA89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1">
      <w:start w:val="1"/>
      <w:numFmt w:val="decimal"/>
      <w:lvlText w:val="%3)"/>
      <w:lvlJc w:val="left"/>
      <w:pPr>
        <w:ind w:left="578"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728D6C8E"/>
    <w:multiLevelType w:val="hybridMultilevel"/>
    <w:tmpl w:val="657C9C0A"/>
    <w:lvl w:ilvl="0" w:tplc="0415000F">
      <w:start w:val="1"/>
      <w:numFmt w:val="decimal"/>
      <w:lvlText w:val="%1."/>
      <w:lvlJc w:val="left"/>
      <w:pPr>
        <w:ind w:left="720" w:hanging="360"/>
      </w:pPr>
    </w:lvl>
    <w:lvl w:ilvl="1" w:tplc="A426E71C">
      <w:start w:val="1"/>
      <w:numFmt w:val="lowerLetter"/>
      <w:lvlText w:val="%2)"/>
      <w:lvlJc w:val="left"/>
      <w:pPr>
        <w:ind w:left="1440" w:hanging="360"/>
      </w:pPr>
      <w:rPr>
        <w:rFonts w:hint="default"/>
      </w:rPr>
    </w:lvl>
    <w:lvl w:ilvl="2" w:tplc="6330BE3A">
      <w:start w:val="1"/>
      <w:numFmt w:val="decimal"/>
      <w:lvlText w:val="%3)"/>
      <w:lvlJc w:val="left"/>
      <w:pPr>
        <w:ind w:left="340" w:firstLine="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67A6733"/>
    <w:multiLevelType w:val="hybridMultilevel"/>
    <w:tmpl w:val="BC78DD9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76E91C2B"/>
    <w:multiLevelType w:val="hybridMultilevel"/>
    <w:tmpl w:val="359C1B20"/>
    <w:lvl w:ilvl="0" w:tplc="68B6732C">
      <w:start w:val="5"/>
      <w:numFmt w:val="bullet"/>
      <w:lvlText w:val="•"/>
      <w:lvlJc w:val="left"/>
      <w:pPr>
        <w:ind w:left="360" w:firstLine="0"/>
      </w:pPr>
      <w:rPr>
        <w:rFonts w:ascii="Calibri" w:eastAsiaTheme="minorEastAsia" w:hAnsi="Calibri" w:hint="default"/>
      </w:rPr>
    </w:lvl>
    <w:lvl w:ilvl="1" w:tplc="04150003">
      <w:start w:val="1"/>
      <w:numFmt w:val="bullet"/>
      <w:lvlText w:val="o"/>
      <w:lvlJc w:val="left"/>
      <w:pPr>
        <w:ind w:left="1190" w:hanging="360"/>
      </w:pPr>
      <w:rPr>
        <w:rFonts w:ascii="Courier New" w:hAnsi="Courier New" w:cs="Courier New" w:hint="default"/>
      </w:rPr>
    </w:lvl>
    <w:lvl w:ilvl="2" w:tplc="04150005" w:tentative="1">
      <w:start w:val="1"/>
      <w:numFmt w:val="bullet"/>
      <w:lvlText w:val=""/>
      <w:lvlJc w:val="left"/>
      <w:pPr>
        <w:ind w:left="1910" w:hanging="360"/>
      </w:pPr>
      <w:rPr>
        <w:rFonts w:ascii="Wingdings" w:hAnsi="Wingdings" w:hint="default"/>
      </w:rPr>
    </w:lvl>
    <w:lvl w:ilvl="3" w:tplc="04150001" w:tentative="1">
      <w:start w:val="1"/>
      <w:numFmt w:val="bullet"/>
      <w:lvlText w:val=""/>
      <w:lvlJc w:val="left"/>
      <w:pPr>
        <w:ind w:left="2630" w:hanging="360"/>
      </w:pPr>
      <w:rPr>
        <w:rFonts w:ascii="Symbol" w:hAnsi="Symbol" w:hint="default"/>
      </w:rPr>
    </w:lvl>
    <w:lvl w:ilvl="4" w:tplc="04150003" w:tentative="1">
      <w:start w:val="1"/>
      <w:numFmt w:val="bullet"/>
      <w:lvlText w:val="o"/>
      <w:lvlJc w:val="left"/>
      <w:pPr>
        <w:ind w:left="3350" w:hanging="360"/>
      </w:pPr>
      <w:rPr>
        <w:rFonts w:ascii="Courier New" w:hAnsi="Courier New" w:cs="Courier New" w:hint="default"/>
      </w:rPr>
    </w:lvl>
    <w:lvl w:ilvl="5" w:tplc="04150005" w:tentative="1">
      <w:start w:val="1"/>
      <w:numFmt w:val="bullet"/>
      <w:lvlText w:val=""/>
      <w:lvlJc w:val="left"/>
      <w:pPr>
        <w:ind w:left="4070" w:hanging="360"/>
      </w:pPr>
      <w:rPr>
        <w:rFonts w:ascii="Wingdings" w:hAnsi="Wingdings" w:hint="default"/>
      </w:rPr>
    </w:lvl>
    <w:lvl w:ilvl="6" w:tplc="04150001" w:tentative="1">
      <w:start w:val="1"/>
      <w:numFmt w:val="bullet"/>
      <w:lvlText w:val=""/>
      <w:lvlJc w:val="left"/>
      <w:pPr>
        <w:ind w:left="4790" w:hanging="360"/>
      </w:pPr>
      <w:rPr>
        <w:rFonts w:ascii="Symbol" w:hAnsi="Symbol" w:hint="default"/>
      </w:rPr>
    </w:lvl>
    <w:lvl w:ilvl="7" w:tplc="04150003" w:tentative="1">
      <w:start w:val="1"/>
      <w:numFmt w:val="bullet"/>
      <w:lvlText w:val="o"/>
      <w:lvlJc w:val="left"/>
      <w:pPr>
        <w:ind w:left="5510" w:hanging="360"/>
      </w:pPr>
      <w:rPr>
        <w:rFonts w:ascii="Courier New" w:hAnsi="Courier New" w:cs="Courier New" w:hint="default"/>
      </w:rPr>
    </w:lvl>
    <w:lvl w:ilvl="8" w:tplc="04150005" w:tentative="1">
      <w:start w:val="1"/>
      <w:numFmt w:val="bullet"/>
      <w:lvlText w:val=""/>
      <w:lvlJc w:val="left"/>
      <w:pPr>
        <w:ind w:left="6230" w:hanging="360"/>
      </w:pPr>
      <w:rPr>
        <w:rFonts w:ascii="Wingdings" w:hAnsi="Wingdings" w:hint="default"/>
      </w:rPr>
    </w:lvl>
  </w:abstractNum>
  <w:abstractNum w:abstractNumId="81">
    <w:nsid w:val="77210E8D"/>
    <w:multiLevelType w:val="hybridMultilevel"/>
    <w:tmpl w:val="3C9C95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969736B"/>
    <w:multiLevelType w:val="hybridMultilevel"/>
    <w:tmpl w:val="B46AD9F0"/>
    <w:lvl w:ilvl="0" w:tplc="FFFFFFFF">
      <w:start w:val="1"/>
      <w:numFmt w:val="decimal"/>
      <w:lvlText w:val="%1)"/>
      <w:lvlJc w:val="left"/>
      <w:pPr>
        <w:ind w:left="1004" w:hanging="360"/>
      </w:pPr>
    </w:lvl>
    <w:lvl w:ilvl="1" w:tplc="04150011">
      <w:start w:val="1"/>
      <w:numFmt w:val="decimal"/>
      <w:lvlText w:val="%2)"/>
      <w:lvlJc w:val="left"/>
      <w:pPr>
        <w:ind w:left="720"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3">
    <w:nsid w:val="7A444EFD"/>
    <w:multiLevelType w:val="hybridMultilevel"/>
    <w:tmpl w:val="E842ED08"/>
    <w:lvl w:ilvl="0" w:tplc="0415000F">
      <w:start w:val="1"/>
      <w:numFmt w:val="decimal"/>
      <w:lvlText w:val="%1."/>
      <w:lvlJc w:val="left"/>
      <w:pPr>
        <w:ind w:left="360" w:hanging="360"/>
      </w:pPr>
    </w:lvl>
    <w:lvl w:ilvl="1" w:tplc="0415000F">
      <w:start w:val="1"/>
      <w:numFmt w:val="decimal"/>
      <w:lvlText w:val="%2."/>
      <w:lvlJc w:val="left"/>
      <w:pPr>
        <w:ind w:left="36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7AF901EA"/>
    <w:multiLevelType w:val="multilevel"/>
    <w:tmpl w:val="4476CBB6"/>
    <w:styleLink w:val="Biecalista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7BC74D53"/>
    <w:multiLevelType w:val="hybridMultilevel"/>
    <w:tmpl w:val="55D663A0"/>
    <w:lvl w:ilvl="0" w:tplc="728A84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7D0579D1"/>
    <w:multiLevelType w:val="hybridMultilevel"/>
    <w:tmpl w:val="F5205510"/>
    <w:lvl w:ilvl="0" w:tplc="04150017">
      <w:start w:val="1"/>
      <w:numFmt w:val="lowerLetter"/>
      <w:lvlText w:val="%1)"/>
      <w:lvlJc w:val="left"/>
      <w:pPr>
        <w:ind w:left="1856" w:hanging="360"/>
      </w:pPr>
    </w:lvl>
    <w:lvl w:ilvl="1" w:tplc="04150019">
      <w:start w:val="1"/>
      <w:numFmt w:val="lowerLetter"/>
      <w:lvlText w:val="%2."/>
      <w:lvlJc w:val="left"/>
      <w:pPr>
        <w:ind w:left="2576" w:hanging="360"/>
      </w:pPr>
    </w:lvl>
    <w:lvl w:ilvl="2" w:tplc="0415001B">
      <w:start w:val="1"/>
      <w:numFmt w:val="lowerRoman"/>
      <w:lvlText w:val="%3."/>
      <w:lvlJc w:val="right"/>
      <w:pPr>
        <w:ind w:left="3296" w:hanging="180"/>
      </w:pPr>
    </w:lvl>
    <w:lvl w:ilvl="3" w:tplc="0415000F">
      <w:start w:val="1"/>
      <w:numFmt w:val="decimal"/>
      <w:lvlText w:val="%4."/>
      <w:lvlJc w:val="left"/>
      <w:pPr>
        <w:ind w:left="4016" w:hanging="360"/>
      </w:pPr>
    </w:lvl>
    <w:lvl w:ilvl="4" w:tplc="04150019">
      <w:start w:val="1"/>
      <w:numFmt w:val="lowerLetter"/>
      <w:lvlText w:val="%5."/>
      <w:lvlJc w:val="left"/>
      <w:pPr>
        <w:ind w:left="4736" w:hanging="360"/>
      </w:pPr>
    </w:lvl>
    <w:lvl w:ilvl="5" w:tplc="0415001B">
      <w:start w:val="1"/>
      <w:numFmt w:val="lowerRoman"/>
      <w:lvlText w:val="%6."/>
      <w:lvlJc w:val="right"/>
      <w:pPr>
        <w:ind w:left="5456" w:hanging="180"/>
      </w:pPr>
    </w:lvl>
    <w:lvl w:ilvl="6" w:tplc="0415000F">
      <w:start w:val="1"/>
      <w:numFmt w:val="decimal"/>
      <w:lvlText w:val="%7."/>
      <w:lvlJc w:val="left"/>
      <w:pPr>
        <w:ind w:left="6176" w:hanging="360"/>
      </w:pPr>
    </w:lvl>
    <w:lvl w:ilvl="7" w:tplc="04150019">
      <w:start w:val="1"/>
      <w:numFmt w:val="lowerLetter"/>
      <w:lvlText w:val="%8."/>
      <w:lvlJc w:val="left"/>
      <w:pPr>
        <w:ind w:left="6896" w:hanging="360"/>
      </w:pPr>
    </w:lvl>
    <w:lvl w:ilvl="8" w:tplc="0415001B">
      <w:start w:val="1"/>
      <w:numFmt w:val="lowerRoman"/>
      <w:lvlText w:val="%9."/>
      <w:lvlJc w:val="right"/>
      <w:pPr>
        <w:ind w:left="7616" w:hanging="180"/>
      </w:pPr>
    </w:lvl>
  </w:abstractNum>
  <w:num w:numId="1">
    <w:abstractNumId w:val="48"/>
  </w:num>
  <w:num w:numId="2">
    <w:abstractNumId w:val="11"/>
  </w:num>
  <w:num w:numId="3">
    <w:abstractNumId w:val="71"/>
  </w:num>
  <w:num w:numId="4">
    <w:abstractNumId w:val="73"/>
  </w:num>
  <w:num w:numId="5">
    <w:abstractNumId w:val="78"/>
  </w:num>
  <w:num w:numId="6">
    <w:abstractNumId w:val="68"/>
  </w:num>
  <w:num w:numId="7">
    <w:abstractNumId w:val="34"/>
  </w:num>
  <w:num w:numId="8">
    <w:abstractNumId w:val="72"/>
  </w:num>
  <w:num w:numId="9">
    <w:abstractNumId w:val="2"/>
  </w:num>
  <w:num w:numId="10">
    <w:abstractNumId w:val="60"/>
  </w:num>
  <w:num w:numId="11">
    <w:abstractNumId w:val="46"/>
  </w:num>
  <w:num w:numId="12">
    <w:abstractNumId w:val="85"/>
  </w:num>
  <w:num w:numId="13">
    <w:abstractNumId w:val="61"/>
  </w:num>
  <w:num w:numId="14">
    <w:abstractNumId w:val="0"/>
  </w:num>
  <w:num w:numId="15">
    <w:abstractNumId w:val="84"/>
  </w:num>
  <w:num w:numId="16">
    <w:abstractNumId w:val="7"/>
  </w:num>
  <w:num w:numId="17">
    <w:abstractNumId w:val="29"/>
  </w:num>
  <w:num w:numId="18">
    <w:abstractNumId w:val="44"/>
  </w:num>
  <w:num w:numId="19">
    <w:abstractNumId w:val="27"/>
  </w:num>
  <w:num w:numId="20">
    <w:abstractNumId w:val="45"/>
  </w:num>
  <w:num w:numId="21">
    <w:abstractNumId w:val="30"/>
  </w:num>
  <w:num w:numId="22">
    <w:abstractNumId w:val="80"/>
  </w:num>
  <w:num w:numId="23">
    <w:abstractNumId w:val="12"/>
  </w:num>
  <w:num w:numId="24">
    <w:abstractNumId w:val="52"/>
  </w:num>
  <w:num w:numId="25">
    <w:abstractNumId w:val="5"/>
  </w:num>
  <w:num w:numId="26">
    <w:abstractNumId w:val="25"/>
  </w:num>
  <w:num w:numId="27">
    <w:abstractNumId w:val="47"/>
  </w:num>
  <w:num w:numId="28">
    <w:abstractNumId w:val="66"/>
  </w:num>
  <w:num w:numId="29">
    <w:abstractNumId w:val="82"/>
  </w:num>
  <w:num w:numId="30">
    <w:abstractNumId w:val="74"/>
  </w:num>
  <w:num w:numId="31">
    <w:abstractNumId w:val="19"/>
  </w:num>
  <w:num w:numId="32">
    <w:abstractNumId w:val="63"/>
  </w:num>
  <w:num w:numId="33">
    <w:abstractNumId w:val="10"/>
  </w:num>
  <w:num w:numId="34">
    <w:abstractNumId w:val="32"/>
  </w:num>
  <w:num w:numId="35">
    <w:abstractNumId w:val="13"/>
  </w:num>
  <w:num w:numId="36">
    <w:abstractNumId w:val="76"/>
  </w:num>
  <w:num w:numId="37">
    <w:abstractNumId w:val="37"/>
  </w:num>
  <w:num w:numId="38">
    <w:abstractNumId w:val="83"/>
  </w:num>
  <w:num w:numId="39">
    <w:abstractNumId w:val="49"/>
  </w:num>
  <w:num w:numId="40">
    <w:abstractNumId w:val="57"/>
  </w:num>
  <w:num w:numId="41">
    <w:abstractNumId w:val="1"/>
  </w:num>
  <w:num w:numId="42">
    <w:abstractNumId w:val="59"/>
  </w:num>
  <w:num w:numId="43">
    <w:abstractNumId w:val="58"/>
  </w:num>
  <w:num w:numId="44">
    <w:abstractNumId w:val="77"/>
  </w:num>
  <w:num w:numId="45">
    <w:abstractNumId w:val="56"/>
  </w:num>
  <w:num w:numId="46">
    <w:abstractNumId w:val="3"/>
  </w:num>
  <w:num w:numId="47">
    <w:abstractNumId w:val="40"/>
  </w:num>
  <w:num w:numId="48">
    <w:abstractNumId w:val="42"/>
  </w:num>
  <w:num w:numId="49">
    <w:abstractNumId w:val="28"/>
  </w:num>
  <w:num w:numId="50">
    <w:abstractNumId w:val="70"/>
  </w:num>
  <w:num w:numId="51">
    <w:abstractNumId w:val="33"/>
  </w:num>
  <w:num w:numId="52">
    <w:abstractNumId w:val="15"/>
  </w:num>
  <w:num w:numId="53">
    <w:abstractNumId w:val="26"/>
  </w:num>
  <w:num w:numId="54">
    <w:abstractNumId w:val="62"/>
  </w:num>
  <w:num w:numId="55">
    <w:abstractNumId w:val="51"/>
  </w:num>
  <w:num w:numId="56">
    <w:abstractNumId w:val="75"/>
  </w:num>
  <w:num w:numId="57">
    <w:abstractNumId w:val="81"/>
  </w:num>
  <w:num w:numId="58">
    <w:abstractNumId w:val="24"/>
  </w:num>
  <w:num w:numId="59">
    <w:abstractNumId w:val="53"/>
  </w:num>
  <w:num w:numId="60">
    <w:abstractNumId w:val="64"/>
  </w:num>
  <w:num w:numId="61">
    <w:abstractNumId w:val="39"/>
  </w:num>
  <w:num w:numId="62">
    <w:abstractNumId w:val="23"/>
  </w:num>
  <w:num w:numId="63">
    <w:abstractNumId w:val="8"/>
  </w:num>
  <w:num w:numId="64">
    <w:abstractNumId w:val="9"/>
  </w:num>
  <w:num w:numId="65">
    <w:abstractNumId w:val="22"/>
  </w:num>
  <w:num w:numId="66">
    <w:abstractNumId w:val="4"/>
  </w:num>
  <w:num w:numId="67">
    <w:abstractNumId w:val="16"/>
  </w:num>
  <w:num w:numId="68">
    <w:abstractNumId w:val="31"/>
  </w:num>
  <w:num w:numId="69">
    <w:abstractNumId w:val="55"/>
  </w:num>
  <w:num w:numId="70">
    <w:abstractNumId w:val="54"/>
  </w:num>
  <w:num w:numId="71">
    <w:abstractNumId w:val="65"/>
  </w:num>
  <w:num w:numId="72">
    <w:abstractNumId w:val="21"/>
  </w:num>
  <w:num w:numId="73">
    <w:abstractNumId w:val="43"/>
  </w:num>
  <w:num w:numId="74">
    <w:abstractNumId w:val="41"/>
  </w:num>
  <w:num w:numId="75">
    <w:abstractNumId w:val="6"/>
  </w:num>
  <w:num w:numId="76">
    <w:abstractNumId w:val="14"/>
  </w:num>
  <w:num w:numId="77">
    <w:abstractNumId w:val="36"/>
  </w:num>
  <w:num w:numId="78">
    <w:abstractNumId w:val="67"/>
  </w:num>
  <w:num w:numId="79">
    <w:abstractNumId w:val="79"/>
  </w:num>
  <w:num w:numId="80">
    <w:abstractNumId w:val="86"/>
  </w:num>
  <w:num w:numId="81">
    <w:abstractNumId w:val="35"/>
  </w:num>
  <w:num w:numId="82">
    <w:abstractNumId w:val="50"/>
  </w:num>
  <w:num w:numId="83">
    <w:abstractNumId w:val="69"/>
  </w:num>
  <w:num w:numId="84">
    <w:abstractNumId w:val="38"/>
  </w:num>
  <w:num w:numId="85">
    <w:abstractNumId w:val="20"/>
  </w:num>
  <w:num w:numId="86">
    <w:abstractNumId w:val="17"/>
  </w:num>
  <w:num w:numId="87">
    <w:abstractNumId w:val="1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1EB"/>
    <w:rsid w:val="00004F93"/>
    <w:rsid w:val="000078B3"/>
    <w:rsid w:val="000126AD"/>
    <w:rsid w:val="00014A31"/>
    <w:rsid w:val="00014F45"/>
    <w:rsid w:val="00016769"/>
    <w:rsid w:val="000169FC"/>
    <w:rsid w:val="00022A38"/>
    <w:rsid w:val="00024607"/>
    <w:rsid w:val="000250C2"/>
    <w:rsid w:val="0002550F"/>
    <w:rsid w:val="00026BC2"/>
    <w:rsid w:val="0003112E"/>
    <w:rsid w:val="00031338"/>
    <w:rsid w:val="0003342F"/>
    <w:rsid w:val="000368B7"/>
    <w:rsid w:val="00036D4B"/>
    <w:rsid w:val="000378F9"/>
    <w:rsid w:val="00040058"/>
    <w:rsid w:val="00040EAA"/>
    <w:rsid w:val="00044056"/>
    <w:rsid w:val="00046D13"/>
    <w:rsid w:val="0004765E"/>
    <w:rsid w:val="00052CFD"/>
    <w:rsid w:val="00054726"/>
    <w:rsid w:val="0005568D"/>
    <w:rsid w:val="0006039F"/>
    <w:rsid w:val="0006785E"/>
    <w:rsid w:val="0007157F"/>
    <w:rsid w:val="000730AF"/>
    <w:rsid w:val="00073392"/>
    <w:rsid w:val="00073AE3"/>
    <w:rsid w:val="00073EB5"/>
    <w:rsid w:val="00075D8A"/>
    <w:rsid w:val="00077FEA"/>
    <w:rsid w:val="00080A9F"/>
    <w:rsid w:val="00080E80"/>
    <w:rsid w:val="00081CBB"/>
    <w:rsid w:val="00082E9E"/>
    <w:rsid w:val="00084B4A"/>
    <w:rsid w:val="00084CFB"/>
    <w:rsid w:val="00087875"/>
    <w:rsid w:val="000917DB"/>
    <w:rsid w:val="00092941"/>
    <w:rsid w:val="00092965"/>
    <w:rsid w:val="00094E80"/>
    <w:rsid w:val="000A00E4"/>
    <w:rsid w:val="000A1C4F"/>
    <w:rsid w:val="000A21B0"/>
    <w:rsid w:val="000A7AED"/>
    <w:rsid w:val="000B0D08"/>
    <w:rsid w:val="000B2022"/>
    <w:rsid w:val="000B5135"/>
    <w:rsid w:val="000B63B9"/>
    <w:rsid w:val="000B7364"/>
    <w:rsid w:val="000B73F6"/>
    <w:rsid w:val="000B7D55"/>
    <w:rsid w:val="000C1468"/>
    <w:rsid w:val="000C4267"/>
    <w:rsid w:val="000C52C0"/>
    <w:rsid w:val="000C5A09"/>
    <w:rsid w:val="000D30F5"/>
    <w:rsid w:val="000D4C4B"/>
    <w:rsid w:val="000D551D"/>
    <w:rsid w:val="000D6FCC"/>
    <w:rsid w:val="000E2A71"/>
    <w:rsid w:val="000E30D3"/>
    <w:rsid w:val="000E4277"/>
    <w:rsid w:val="000E51DF"/>
    <w:rsid w:val="000F04EB"/>
    <w:rsid w:val="000F05F2"/>
    <w:rsid w:val="000F0950"/>
    <w:rsid w:val="000F0CAF"/>
    <w:rsid w:val="000F10C5"/>
    <w:rsid w:val="000F1BFD"/>
    <w:rsid w:val="000F2BE4"/>
    <w:rsid w:val="000F462C"/>
    <w:rsid w:val="000F5137"/>
    <w:rsid w:val="000F79E4"/>
    <w:rsid w:val="000F7B34"/>
    <w:rsid w:val="00100D28"/>
    <w:rsid w:val="001017A2"/>
    <w:rsid w:val="00101AB0"/>
    <w:rsid w:val="00102C71"/>
    <w:rsid w:val="001048FB"/>
    <w:rsid w:val="001063D7"/>
    <w:rsid w:val="00106B04"/>
    <w:rsid w:val="00106CF6"/>
    <w:rsid w:val="00107568"/>
    <w:rsid w:val="001121EE"/>
    <w:rsid w:val="00117248"/>
    <w:rsid w:val="00117D98"/>
    <w:rsid w:val="00122543"/>
    <w:rsid w:val="00130DBB"/>
    <w:rsid w:val="00131A60"/>
    <w:rsid w:val="00132A2B"/>
    <w:rsid w:val="00135F24"/>
    <w:rsid w:val="00136C93"/>
    <w:rsid w:val="00136E3C"/>
    <w:rsid w:val="00140B49"/>
    <w:rsid w:val="00144193"/>
    <w:rsid w:val="00147127"/>
    <w:rsid w:val="00152459"/>
    <w:rsid w:val="00155F0D"/>
    <w:rsid w:val="001562D9"/>
    <w:rsid w:val="00161788"/>
    <w:rsid w:val="00162BD8"/>
    <w:rsid w:val="00171293"/>
    <w:rsid w:val="001717DC"/>
    <w:rsid w:val="00172107"/>
    <w:rsid w:val="001735D8"/>
    <w:rsid w:val="001751AF"/>
    <w:rsid w:val="001754DC"/>
    <w:rsid w:val="00177688"/>
    <w:rsid w:val="00182DED"/>
    <w:rsid w:val="00183B94"/>
    <w:rsid w:val="00183D5F"/>
    <w:rsid w:val="0018652C"/>
    <w:rsid w:val="001924C6"/>
    <w:rsid w:val="00193322"/>
    <w:rsid w:val="001937DA"/>
    <w:rsid w:val="00196293"/>
    <w:rsid w:val="00197696"/>
    <w:rsid w:val="001A3FEF"/>
    <w:rsid w:val="001B5155"/>
    <w:rsid w:val="001B6F52"/>
    <w:rsid w:val="001B76DA"/>
    <w:rsid w:val="001C09A9"/>
    <w:rsid w:val="001C0F8E"/>
    <w:rsid w:val="001C149F"/>
    <w:rsid w:val="001C4759"/>
    <w:rsid w:val="001D20EB"/>
    <w:rsid w:val="001D4B21"/>
    <w:rsid w:val="001D6869"/>
    <w:rsid w:val="001D6930"/>
    <w:rsid w:val="001D6B36"/>
    <w:rsid w:val="001E0852"/>
    <w:rsid w:val="001E0A6D"/>
    <w:rsid w:val="001E1E6F"/>
    <w:rsid w:val="001E24E7"/>
    <w:rsid w:val="001E43FA"/>
    <w:rsid w:val="001F1F31"/>
    <w:rsid w:val="001F531C"/>
    <w:rsid w:val="001F6AEC"/>
    <w:rsid w:val="001F7AE3"/>
    <w:rsid w:val="00200B0D"/>
    <w:rsid w:val="0020233B"/>
    <w:rsid w:val="00206590"/>
    <w:rsid w:val="00207A7D"/>
    <w:rsid w:val="00212DBC"/>
    <w:rsid w:val="00215BA9"/>
    <w:rsid w:val="002164DF"/>
    <w:rsid w:val="00217A10"/>
    <w:rsid w:val="00220A68"/>
    <w:rsid w:val="00222C02"/>
    <w:rsid w:val="00223EEC"/>
    <w:rsid w:val="002259FA"/>
    <w:rsid w:val="00226F7D"/>
    <w:rsid w:val="002326C9"/>
    <w:rsid w:val="00233B4B"/>
    <w:rsid w:val="002360B7"/>
    <w:rsid w:val="00240519"/>
    <w:rsid w:val="00241D93"/>
    <w:rsid w:val="00242E99"/>
    <w:rsid w:val="00244C4E"/>
    <w:rsid w:val="002508FB"/>
    <w:rsid w:val="00251A38"/>
    <w:rsid w:val="00251A3F"/>
    <w:rsid w:val="00255BBF"/>
    <w:rsid w:val="00255DF1"/>
    <w:rsid w:val="00256D1C"/>
    <w:rsid w:val="00262210"/>
    <w:rsid w:val="00266031"/>
    <w:rsid w:val="0027191F"/>
    <w:rsid w:val="00271ABA"/>
    <w:rsid w:val="0027224E"/>
    <w:rsid w:val="00274E6E"/>
    <w:rsid w:val="00276391"/>
    <w:rsid w:val="00276A1A"/>
    <w:rsid w:val="002802E5"/>
    <w:rsid w:val="00282582"/>
    <w:rsid w:val="0028557D"/>
    <w:rsid w:val="002907C6"/>
    <w:rsid w:val="00292E4C"/>
    <w:rsid w:val="00297F78"/>
    <w:rsid w:val="002A05E4"/>
    <w:rsid w:val="002A2131"/>
    <w:rsid w:val="002A3365"/>
    <w:rsid w:val="002A3551"/>
    <w:rsid w:val="002A5239"/>
    <w:rsid w:val="002A547B"/>
    <w:rsid w:val="002B08D4"/>
    <w:rsid w:val="002B11EB"/>
    <w:rsid w:val="002B15E9"/>
    <w:rsid w:val="002B494C"/>
    <w:rsid w:val="002C26D0"/>
    <w:rsid w:val="002C3AAC"/>
    <w:rsid w:val="002C3F7F"/>
    <w:rsid w:val="002C51BE"/>
    <w:rsid w:val="002D04EA"/>
    <w:rsid w:val="002D3AE7"/>
    <w:rsid w:val="002D5E8C"/>
    <w:rsid w:val="002D5FCC"/>
    <w:rsid w:val="002D7BDB"/>
    <w:rsid w:val="002D7CAD"/>
    <w:rsid w:val="002E02ED"/>
    <w:rsid w:val="002E0E78"/>
    <w:rsid w:val="002E25B2"/>
    <w:rsid w:val="002E29B1"/>
    <w:rsid w:val="002E5C3E"/>
    <w:rsid w:val="002E6583"/>
    <w:rsid w:val="002E6F46"/>
    <w:rsid w:val="002F3C7A"/>
    <w:rsid w:val="002F75A1"/>
    <w:rsid w:val="0030153F"/>
    <w:rsid w:val="00303033"/>
    <w:rsid w:val="00303CDC"/>
    <w:rsid w:val="00304A86"/>
    <w:rsid w:val="00304B0D"/>
    <w:rsid w:val="0030688F"/>
    <w:rsid w:val="003072B8"/>
    <w:rsid w:val="00307D03"/>
    <w:rsid w:val="003102CF"/>
    <w:rsid w:val="00312E5A"/>
    <w:rsid w:val="00313332"/>
    <w:rsid w:val="00315D46"/>
    <w:rsid w:val="003215A8"/>
    <w:rsid w:val="00322494"/>
    <w:rsid w:val="0032274E"/>
    <w:rsid w:val="00323168"/>
    <w:rsid w:val="00324987"/>
    <w:rsid w:val="00325513"/>
    <w:rsid w:val="00325D5F"/>
    <w:rsid w:val="0033290A"/>
    <w:rsid w:val="00334A1B"/>
    <w:rsid w:val="0033589E"/>
    <w:rsid w:val="00337D7E"/>
    <w:rsid w:val="0034079A"/>
    <w:rsid w:val="0034110F"/>
    <w:rsid w:val="00342323"/>
    <w:rsid w:val="00353BD5"/>
    <w:rsid w:val="00355E5E"/>
    <w:rsid w:val="00356E45"/>
    <w:rsid w:val="003576EF"/>
    <w:rsid w:val="00357813"/>
    <w:rsid w:val="00357FB9"/>
    <w:rsid w:val="003624F0"/>
    <w:rsid w:val="00372296"/>
    <w:rsid w:val="00372FA9"/>
    <w:rsid w:val="00374F3A"/>
    <w:rsid w:val="003761A0"/>
    <w:rsid w:val="0037764B"/>
    <w:rsid w:val="00377F9D"/>
    <w:rsid w:val="00381193"/>
    <w:rsid w:val="003822A5"/>
    <w:rsid w:val="003827ED"/>
    <w:rsid w:val="00384365"/>
    <w:rsid w:val="003908F7"/>
    <w:rsid w:val="003918FE"/>
    <w:rsid w:val="00393517"/>
    <w:rsid w:val="003952DC"/>
    <w:rsid w:val="003974BB"/>
    <w:rsid w:val="003A0D3B"/>
    <w:rsid w:val="003A33FF"/>
    <w:rsid w:val="003B040E"/>
    <w:rsid w:val="003B1604"/>
    <w:rsid w:val="003B16DC"/>
    <w:rsid w:val="003B1DAF"/>
    <w:rsid w:val="003B3F9C"/>
    <w:rsid w:val="003C08C6"/>
    <w:rsid w:val="003C093F"/>
    <w:rsid w:val="003C3441"/>
    <w:rsid w:val="003C5187"/>
    <w:rsid w:val="003C5D7A"/>
    <w:rsid w:val="003C6C91"/>
    <w:rsid w:val="003D0C02"/>
    <w:rsid w:val="003D0FF6"/>
    <w:rsid w:val="003D15A6"/>
    <w:rsid w:val="003D31A4"/>
    <w:rsid w:val="003D4168"/>
    <w:rsid w:val="003D5164"/>
    <w:rsid w:val="003D6A8E"/>
    <w:rsid w:val="003D73CA"/>
    <w:rsid w:val="003D7862"/>
    <w:rsid w:val="003E0178"/>
    <w:rsid w:val="003E06A5"/>
    <w:rsid w:val="003E0B44"/>
    <w:rsid w:val="003E1AF1"/>
    <w:rsid w:val="003E4879"/>
    <w:rsid w:val="003E5DB6"/>
    <w:rsid w:val="003E655A"/>
    <w:rsid w:val="003E699F"/>
    <w:rsid w:val="003F05BD"/>
    <w:rsid w:val="003F06A1"/>
    <w:rsid w:val="003F3A95"/>
    <w:rsid w:val="003F6D6D"/>
    <w:rsid w:val="003F7022"/>
    <w:rsid w:val="003F7A22"/>
    <w:rsid w:val="0040184B"/>
    <w:rsid w:val="00403D7E"/>
    <w:rsid w:val="00404F29"/>
    <w:rsid w:val="00406572"/>
    <w:rsid w:val="004112CA"/>
    <w:rsid w:val="0041228D"/>
    <w:rsid w:val="00412862"/>
    <w:rsid w:val="00412BA6"/>
    <w:rsid w:val="00416DDD"/>
    <w:rsid w:val="00422EF5"/>
    <w:rsid w:val="00424B12"/>
    <w:rsid w:val="00425BFA"/>
    <w:rsid w:val="00426827"/>
    <w:rsid w:val="004276F5"/>
    <w:rsid w:val="00430557"/>
    <w:rsid w:val="00432151"/>
    <w:rsid w:val="00436B6F"/>
    <w:rsid w:val="0043769F"/>
    <w:rsid w:val="004409E6"/>
    <w:rsid w:val="00442E13"/>
    <w:rsid w:val="004431FE"/>
    <w:rsid w:val="004438BE"/>
    <w:rsid w:val="004439D1"/>
    <w:rsid w:val="00443C49"/>
    <w:rsid w:val="00446017"/>
    <w:rsid w:val="004462D8"/>
    <w:rsid w:val="00446A90"/>
    <w:rsid w:val="004475EE"/>
    <w:rsid w:val="00450593"/>
    <w:rsid w:val="00451D9F"/>
    <w:rsid w:val="00453CB6"/>
    <w:rsid w:val="00454311"/>
    <w:rsid w:val="004545BE"/>
    <w:rsid w:val="004549BC"/>
    <w:rsid w:val="004568D5"/>
    <w:rsid w:val="00456C82"/>
    <w:rsid w:val="0046017E"/>
    <w:rsid w:val="00461571"/>
    <w:rsid w:val="004618E2"/>
    <w:rsid w:val="0046571B"/>
    <w:rsid w:val="00465DAD"/>
    <w:rsid w:val="00466C25"/>
    <w:rsid w:val="00472A58"/>
    <w:rsid w:val="00473C2E"/>
    <w:rsid w:val="00474C50"/>
    <w:rsid w:val="00476D75"/>
    <w:rsid w:val="0048215C"/>
    <w:rsid w:val="004825AB"/>
    <w:rsid w:val="0048439A"/>
    <w:rsid w:val="00484AE8"/>
    <w:rsid w:val="00486439"/>
    <w:rsid w:val="00486558"/>
    <w:rsid w:val="004912C3"/>
    <w:rsid w:val="00491B5A"/>
    <w:rsid w:val="00493FC3"/>
    <w:rsid w:val="00494515"/>
    <w:rsid w:val="0049655D"/>
    <w:rsid w:val="00497BBC"/>
    <w:rsid w:val="004A16A2"/>
    <w:rsid w:val="004A3270"/>
    <w:rsid w:val="004A4DE4"/>
    <w:rsid w:val="004A68C2"/>
    <w:rsid w:val="004B0E17"/>
    <w:rsid w:val="004B4F9B"/>
    <w:rsid w:val="004B5ECE"/>
    <w:rsid w:val="004B61AA"/>
    <w:rsid w:val="004B6D24"/>
    <w:rsid w:val="004B7836"/>
    <w:rsid w:val="004C0BD1"/>
    <w:rsid w:val="004C3057"/>
    <w:rsid w:val="004C3B46"/>
    <w:rsid w:val="004C4BFF"/>
    <w:rsid w:val="004C5441"/>
    <w:rsid w:val="004C5BDC"/>
    <w:rsid w:val="004C660F"/>
    <w:rsid w:val="004D13C1"/>
    <w:rsid w:val="004D1FBF"/>
    <w:rsid w:val="004D2AA0"/>
    <w:rsid w:val="004D2E1D"/>
    <w:rsid w:val="004D31D5"/>
    <w:rsid w:val="004D418D"/>
    <w:rsid w:val="004D6827"/>
    <w:rsid w:val="004E2772"/>
    <w:rsid w:val="004E33D3"/>
    <w:rsid w:val="004E3ECD"/>
    <w:rsid w:val="004E4C0F"/>
    <w:rsid w:val="004E57F2"/>
    <w:rsid w:val="004E60F2"/>
    <w:rsid w:val="004E74D7"/>
    <w:rsid w:val="004F0CDE"/>
    <w:rsid w:val="004F0FEF"/>
    <w:rsid w:val="004F18BB"/>
    <w:rsid w:val="004F1A7B"/>
    <w:rsid w:val="004F5045"/>
    <w:rsid w:val="004F5424"/>
    <w:rsid w:val="004F5F86"/>
    <w:rsid w:val="004F7BE7"/>
    <w:rsid w:val="00500146"/>
    <w:rsid w:val="00501206"/>
    <w:rsid w:val="00514425"/>
    <w:rsid w:val="005158D5"/>
    <w:rsid w:val="00517975"/>
    <w:rsid w:val="0052016B"/>
    <w:rsid w:val="00523A1D"/>
    <w:rsid w:val="00527579"/>
    <w:rsid w:val="0053032D"/>
    <w:rsid w:val="005318F8"/>
    <w:rsid w:val="00533AAB"/>
    <w:rsid w:val="0053503C"/>
    <w:rsid w:val="0053538E"/>
    <w:rsid w:val="0053628A"/>
    <w:rsid w:val="005419AD"/>
    <w:rsid w:val="00541A83"/>
    <w:rsid w:val="005420BB"/>
    <w:rsid w:val="00544B79"/>
    <w:rsid w:val="00544DB6"/>
    <w:rsid w:val="00547229"/>
    <w:rsid w:val="005478FB"/>
    <w:rsid w:val="0055049B"/>
    <w:rsid w:val="00551516"/>
    <w:rsid w:val="00555107"/>
    <w:rsid w:val="00555F96"/>
    <w:rsid w:val="0056069C"/>
    <w:rsid w:val="005638DB"/>
    <w:rsid w:val="00564399"/>
    <w:rsid w:val="00564EDC"/>
    <w:rsid w:val="00565B4F"/>
    <w:rsid w:val="00566035"/>
    <w:rsid w:val="00566810"/>
    <w:rsid w:val="00570DD7"/>
    <w:rsid w:val="00572658"/>
    <w:rsid w:val="00573E9E"/>
    <w:rsid w:val="005743BC"/>
    <w:rsid w:val="005779DD"/>
    <w:rsid w:val="00580F0F"/>
    <w:rsid w:val="0058303B"/>
    <w:rsid w:val="0059001C"/>
    <w:rsid w:val="0059065A"/>
    <w:rsid w:val="005928CD"/>
    <w:rsid w:val="00592F64"/>
    <w:rsid w:val="00597E3C"/>
    <w:rsid w:val="005B09B8"/>
    <w:rsid w:val="005B1545"/>
    <w:rsid w:val="005B341F"/>
    <w:rsid w:val="005B490C"/>
    <w:rsid w:val="005B5555"/>
    <w:rsid w:val="005C6469"/>
    <w:rsid w:val="005C6C6B"/>
    <w:rsid w:val="005D101C"/>
    <w:rsid w:val="005D2CFA"/>
    <w:rsid w:val="005D2D2A"/>
    <w:rsid w:val="005D4CA5"/>
    <w:rsid w:val="005D58E3"/>
    <w:rsid w:val="005E0FA9"/>
    <w:rsid w:val="005F3824"/>
    <w:rsid w:val="005F531A"/>
    <w:rsid w:val="005F593F"/>
    <w:rsid w:val="006040EA"/>
    <w:rsid w:val="00605035"/>
    <w:rsid w:val="006050EF"/>
    <w:rsid w:val="00610D6F"/>
    <w:rsid w:val="006113BC"/>
    <w:rsid w:val="0061148D"/>
    <w:rsid w:val="006117C1"/>
    <w:rsid w:val="0061220F"/>
    <w:rsid w:val="00613375"/>
    <w:rsid w:val="00620BD9"/>
    <w:rsid w:val="00622A47"/>
    <w:rsid w:val="00624EB7"/>
    <w:rsid w:val="006266A8"/>
    <w:rsid w:val="00626D16"/>
    <w:rsid w:val="00627E7C"/>
    <w:rsid w:val="00630253"/>
    <w:rsid w:val="00630423"/>
    <w:rsid w:val="00630AA1"/>
    <w:rsid w:val="00631C22"/>
    <w:rsid w:val="006325DA"/>
    <w:rsid w:val="006329BE"/>
    <w:rsid w:val="00632CD0"/>
    <w:rsid w:val="00634633"/>
    <w:rsid w:val="00641D18"/>
    <w:rsid w:val="00653545"/>
    <w:rsid w:val="0066071E"/>
    <w:rsid w:val="0066286E"/>
    <w:rsid w:val="00662C25"/>
    <w:rsid w:val="00671A12"/>
    <w:rsid w:val="00672267"/>
    <w:rsid w:val="006728CD"/>
    <w:rsid w:val="006800EE"/>
    <w:rsid w:val="006834CA"/>
    <w:rsid w:val="00686649"/>
    <w:rsid w:val="00687B34"/>
    <w:rsid w:val="00687CBB"/>
    <w:rsid w:val="006920C7"/>
    <w:rsid w:val="00692B1A"/>
    <w:rsid w:val="00692D06"/>
    <w:rsid w:val="00693C05"/>
    <w:rsid w:val="00694EAA"/>
    <w:rsid w:val="00695CF6"/>
    <w:rsid w:val="00696118"/>
    <w:rsid w:val="006A074C"/>
    <w:rsid w:val="006A29A0"/>
    <w:rsid w:val="006A3D23"/>
    <w:rsid w:val="006A5782"/>
    <w:rsid w:val="006A7272"/>
    <w:rsid w:val="006A7640"/>
    <w:rsid w:val="006A7A12"/>
    <w:rsid w:val="006B1502"/>
    <w:rsid w:val="006B2412"/>
    <w:rsid w:val="006B687C"/>
    <w:rsid w:val="006B7AD7"/>
    <w:rsid w:val="006C37BA"/>
    <w:rsid w:val="006C75E8"/>
    <w:rsid w:val="006C777E"/>
    <w:rsid w:val="006D0C8E"/>
    <w:rsid w:val="006D0F6E"/>
    <w:rsid w:val="006D2122"/>
    <w:rsid w:val="006D24F2"/>
    <w:rsid w:val="006D2F62"/>
    <w:rsid w:val="006D3E90"/>
    <w:rsid w:val="006D425E"/>
    <w:rsid w:val="006D6BC6"/>
    <w:rsid w:val="006D7029"/>
    <w:rsid w:val="006D7901"/>
    <w:rsid w:val="006E3D80"/>
    <w:rsid w:val="006E563A"/>
    <w:rsid w:val="006E6743"/>
    <w:rsid w:val="006E685C"/>
    <w:rsid w:val="006E76C6"/>
    <w:rsid w:val="006E794D"/>
    <w:rsid w:val="006F37DF"/>
    <w:rsid w:val="006F45AC"/>
    <w:rsid w:val="006F5140"/>
    <w:rsid w:val="007005BC"/>
    <w:rsid w:val="007033D7"/>
    <w:rsid w:val="00710291"/>
    <w:rsid w:val="007121A2"/>
    <w:rsid w:val="00712BF2"/>
    <w:rsid w:val="00713005"/>
    <w:rsid w:val="00714321"/>
    <w:rsid w:val="00716512"/>
    <w:rsid w:val="00720577"/>
    <w:rsid w:val="00720BED"/>
    <w:rsid w:val="00721763"/>
    <w:rsid w:val="00721F05"/>
    <w:rsid w:val="0072294E"/>
    <w:rsid w:val="00726FEB"/>
    <w:rsid w:val="00730E60"/>
    <w:rsid w:val="007348DD"/>
    <w:rsid w:val="00742D45"/>
    <w:rsid w:val="007502BC"/>
    <w:rsid w:val="0075342E"/>
    <w:rsid w:val="00756F3A"/>
    <w:rsid w:val="00762380"/>
    <w:rsid w:val="00764723"/>
    <w:rsid w:val="00764CA9"/>
    <w:rsid w:val="00764D9C"/>
    <w:rsid w:val="00764FF1"/>
    <w:rsid w:val="007650D2"/>
    <w:rsid w:val="0076554E"/>
    <w:rsid w:val="00776891"/>
    <w:rsid w:val="007778A0"/>
    <w:rsid w:val="007816AA"/>
    <w:rsid w:val="007823C8"/>
    <w:rsid w:val="0078389A"/>
    <w:rsid w:val="00790B8C"/>
    <w:rsid w:val="00793E50"/>
    <w:rsid w:val="00797E1F"/>
    <w:rsid w:val="007A01B0"/>
    <w:rsid w:val="007A1571"/>
    <w:rsid w:val="007A400D"/>
    <w:rsid w:val="007A4968"/>
    <w:rsid w:val="007A5ED6"/>
    <w:rsid w:val="007A5FA0"/>
    <w:rsid w:val="007B46AB"/>
    <w:rsid w:val="007B4F8F"/>
    <w:rsid w:val="007C0737"/>
    <w:rsid w:val="007C3976"/>
    <w:rsid w:val="007D0699"/>
    <w:rsid w:val="007D10A1"/>
    <w:rsid w:val="007D1D99"/>
    <w:rsid w:val="007D444C"/>
    <w:rsid w:val="007D473C"/>
    <w:rsid w:val="007D4CF6"/>
    <w:rsid w:val="007E0BB0"/>
    <w:rsid w:val="007E5178"/>
    <w:rsid w:val="007E5F39"/>
    <w:rsid w:val="007E68D5"/>
    <w:rsid w:val="007E7B29"/>
    <w:rsid w:val="007F06EC"/>
    <w:rsid w:val="007F0B39"/>
    <w:rsid w:val="007F1210"/>
    <w:rsid w:val="007F6323"/>
    <w:rsid w:val="007F64C5"/>
    <w:rsid w:val="008006B7"/>
    <w:rsid w:val="00800A51"/>
    <w:rsid w:val="0080143C"/>
    <w:rsid w:val="00807EEE"/>
    <w:rsid w:val="0081007F"/>
    <w:rsid w:val="00810CC3"/>
    <w:rsid w:val="008115C6"/>
    <w:rsid w:val="00811BAD"/>
    <w:rsid w:val="00812508"/>
    <w:rsid w:val="008125A2"/>
    <w:rsid w:val="00812E87"/>
    <w:rsid w:val="00814FA5"/>
    <w:rsid w:val="0081698C"/>
    <w:rsid w:val="008211C7"/>
    <w:rsid w:val="0082191F"/>
    <w:rsid w:val="008277CC"/>
    <w:rsid w:val="00827C1B"/>
    <w:rsid w:val="00832BFF"/>
    <w:rsid w:val="00833A84"/>
    <w:rsid w:val="00833B46"/>
    <w:rsid w:val="00833E65"/>
    <w:rsid w:val="00834294"/>
    <w:rsid w:val="008358A0"/>
    <w:rsid w:val="00844AA9"/>
    <w:rsid w:val="008459C9"/>
    <w:rsid w:val="00845CC4"/>
    <w:rsid w:val="00847B11"/>
    <w:rsid w:val="008511C7"/>
    <w:rsid w:val="0085320D"/>
    <w:rsid w:val="00854308"/>
    <w:rsid w:val="008546EC"/>
    <w:rsid w:val="00855C17"/>
    <w:rsid w:val="008560B8"/>
    <w:rsid w:val="00856B7C"/>
    <w:rsid w:val="00857359"/>
    <w:rsid w:val="0086270F"/>
    <w:rsid w:val="008638C3"/>
    <w:rsid w:val="00870D4F"/>
    <w:rsid w:val="00872954"/>
    <w:rsid w:val="00875DC1"/>
    <w:rsid w:val="00876C79"/>
    <w:rsid w:val="00880B6F"/>
    <w:rsid w:val="00884038"/>
    <w:rsid w:val="00884B8E"/>
    <w:rsid w:val="00884CBE"/>
    <w:rsid w:val="00891D19"/>
    <w:rsid w:val="00896A1A"/>
    <w:rsid w:val="008A089E"/>
    <w:rsid w:val="008A195C"/>
    <w:rsid w:val="008A4A86"/>
    <w:rsid w:val="008A5865"/>
    <w:rsid w:val="008A69C7"/>
    <w:rsid w:val="008A7DA2"/>
    <w:rsid w:val="008B017C"/>
    <w:rsid w:val="008B0CF9"/>
    <w:rsid w:val="008B11BA"/>
    <w:rsid w:val="008B12AB"/>
    <w:rsid w:val="008B21A0"/>
    <w:rsid w:val="008B4974"/>
    <w:rsid w:val="008B6759"/>
    <w:rsid w:val="008B73E3"/>
    <w:rsid w:val="008B7F54"/>
    <w:rsid w:val="008C039C"/>
    <w:rsid w:val="008C1CEA"/>
    <w:rsid w:val="008C420E"/>
    <w:rsid w:val="008C76D3"/>
    <w:rsid w:val="008C7DE5"/>
    <w:rsid w:val="008D0CA6"/>
    <w:rsid w:val="008D1017"/>
    <w:rsid w:val="008D23A8"/>
    <w:rsid w:val="008D2C82"/>
    <w:rsid w:val="008D330F"/>
    <w:rsid w:val="008D6DC7"/>
    <w:rsid w:val="008D7A52"/>
    <w:rsid w:val="008D7C8A"/>
    <w:rsid w:val="008E0362"/>
    <w:rsid w:val="008E1137"/>
    <w:rsid w:val="008E1263"/>
    <w:rsid w:val="008E3609"/>
    <w:rsid w:val="008E43BB"/>
    <w:rsid w:val="008E66CE"/>
    <w:rsid w:val="008E68D0"/>
    <w:rsid w:val="008E7D67"/>
    <w:rsid w:val="008F0177"/>
    <w:rsid w:val="008F1701"/>
    <w:rsid w:val="008F1C2F"/>
    <w:rsid w:val="008F660C"/>
    <w:rsid w:val="008F7A0F"/>
    <w:rsid w:val="00900C67"/>
    <w:rsid w:val="00903A92"/>
    <w:rsid w:val="00905721"/>
    <w:rsid w:val="00905AE6"/>
    <w:rsid w:val="00906013"/>
    <w:rsid w:val="00907DD9"/>
    <w:rsid w:val="00911495"/>
    <w:rsid w:val="00911B1E"/>
    <w:rsid w:val="00911C47"/>
    <w:rsid w:val="00912A39"/>
    <w:rsid w:val="0091525B"/>
    <w:rsid w:val="0091545D"/>
    <w:rsid w:val="0091621D"/>
    <w:rsid w:val="00917915"/>
    <w:rsid w:val="00917D8F"/>
    <w:rsid w:val="009200F4"/>
    <w:rsid w:val="00923D8D"/>
    <w:rsid w:val="00923E7C"/>
    <w:rsid w:val="009264EC"/>
    <w:rsid w:val="00927BAF"/>
    <w:rsid w:val="0093283A"/>
    <w:rsid w:val="00932894"/>
    <w:rsid w:val="00934E5B"/>
    <w:rsid w:val="00940338"/>
    <w:rsid w:val="00942E1E"/>
    <w:rsid w:val="00947843"/>
    <w:rsid w:val="00952C97"/>
    <w:rsid w:val="00956340"/>
    <w:rsid w:val="00957C23"/>
    <w:rsid w:val="009637DD"/>
    <w:rsid w:val="00963C78"/>
    <w:rsid w:val="009669C0"/>
    <w:rsid w:val="00966E57"/>
    <w:rsid w:val="00967ECC"/>
    <w:rsid w:val="009707BC"/>
    <w:rsid w:val="00970A26"/>
    <w:rsid w:val="00971DD0"/>
    <w:rsid w:val="0097667B"/>
    <w:rsid w:val="009767A3"/>
    <w:rsid w:val="0098553F"/>
    <w:rsid w:val="00986E48"/>
    <w:rsid w:val="00987630"/>
    <w:rsid w:val="00987642"/>
    <w:rsid w:val="00987AAB"/>
    <w:rsid w:val="009902B4"/>
    <w:rsid w:val="00991CA0"/>
    <w:rsid w:val="009921BA"/>
    <w:rsid w:val="00993EB7"/>
    <w:rsid w:val="00996CDE"/>
    <w:rsid w:val="009A0ED3"/>
    <w:rsid w:val="009A1D7F"/>
    <w:rsid w:val="009A28AE"/>
    <w:rsid w:val="009A4EE9"/>
    <w:rsid w:val="009A5250"/>
    <w:rsid w:val="009A7910"/>
    <w:rsid w:val="009B0760"/>
    <w:rsid w:val="009B2DE2"/>
    <w:rsid w:val="009B33FD"/>
    <w:rsid w:val="009B350A"/>
    <w:rsid w:val="009C0741"/>
    <w:rsid w:val="009C0E62"/>
    <w:rsid w:val="009C27F5"/>
    <w:rsid w:val="009C7C37"/>
    <w:rsid w:val="009D0037"/>
    <w:rsid w:val="009D10DC"/>
    <w:rsid w:val="009D2144"/>
    <w:rsid w:val="009D35F6"/>
    <w:rsid w:val="009D50A4"/>
    <w:rsid w:val="009D771B"/>
    <w:rsid w:val="009E30B8"/>
    <w:rsid w:val="009E3569"/>
    <w:rsid w:val="009E60BB"/>
    <w:rsid w:val="009E6D9D"/>
    <w:rsid w:val="009F07AE"/>
    <w:rsid w:val="009F1D9E"/>
    <w:rsid w:val="009F23C7"/>
    <w:rsid w:val="00A03FED"/>
    <w:rsid w:val="00A06372"/>
    <w:rsid w:val="00A10707"/>
    <w:rsid w:val="00A12C17"/>
    <w:rsid w:val="00A17FDB"/>
    <w:rsid w:val="00A20271"/>
    <w:rsid w:val="00A20838"/>
    <w:rsid w:val="00A2185B"/>
    <w:rsid w:val="00A2200D"/>
    <w:rsid w:val="00A2304C"/>
    <w:rsid w:val="00A268E5"/>
    <w:rsid w:val="00A27011"/>
    <w:rsid w:val="00A305EB"/>
    <w:rsid w:val="00A32A23"/>
    <w:rsid w:val="00A32BA7"/>
    <w:rsid w:val="00A3492B"/>
    <w:rsid w:val="00A34AC1"/>
    <w:rsid w:val="00A34B1D"/>
    <w:rsid w:val="00A36574"/>
    <w:rsid w:val="00A37BBF"/>
    <w:rsid w:val="00A4059D"/>
    <w:rsid w:val="00A42330"/>
    <w:rsid w:val="00A43F5A"/>
    <w:rsid w:val="00A465B2"/>
    <w:rsid w:val="00A46F64"/>
    <w:rsid w:val="00A4711D"/>
    <w:rsid w:val="00A47277"/>
    <w:rsid w:val="00A47A6D"/>
    <w:rsid w:val="00A47EF4"/>
    <w:rsid w:val="00A51F4B"/>
    <w:rsid w:val="00A531F4"/>
    <w:rsid w:val="00A536CE"/>
    <w:rsid w:val="00A53E63"/>
    <w:rsid w:val="00A546DA"/>
    <w:rsid w:val="00A553AA"/>
    <w:rsid w:val="00A57B84"/>
    <w:rsid w:val="00A57E2F"/>
    <w:rsid w:val="00A601BB"/>
    <w:rsid w:val="00A62319"/>
    <w:rsid w:val="00A64BA6"/>
    <w:rsid w:val="00A65862"/>
    <w:rsid w:val="00A66527"/>
    <w:rsid w:val="00A67099"/>
    <w:rsid w:val="00A70838"/>
    <w:rsid w:val="00A7233C"/>
    <w:rsid w:val="00A72575"/>
    <w:rsid w:val="00A7362D"/>
    <w:rsid w:val="00A75475"/>
    <w:rsid w:val="00A8045E"/>
    <w:rsid w:val="00A81CD0"/>
    <w:rsid w:val="00A90C9E"/>
    <w:rsid w:val="00A95920"/>
    <w:rsid w:val="00A95D47"/>
    <w:rsid w:val="00AA11D6"/>
    <w:rsid w:val="00AA2273"/>
    <w:rsid w:val="00AA2C90"/>
    <w:rsid w:val="00AA3E0D"/>
    <w:rsid w:val="00AB1BB5"/>
    <w:rsid w:val="00AB23E6"/>
    <w:rsid w:val="00AB5182"/>
    <w:rsid w:val="00AC0C39"/>
    <w:rsid w:val="00AC0E56"/>
    <w:rsid w:val="00AC10C3"/>
    <w:rsid w:val="00AC16C5"/>
    <w:rsid w:val="00AC6D9B"/>
    <w:rsid w:val="00AD0F13"/>
    <w:rsid w:val="00AD1E4D"/>
    <w:rsid w:val="00AD6377"/>
    <w:rsid w:val="00AE16BF"/>
    <w:rsid w:val="00AE2C1E"/>
    <w:rsid w:val="00AE69E0"/>
    <w:rsid w:val="00AF0EEE"/>
    <w:rsid w:val="00AF2801"/>
    <w:rsid w:val="00AF37A2"/>
    <w:rsid w:val="00AF3CA2"/>
    <w:rsid w:val="00AF6F58"/>
    <w:rsid w:val="00B0107E"/>
    <w:rsid w:val="00B03FB4"/>
    <w:rsid w:val="00B0414D"/>
    <w:rsid w:val="00B05464"/>
    <w:rsid w:val="00B07662"/>
    <w:rsid w:val="00B10AD2"/>
    <w:rsid w:val="00B11926"/>
    <w:rsid w:val="00B12313"/>
    <w:rsid w:val="00B125B5"/>
    <w:rsid w:val="00B12BDF"/>
    <w:rsid w:val="00B13B39"/>
    <w:rsid w:val="00B1495B"/>
    <w:rsid w:val="00B207F4"/>
    <w:rsid w:val="00B20C2C"/>
    <w:rsid w:val="00B21857"/>
    <w:rsid w:val="00B22276"/>
    <w:rsid w:val="00B23A8D"/>
    <w:rsid w:val="00B2610C"/>
    <w:rsid w:val="00B30C67"/>
    <w:rsid w:val="00B3164F"/>
    <w:rsid w:val="00B33A28"/>
    <w:rsid w:val="00B3676E"/>
    <w:rsid w:val="00B368DF"/>
    <w:rsid w:val="00B414F4"/>
    <w:rsid w:val="00B42BF3"/>
    <w:rsid w:val="00B42C23"/>
    <w:rsid w:val="00B43A58"/>
    <w:rsid w:val="00B503F2"/>
    <w:rsid w:val="00B5155D"/>
    <w:rsid w:val="00B54326"/>
    <w:rsid w:val="00B544CF"/>
    <w:rsid w:val="00B54922"/>
    <w:rsid w:val="00B61E27"/>
    <w:rsid w:val="00B63B1E"/>
    <w:rsid w:val="00B67BE4"/>
    <w:rsid w:val="00B7288A"/>
    <w:rsid w:val="00B736C4"/>
    <w:rsid w:val="00B75218"/>
    <w:rsid w:val="00B8136C"/>
    <w:rsid w:val="00B82F13"/>
    <w:rsid w:val="00B83AE9"/>
    <w:rsid w:val="00B84568"/>
    <w:rsid w:val="00B84EDE"/>
    <w:rsid w:val="00B85F19"/>
    <w:rsid w:val="00B878A5"/>
    <w:rsid w:val="00B87B75"/>
    <w:rsid w:val="00B93A04"/>
    <w:rsid w:val="00B93C1B"/>
    <w:rsid w:val="00B95187"/>
    <w:rsid w:val="00B963F9"/>
    <w:rsid w:val="00B9733E"/>
    <w:rsid w:val="00BA7067"/>
    <w:rsid w:val="00BA7B46"/>
    <w:rsid w:val="00BB0171"/>
    <w:rsid w:val="00BB048A"/>
    <w:rsid w:val="00BB0802"/>
    <w:rsid w:val="00BB1E4B"/>
    <w:rsid w:val="00BB23AD"/>
    <w:rsid w:val="00BB2CA1"/>
    <w:rsid w:val="00BB4970"/>
    <w:rsid w:val="00BB55A3"/>
    <w:rsid w:val="00BB62A6"/>
    <w:rsid w:val="00BB6DA9"/>
    <w:rsid w:val="00BB7C2E"/>
    <w:rsid w:val="00BB7DBE"/>
    <w:rsid w:val="00BC465F"/>
    <w:rsid w:val="00BC5378"/>
    <w:rsid w:val="00BC62CF"/>
    <w:rsid w:val="00BC670A"/>
    <w:rsid w:val="00BD2974"/>
    <w:rsid w:val="00BD5674"/>
    <w:rsid w:val="00BD62C3"/>
    <w:rsid w:val="00BD66D5"/>
    <w:rsid w:val="00BE0436"/>
    <w:rsid w:val="00BE283A"/>
    <w:rsid w:val="00BE3834"/>
    <w:rsid w:val="00BE7EE3"/>
    <w:rsid w:val="00BF45F2"/>
    <w:rsid w:val="00BF46F6"/>
    <w:rsid w:val="00BF4EAF"/>
    <w:rsid w:val="00BF5FB0"/>
    <w:rsid w:val="00C002B5"/>
    <w:rsid w:val="00C03152"/>
    <w:rsid w:val="00C03193"/>
    <w:rsid w:val="00C05800"/>
    <w:rsid w:val="00C0594B"/>
    <w:rsid w:val="00C07872"/>
    <w:rsid w:val="00C10F0B"/>
    <w:rsid w:val="00C11460"/>
    <w:rsid w:val="00C12839"/>
    <w:rsid w:val="00C132FD"/>
    <w:rsid w:val="00C16105"/>
    <w:rsid w:val="00C20D36"/>
    <w:rsid w:val="00C23E1D"/>
    <w:rsid w:val="00C24470"/>
    <w:rsid w:val="00C273DF"/>
    <w:rsid w:val="00C304D5"/>
    <w:rsid w:val="00C307E8"/>
    <w:rsid w:val="00C31EE5"/>
    <w:rsid w:val="00C334EF"/>
    <w:rsid w:val="00C3494A"/>
    <w:rsid w:val="00C34D29"/>
    <w:rsid w:val="00C35741"/>
    <w:rsid w:val="00C41D31"/>
    <w:rsid w:val="00C437C9"/>
    <w:rsid w:val="00C43C4F"/>
    <w:rsid w:val="00C51817"/>
    <w:rsid w:val="00C52697"/>
    <w:rsid w:val="00C564F3"/>
    <w:rsid w:val="00C57539"/>
    <w:rsid w:val="00C579DE"/>
    <w:rsid w:val="00C63AD3"/>
    <w:rsid w:val="00C64858"/>
    <w:rsid w:val="00C65CDA"/>
    <w:rsid w:val="00C66199"/>
    <w:rsid w:val="00C73E9D"/>
    <w:rsid w:val="00C75EF4"/>
    <w:rsid w:val="00C8006B"/>
    <w:rsid w:val="00C8010E"/>
    <w:rsid w:val="00C82A84"/>
    <w:rsid w:val="00C82B5E"/>
    <w:rsid w:val="00C855A9"/>
    <w:rsid w:val="00C87778"/>
    <w:rsid w:val="00C918EA"/>
    <w:rsid w:val="00C93419"/>
    <w:rsid w:val="00C944BA"/>
    <w:rsid w:val="00C96141"/>
    <w:rsid w:val="00C9744C"/>
    <w:rsid w:val="00CA03CD"/>
    <w:rsid w:val="00CB1CC6"/>
    <w:rsid w:val="00CB224B"/>
    <w:rsid w:val="00CB3F39"/>
    <w:rsid w:val="00CB52D1"/>
    <w:rsid w:val="00CB6AF7"/>
    <w:rsid w:val="00CC026B"/>
    <w:rsid w:val="00CC63D4"/>
    <w:rsid w:val="00CD01D9"/>
    <w:rsid w:val="00CD01F3"/>
    <w:rsid w:val="00CD06CB"/>
    <w:rsid w:val="00CD1424"/>
    <w:rsid w:val="00CD4358"/>
    <w:rsid w:val="00CD4A69"/>
    <w:rsid w:val="00CD55DE"/>
    <w:rsid w:val="00CD76D3"/>
    <w:rsid w:val="00CE16F6"/>
    <w:rsid w:val="00CE5A41"/>
    <w:rsid w:val="00CE6BCB"/>
    <w:rsid w:val="00CF27AA"/>
    <w:rsid w:val="00CF2884"/>
    <w:rsid w:val="00CF5A72"/>
    <w:rsid w:val="00CF7236"/>
    <w:rsid w:val="00D006CC"/>
    <w:rsid w:val="00D0174B"/>
    <w:rsid w:val="00D03E68"/>
    <w:rsid w:val="00D04076"/>
    <w:rsid w:val="00D11867"/>
    <w:rsid w:val="00D1513C"/>
    <w:rsid w:val="00D21837"/>
    <w:rsid w:val="00D22220"/>
    <w:rsid w:val="00D24D22"/>
    <w:rsid w:val="00D30AA0"/>
    <w:rsid w:val="00D31313"/>
    <w:rsid w:val="00D336D1"/>
    <w:rsid w:val="00D33F4D"/>
    <w:rsid w:val="00D34A1D"/>
    <w:rsid w:val="00D36128"/>
    <w:rsid w:val="00D36594"/>
    <w:rsid w:val="00D37053"/>
    <w:rsid w:val="00D37EB7"/>
    <w:rsid w:val="00D44596"/>
    <w:rsid w:val="00D44F0C"/>
    <w:rsid w:val="00D4545D"/>
    <w:rsid w:val="00D4660D"/>
    <w:rsid w:val="00D46B86"/>
    <w:rsid w:val="00D46DB6"/>
    <w:rsid w:val="00D5081A"/>
    <w:rsid w:val="00D53370"/>
    <w:rsid w:val="00D53965"/>
    <w:rsid w:val="00D57297"/>
    <w:rsid w:val="00D63F93"/>
    <w:rsid w:val="00D666DF"/>
    <w:rsid w:val="00D72180"/>
    <w:rsid w:val="00D721D8"/>
    <w:rsid w:val="00D76508"/>
    <w:rsid w:val="00D7682F"/>
    <w:rsid w:val="00D83133"/>
    <w:rsid w:val="00D913EE"/>
    <w:rsid w:val="00D92B99"/>
    <w:rsid w:val="00D948F5"/>
    <w:rsid w:val="00D95F14"/>
    <w:rsid w:val="00DA18FA"/>
    <w:rsid w:val="00DA5495"/>
    <w:rsid w:val="00DA6F51"/>
    <w:rsid w:val="00DA7834"/>
    <w:rsid w:val="00DA7ECF"/>
    <w:rsid w:val="00DB1057"/>
    <w:rsid w:val="00DB5E22"/>
    <w:rsid w:val="00DB60EE"/>
    <w:rsid w:val="00DC07A2"/>
    <w:rsid w:val="00DC0BA7"/>
    <w:rsid w:val="00DC434A"/>
    <w:rsid w:val="00DC619C"/>
    <w:rsid w:val="00DD1A3A"/>
    <w:rsid w:val="00DD2A0E"/>
    <w:rsid w:val="00DD3672"/>
    <w:rsid w:val="00DE00BA"/>
    <w:rsid w:val="00DE06F7"/>
    <w:rsid w:val="00DE154C"/>
    <w:rsid w:val="00DE24E9"/>
    <w:rsid w:val="00DE26D2"/>
    <w:rsid w:val="00DE2DC3"/>
    <w:rsid w:val="00DE4870"/>
    <w:rsid w:val="00DE5D51"/>
    <w:rsid w:val="00DE6F9D"/>
    <w:rsid w:val="00DE78DA"/>
    <w:rsid w:val="00DF08C2"/>
    <w:rsid w:val="00DF125C"/>
    <w:rsid w:val="00DF15AF"/>
    <w:rsid w:val="00DF2CC3"/>
    <w:rsid w:val="00DF3854"/>
    <w:rsid w:val="00DF6167"/>
    <w:rsid w:val="00DF682F"/>
    <w:rsid w:val="00DF7BB0"/>
    <w:rsid w:val="00E03547"/>
    <w:rsid w:val="00E037B7"/>
    <w:rsid w:val="00E0422A"/>
    <w:rsid w:val="00E047EF"/>
    <w:rsid w:val="00E05FE0"/>
    <w:rsid w:val="00E10635"/>
    <w:rsid w:val="00E16FF1"/>
    <w:rsid w:val="00E20A62"/>
    <w:rsid w:val="00E20FB4"/>
    <w:rsid w:val="00E23C8A"/>
    <w:rsid w:val="00E2428F"/>
    <w:rsid w:val="00E24F26"/>
    <w:rsid w:val="00E25171"/>
    <w:rsid w:val="00E2607D"/>
    <w:rsid w:val="00E2677F"/>
    <w:rsid w:val="00E3202A"/>
    <w:rsid w:val="00E32D2D"/>
    <w:rsid w:val="00E345E9"/>
    <w:rsid w:val="00E34B46"/>
    <w:rsid w:val="00E36A78"/>
    <w:rsid w:val="00E418B8"/>
    <w:rsid w:val="00E41E16"/>
    <w:rsid w:val="00E46F03"/>
    <w:rsid w:val="00E51527"/>
    <w:rsid w:val="00E52815"/>
    <w:rsid w:val="00E53066"/>
    <w:rsid w:val="00E60514"/>
    <w:rsid w:val="00E61772"/>
    <w:rsid w:val="00E62417"/>
    <w:rsid w:val="00E67071"/>
    <w:rsid w:val="00E67B77"/>
    <w:rsid w:val="00E67E0D"/>
    <w:rsid w:val="00E718E1"/>
    <w:rsid w:val="00E71DBF"/>
    <w:rsid w:val="00E7261B"/>
    <w:rsid w:val="00E73C9C"/>
    <w:rsid w:val="00E758C6"/>
    <w:rsid w:val="00E76241"/>
    <w:rsid w:val="00E800D6"/>
    <w:rsid w:val="00E807EF"/>
    <w:rsid w:val="00E837DE"/>
    <w:rsid w:val="00E870C7"/>
    <w:rsid w:val="00E8745B"/>
    <w:rsid w:val="00E90710"/>
    <w:rsid w:val="00E93F1E"/>
    <w:rsid w:val="00E948BC"/>
    <w:rsid w:val="00E958FF"/>
    <w:rsid w:val="00E960C7"/>
    <w:rsid w:val="00E9697F"/>
    <w:rsid w:val="00E97E53"/>
    <w:rsid w:val="00EA1575"/>
    <w:rsid w:val="00EA19B1"/>
    <w:rsid w:val="00EA2A80"/>
    <w:rsid w:val="00EA3B01"/>
    <w:rsid w:val="00EB21FB"/>
    <w:rsid w:val="00EC0A9D"/>
    <w:rsid w:val="00EC0C64"/>
    <w:rsid w:val="00EC2AE2"/>
    <w:rsid w:val="00EC2B71"/>
    <w:rsid w:val="00EC483A"/>
    <w:rsid w:val="00EC5934"/>
    <w:rsid w:val="00EC5E14"/>
    <w:rsid w:val="00EC6A0C"/>
    <w:rsid w:val="00ED12D7"/>
    <w:rsid w:val="00ED3D1D"/>
    <w:rsid w:val="00ED4371"/>
    <w:rsid w:val="00ED46C8"/>
    <w:rsid w:val="00ED4A75"/>
    <w:rsid w:val="00ED7531"/>
    <w:rsid w:val="00ED7DCB"/>
    <w:rsid w:val="00EE6EDE"/>
    <w:rsid w:val="00EF1505"/>
    <w:rsid w:val="00EF33A2"/>
    <w:rsid w:val="00EF5CE9"/>
    <w:rsid w:val="00EF7BB8"/>
    <w:rsid w:val="00F01259"/>
    <w:rsid w:val="00F036CF"/>
    <w:rsid w:val="00F04338"/>
    <w:rsid w:val="00F05670"/>
    <w:rsid w:val="00F056D9"/>
    <w:rsid w:val="00F069A1"/>
    <w:rsid w:val="00F1099B"/>
    <w:rsid w:val="00F111EC"/>
    <w:rsid w:val="00F1159E"/>
    <w:rsid w:val="00F152E2"/>
    <w:rsid w:val="00F24F00"/>
    <w:rsid w:val="00F27695"/>
    <w:rsid w:val="00F31B1B"/>
    <w:rsid w:val="00F40A1E"/>
    <w:rsid w:val="00F41964"/>
    <w:rsid w:val="00F41F24"/>
    <w:rsid w:val="00F44C98"/>
    <w:rsid w:val="00F469BA"/>
    <w:rsid w:val="00F46E42"/>
    <w:rsid w:val="00F47604"/>
    <w:rsid w:val="00F500CA"/>
    <w:rsid w:val="00F50614"/>
    <w:rsid w:val="00F51CE3"/>
    <w:rsid w:val="00F55B2A"/>
    <w:rsid w:val="00F6004B"/>
    <w:rsid w:val="00F604B1"/>
    <w:rsid w:val="00F60773"/>
    <w:rsid w:val="00F607D6"/>
    <w:rsid w:val="00F60C81"/>
    <w:rsid w:val="00F62EBC"/>
    <w:rsid w:val="00F64730"/>
    <w:rsid w:val="00F6563F"/>
    <w:rsid w:val="00F668DC"/>
    <w:rsid w:val="00F6695B"/>
    <w:rsid w:val="00F710C1"/>
    <w:rsid w:val="00F742FF"/>
    <w:rsid w:val="00F74ED5"/>
    <w:rsid w:val="00F8058A"/>
    <w:rsid w:val="00F824F8"/>
    <w:rsid w:val="00F858CD"/>
    <w:rsid w:val="00F865D1"/>
    <w:rsid w:val="00F8683F"/>
    <w:rsid w:val="00F9007B"/>
    <w:rsid w:val="00F90161"/>
    <w:rsid w:val="00F90F03"/>
    <w:rsid w:val="00F922FB"/>
    <w:rsid w:val="00F9242F"/>
    <w:rsid w:val="00F92661"/>
    <w:rsid w:val="00F95100"/>
    <w:rsid w:val="00F9528E"/>
    <w:rsid w:val="00F95A41"/>
    <w:rsid w:val="00F97F4F"/>
    <w:rsid w:val="00FA2B4A"/>
    <w:rsid w:val="00FA3500"/>
    <w:rsid w:val="00FA3758"/>
    <w:rsid w:val="00FA5CF1"/>
    <w:rsid w:val="00FA62E5"/>
    <w:rsid w:val="00FA7783"/>
    <w:rsid w:val="00FB0DD1"/>
    <w:rsid w:val="00FB10D2"/>
    <w:rsid w:val="00FB1AE7"/>
    <w:rsid w:val="00FB7461"/>
    <w:rsid w:val="00FC059C"/>
    <w:rsid w:val="00FC219E"/>
    <w:rsid w:val="00FD0F17"/>
    <w:rsid w:val="00FD1408"/>
    <w:rsid w:val="00FD15D4"/>
    <w:rsid w:val="00FD1E62"/>
    <w:rsid w:val="00FD1EC7"/>
    <w:rsid w:val="00FE28A0"/>
    <w:rsid w:val="00FE29AB"/>
    <w:rsid w:val="00FE3243"/>
    <w:rsid w:val="00FE3270"/>
    <w:rsid w:val="00FE3BC3"/>
    <w:rsid w:val="00FE699A"/>
    <w:rsid w:val="00FE69F7"/>
    <w:rsid w:val="00FE76D2"/>
    <w:rsid w:val="00FF072D"/>
    <w:rsid w:val="00FF0FAB"/>
    <w:rsid w:val="00FF70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9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4C3B46"/>
    <w:pPr>
      <w:keepNext/>
      <w:widowControl w:val="0"/>
      <w:suppressAutoHyphens/>
      <w:spacing w:before="240" w:after="60" w:line="240" w:lineRule="auto"/>
      <w:outlineLvl w:val="0"/>
    </w:pPr>
    <w:rPr>
      <w:rFonts w:ascii="Arial" w:eastAsia="Lucida Sans Unicode" w:hAnsi="Arial" w:cs="Arial"/>
      <w:b/>
      <w:bCs/>
      <w:kern w:val="32"/>
      <w:sz w:val="32"/>
      <w:szCs w:val="32"/>
    </w:rPr>
  </w:style>
  <w:style w:type="paragraph" w:styleId="Nagwek2">
    <w:name w:val="heading 2"/>
    <w:basedOn w:val="Normalny"/>
    <w:next w:val="Normalny"/>
    <w:link w:val="Nagwek2Znak"/>
    <w:uiPriority w:val="9"/>
    <w:semiHidden/>
    <w:unhideWhenUsed/>
    <w:qFormat/>
    <w:rsid w:val="003231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AE16B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qFormat/>
    <w:rsid w:val="002A05E4"/>
    <w:pPr>
      <w:spacing w:before="240" w:after="60" w:line="240" w:lineRule="auto"/>
      <w:outlineLvl w:val="5"/>
    </w:pPr>
    <w:rPr>
      <w:rFonts w:ascii="Times New Roman" w:eastAsia="Times New Roman"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11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11EB"/>
  </w:style>
  <w:style w:type="paragraph" w:styleId="Stopka">
    <w:name w:val="footer"/>
    <w:basedOn w:val="Normalny"/>
    <w:link w:val="StopkaZnak"/>
    <w:uiPriority w:val="99"/>
    <w:unhideWhenUsed/>
    <w:rsid w:val="002B11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11EB"/>
  </w:style>
  <w:style w:type="character" w:styleId="Hipercze">
    <w:name w:val="Hyperlink"/>
    <w:basedOn w:val="Domylnaczcionkaakapitu"/>
    <w:uiPriority w:val="99"/>
    <w:unhideWhenUsed/>
    <w:rsid w:val="002B11EB"/>
    <w:rPr>
      <w:color w:val="0000FF" w:themeColor="hyperlink"/>
      <w:u w:val="single"/>
    </w:rPr>
  </w:style>
  <w:style w:type="paragraph" w:styleId="Tekstdymka">
    <w:name w:val="Balloon Text"/>
    <w:basedOn w:val="Normalny"/>
    <w:link w:val="TekstdymkaZnak"/>
    <w:uiPriority w:val="99"/>
    <w:semiHidden/>
    <w:unhideWhenUsed/>
    <w:rsid w:val="002B11E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11EB"/>
    <w:rPr>
      <w:rFonts w:ascii="Tahoma" w:hAnsi="Tahoma" w:cs="Tahoma"/>
      <w:sz w:val="16"/>
      <w:szCs w:val="16"/>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20233B"/>
    <w:pPr>
      <w:ind w:left="720"/>
      <w:contextualSpacing/>
    </w:pPr>
  </w:style>
  <w:style w:type="paragraph" w:customStyle="1" w:styleId="Default">
    <w:name w:val="Default"/>
    <w:rsid w:val="00BF46F6"/>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nhideWhenUsed/>
    <w:rsid w:val="00C34D29"/>
    <w:pPr>
      <w:spacing w:after="0" w:line="240" w:lineRule="auto"/>
    </w:pPr>
    <w:rPr>
      <w:sz w:val="20"/>
      <w:szCs w:val="20"/>
    </w:rPr>
  </w:style>
  <w:style w:type="character" w:customStyle="1" w:styleId="TekstprzypisudolnegoZnak">
    <w:name w:val="Tekst przypisu dolnego Znak"/>
    <w:basedOn w:val="Domylnaczcionkaakapitu"/>
    <w:link w:val="Tekstprzypisudolnego"/>
    <w:rsid w:val="00C34D29"/>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nhideWhenUsed/>
    <w:rsid w:val="00C34D29"/>
    <w:rPr>
      <w:vertAlign w:val="superscript"/>
    </w:rPr>
  </w:style>
  <w:style w:type="paragraph" w:styleId="Bezodstpw">
    <w:name w:val="No Spacing"/>
    <w:uiPriority w:val="1"/>
    <w:qFormat/>
    <w:rsid w:val="00C82B5E"/>
    <w:pPr>
      <w:spacing w:after="0" w:line="240" w:lineRule="auto"/>
    </w:pPr>
  </w:style>
  <w:style w:type="paragraph" w:styleId="Tekstkomentarza">
    <w:name w:val="annotation text"/>
    <w:basedOn w:val="Normalny"/>
    <w:link w:val="TekstkomentarzaZnak"/>
    <w:uiPriority w:val="99"/>
    <w:unhideWhenUsed/>
    <w:rsid w:val="00CB52D1"/>
    <w:pPr>
      <w:spacing w:after="16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CB52D1"/>
    <w:rPr>
      <w:rFonts w:ascii="Calibri" w:eastAsia="Calibri" w:hAnsi="Calibri" w:cs="Times New Roman"/>
      <w:sz w:val="20"/>
      <w:szCs w:val="20"/>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1E0A6D"/>
  </w:style>
  <w:style w:type="character" w:styleId="Odwoaniedokomentarza">
    <w:name w:val="annotation reference"/>
    <w:basedOn w:val="Domylnaczcionkaakapitu"/>
    <w:uiPriority w:val="99"/>
    <w:semiHidden/>
    <w:unhideWhenUsed/>
    <w:rsid w:val="00566035"/>
    <w:rPr>
      <w:sz w:val="16"/>
      <w:szCs w:val="16"/>
    </w:rPr>
  </w:style>
  <w:style w:type="paragraph" w:styleId="Tematkomentarza">
    <w:name w:val="annotation subject"/>
    <w:basedOn w:val="Tekstkomentarza"/>
    <w:next w:val="Tekstkomentarza"/>
    <w:link w:val="TematkomentarzaZnak"/>
    <w:uiPriority w:val="99"/>
    <w:semiHidden/>
    <w:unhideWhenUsed/>
    <w:rsid w:val="00566035"/>
    <w:pPr>
      <w:spacing w:after="20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566035"/>
    <w:rPr>
      <w:rFonts w:ascii="Calibri" w:eastAsia="Calibri" w:hAnsi="Calibri" w:cs="Times New Roman"/>
      <w:b/>
      <w:bCs/>
      <w:sz w:val="20"/>
      <w:szCs w:val="20"/>
    </w:rPr>
  </w:style>
  <w:style w:type="table" w:styleId="Tabela-Siatka">
    <w:name w:val="Table Grid"/>
    <w:basedOn w:val="Standardowy"/>
    <w:uiPriority w:val="59"/>
    <w:rsid w:val="005D4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C3B46"/>
    <w:rPr>
      <w:rFonts w:ascii="Arial" w:eastAsia="Lucida Sans Unicode" w:hAnsi="Arial" w:cs="Arial"/>
      <w:b/>
      <w:bCs/>
      <w:kern w:val="32"/>
      <w:sz w:val="32"/>
      <w:szCs w:val="32"/>
    </w:rPr>
  </w:style>
  <w:style w:type="paragraph" w:styleId="Podtytu">
    <w:name w:val="Subtitle"/>
    <w:basedOn w:val="Normalny"/>
    <w:link w:val="PodtytuZnak"/>
    <w:qFormat/>
    <w:rsid w:val="004C3B46"/>
    <w:pPr>
      <w:widowControl w:val="0"/>
      <w:suppressAutoHyphens/>
      <w:spacing w:after="60" w:line="240" w:lineRule="auto"/>
      <w:jc w:val="center"/>
      <w:outlineLvl w:val="1"/>
    </w:pPr>
    <w:rPr>
      <w:rFonts w:ascii="Arial" w:eastAsia="Lucida Sans Unicode" w:hAnsi="Arial" w:cs="Times New Roman"/>
      <w:sz w:val="24"/>
      <w:szCs w:val="24"/>
    </w:rPr>
  </w:style>
  <w:style w:type="character" w:customStyle="1" w:styleId="PodtytuZnak">
    <w:name w:val="Podtytuł Znak"/>
    <w:basedOn w:val="Domylnaczcionkaakapitu"/>
    <w:link w:val="Podtytu"/>
    <w:rsid w:val="004C3B46"/>
    <w:rPr>
      <w:rFonts w:ascii="Arial" w:eastAsia="Lucida Sans Unicode" w:hAnsi="Arial" w:cs="Times New Roman"/>
      <w:sz w:val="24"/>
      <w:szCs w:val="24"/>
    </w:rPr>
  </w:style>
  <w:style w:type="paragraph" w:customStyle="1" w:styleId="w2zmart">
    <w:name w:val="w2_zm_art"/>
    <w:qFormat/>
    <w:rsid w:val="004C3B46"/>
    <w:pPr>
      <w:spacing w:before="60" w:after="60" w:line="240" w:lineRule="auto"/>
      <w:ind w:left="851" w:hanging="295"/>
      <w:jc w:val="both"/>
      <w:outlineLvl w:val="3"/>
    </w:pPr>
    <w:rPr>
      <w:rFonts w:ascii="Times New Roman" w:eastAsia="Calibri" w:hAnsi="Times New Roman" w:cs="Times New Roman"/>
      <w:sz w:val="24"/>
    </w:rPr>
  </w:style>
  <w:style w:type="paragraph" w:styleId="Tekstpodstawowy">
    <w:name w:val="Body Text"/>
    <w:basedOn w:val="Normalny"/>
    <w:link w:val="TekstpodstawowyZnak"/>
    <w:rsid w:val="004C3B46"/>
    <w:pPr>
      <w:spacing w:before="360" w:after="0" w:line="240" w:lineRule="auto"/>
      <w:jc w:val="both"/>
    </w:pPr>
    <w:rPr>
      <w:rFonts w:ascii="Times New Roman" w:eastAsia="Times New Roman" w:hAnsi="Times New Roman" w:cs="Times New Roman"/>
      <w:sz w:val="26"/>
      <w:szCs w:val="26"/>
    </w:rPr>
  </w:style>
  <w:style w:type="character" w:customStyle="1" w:styleId="TekstpodstawowyZnak">
    <w:name w:val="Tekst podstawowy Znak"/>
    <w:basedOn w:val="Domylnaczcionkaakapitu"/>
    <w:link w:val="Tekstpodstawowy"/>
    <w:rsid w:val="004C3B46"/>
    <w:rPr>
      <w:rFonts w:ascii="Times New Roman" w:eastAsia="Times New Roman" w:hAnsi="Times New Roman" w:cs="Times New Roman"/>
      <w:sz w:val="26"/>
      <w:szCs w:val="26"/>
      <w:lang w:eastAsia="pl-PL"/>
    </w:rPr>
  </w:style>
  <w:style w:type="numbering" w:customStyle="1" w:styleId="Bezlisty1">
    <w:name w:val="Bez listy1"/>
    <w:next w:val="Bezlisty"/>
    <w:uiPriority w:val="99"/>
    <w:semiHidden/>
    <w:unhideWhenUsed/>
    <w:rsid w:val="00F8683F"/>
  </w:style>
  <w:style w:type="character" w:customStyle="1" w:styleId="Nagwek6Znak">
    <w:name w:val="Nagłówek 6 Znak"/>
    <w:basedOn w:val="Domylnaczcionkaakapitu"/>
    <w:link w:val="Nagwek6"/>
    <w:rsid w:val="002A05E4"/>
    <w:rPr>
      <w:rFonts w:ascii="Times New Roman" w:eastAsia="Times New Roman" w:hAnsi="Times New Roman" w:cs="Times New Roman"/>
      <w:b/>
      <w:bCs/>
    </w:rPr>
  </w:style>
  <w:style w:type="paragraph" w:customStyle="1" w:styleId="1">
    <w:name w:val="1"/>
    <w:rsid w:val="002A05E4"/>
    <w:pPr>
      <w:shd w:val="clear" w:color="auto" w:fill="000080"/>
      <w:spacing w:after="0" w:line="240" w:lineRule="auto"/>
    </w:pPr>
    <w:rPr>
      <w:rFonts w:ascii="Tahoma" w:eastAsia="Times New Roman" w:hAnsi="Tahoma" w:cs="Tahoma"/>
      <w:sz w:val="20"/>
      <w:szCs w:val="20"/>
    </w:rPr>
  </w:style>
  <w:style w:type="paragraph" w:styleId="Mapadokumentu">
    <w:name w:val="Document Map"/>
    <w:basedOn w:val="Normalny"/>
    <w:link w:val="MapadokumentuZnak"/>
    <w:uiPriority w:val="99"/>
    <w:semiHidden/>
    <w:unhideWhenUsed/>
    <w:rsid w:val="002A05E4"/>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2A05E4"/>
    <w:rPr>
      <w:rFonts w:ascii="Tahoma" w:hAnsi="Tahoma" w:cs="Tahoma"/>
      <w:sz w:val="16"/>
      <w:szCs w:val="16"/>
    </w:rPr>
  </w:style>
  <w:style w:type="character" w:customStyle="1" w:styleId="Nierozpoznanawzmianka1">
    <w:name w:val="Nierozpoznana wzmianka1"/>
    <w:basedOn w:val="Domylnaczcionkaakapitu"/>
    <w:uiPriority w:val="99"/>
    <w:semiHidden/>
    <w:unhideWhenUsed/>
    <w:rsid w:val="00303033"/>
    <w:rPr>
      <w:color w:val="605E5C"/>
      <w:shd w:val="clear" w:color="auto" w:fill="E1DFDD"/>
    </w:rPr>
  </w:style>
  <w:style w:type="numbering" w:customStyle="1" w:styleId="Biecalista1">
    <w:name w:val="Bieżąca lista1"/>
    <w:uiPriority w:val="99"/>
    <w:rsid w:val="003C08C6"/>
    <w:pPr>
      <w:numPr>
        <w:numId w:val="15"/>
      </w:numPr>
    </w:pPr>
  </w:style>
  <w:style w:type="character" w:customStyle="1" w:styleId="Nagwek3Znak">
    <w:name w:val="Nagłówek 3 Znak"/>
    <w:basedOn w:val="Domylnaczcionkaakapitu"/>
    <w:link w:val="Nagwek3"/>
    <w:uiPriority w:val="9"/>
    <w:semiHidden/>
    <w:rsid w:val="00AE16BF"/>
    <w:rPr>
      <w:rFonts w:asciiTheme="majorHAnsi" w:eastAsiaTheme="majorEastAsia" w:hAnsiTheme="majorHAnsi" w:cstheme="majorBidi"/>
      <w:color w:val="243F60" w:themeColor="accent1" w:themeShade="7F"/>
      <w:sz w:val="24"/>
      <w:szCs w:val="24"/>
    </w:rPr>
  </w:style>
  <w:style w:type="character" w:customStyle="1" w:styleId="Nagwek2Znak">
    <w:name w:val="Nagłówek 2 Znak"/>
    <w:basedOn w:val="Domylnaczcionkaakapitu"/>
    <w:link w:val="Nagwek2"/>
    <w:uiPriority w:val="9"/>
    <w:semiHidden/>
    <w:rsid w:val="00323168"/>
    <w:rPr>
      <w:rFonts w:asciiTheme="majorHAnsi" w:eastAsiaTheme="majorEastAsia" w:hAnsiTheme="majorHAnsi" w:cstheme="majorBidi"/>
      <w:color w:val="365F91" w:themeColor="accent1" w:themeShade="BF"/>
      <w:sz w:val="26"/>
      <w:szCs w:val="26"/>
    </w:rPr>
  </w:style>
  <w:style w:type="paragraph" w:styleId="NormalnyWeb">
    <w:name w:val="Normal (Web)"/>
    <w:basedOn w:val="Normalny"/>
    <w:uiPriority w:val="99"/>
    <w:semiHidden/>
    <w:unhideWhenUsed/>
    <w:rsid w:val="00484AE8"/>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484AE8"/>
    <w:rPr>
      <w:b/>
      <w:bCs/>
    </w:rPr>
  </w:style>
  <w:style w:type="paragraph" w:styleId="Poprawka">
    <w:name w:val="Revision"/>
    <w:hidden/>
    <w:uiPriority w:val="99"/>
    <w:semiHidden/>
    <w:rsid w:val="00DE5D51"/>
    <w:pPr>
      <w:spacing w:after="0" w:line="240" w:lineRule="auto"/>
    </w:pPr>
  </w:style>
  <w:style w:type="character" w:customStyle="1" w:styleId="UnresolvedMention">
    <w:name w:val="Unresolved Mention"/>
    <w:basedOn w:val="Domylnaczcionkaakapitu"/>
    <w:uiPriority w:val="99"/>
    <w:semiHidden/>
    <w:unhideWhenUsed/>
    <w:rsid w:val="0003112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4C3B46"/>
    <w:pPr>
      <w:keepNext/>
      <w:widowControl w:val="0"/>
      <w:suppressAutoHyphens/>
      <w:spacing w:before="240" w:after="60" w:line="240" w:lineRule="auto"/>
      <w:outlineLvl w:val="0"/>
    </w:pPr>
    <w:rPr>
      <w:rFonts w:ascii="Arial" w:eastAsia="Lucida Sans Unicode" w:hAnsi="Arial" w:cs="Arial"/>
      <w:b/>
      <w:bCs/>
      <w:kern w:val="32"/>
      <w:sz w:val="32"/>
      <w:szCs w:val="32"/>
    </w:rPr>
  </w:style>
  <w:style w:type="paragraph" w:styleId="Nagwek2">
    <w:name w:val="heading 2"/>
    <w:basedOn w:val="Normalny"/>
    <w:next w:val="Normalny"/>
    <w:link w:val="Nagwek2Znak"/>
    <w:uiPriority w:val="9"/>
    <w:semiHidden/>
    <w:unhideWhenUsed/>
    <w:qFormat/>
    <w:rsid w:val="003231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AE16B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qFormat/>
    <w:rsid w:val="002A05E4"/>
    <w:pPr>
      <w:spacing w:before="240" w:after="60" w:line="240" w:lineRule="auto"/>
      <w:outlineLvl w:val="5"/>
    </w:pPr>
    <w:rPr>
      <w:rFonts w:ascii="Times New Roman" w:eastAsia="Times New Roman"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11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11EB"/>
  </w:style>
  <w:style w:type="paragraph" w:styleId="Stopka">
    <w:name w:val="footer"/>
    <w:basedOn w:val="Normalny"/>
    <w:link w:val="StopkaZnak"/>
    <w:uiPriority w:val="99"/>
    <w:unhideWhenUsed/>
    <w:rsid w:val="002B11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11EB"/>
  </w:style>
  <w:style w:type="character" w:styleId="Hipercze">
    <w:name w:val="Hyperlink"/>
    <w:basedOn w:val="Domylnaczcionkaakapitu"/>
    <w:uiPriority w:val="99"/>
    <w:unhideWhenUsed/>
    <w:rsid w:val="002B11EB"/>
    <w:rPr>
      <w:color w:val="0000FF" w:themeColor="hyperlink"/>
      <w:u w:val="single"/>
    </w:rPr>
  </w:style>
  <w:style w:type="paragraph" w:styleId="Tekstdymka">
    <w:name w:val="Balloon Text"/>
    <w:basedOn w:val="Normalny"/>
    <w:link w:val="TekstdymkaZnak"/>
    <w:uiPriority w:val="99"/>
    <w:semiHidden/>
    <w:unhideWhenUsed/>
    <w:rsid w:val="002B11E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11EB"/>
    <w:rPr>
      <w:rFonts w:ascii="Tahoma" w:hAnsi="Tahoma" w:cs="Tahoma"/>
      <w:sz w:val="16"/>
      <w:szCs w:val="16"/>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20233B"/>
    <w:pPr>
      <w:ind w:left="720"/>
      <w:contextualSpacing/>
    </w:pPr>
  </w:style>
  <w:style w:type="paragraph" w:customStyle="1" w:styleId="Default">
    <w:name w:val="Default"/>
    <w:rsid w:val="00BF46F6"/>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nhideWhenUsed/>
    <w:rsid w:val="00C34D29"/>
    <w:pPr>
      <w:spacing w:after="0" w:line="240" w:lineRule="auto"/>
    </w:pPr>
    <w:rPr>
      <w:sz w:val="20"/>
      <w:szCs w:val="20"/>
    </w:rPr>
  </w:style>
  <w:style w:type="character" w:customStyle="1" w:styleId="TekstprzypisudolnegoZnak">
    <w:name w:val="Tekst przypisu dolnego Znak"/>
    <w:basedOn w:val="Domylnaczcionkaakapitu"/>
    <w:link w:val="Tekstprzypisudolnego"/>
    <w:rsid w:val="00C34D29"/>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nhideWhenUsed/>
    <w:rsid w:val="00C34D29"/>
    <w:rPr>
      <w:vertAlign w:val="superscript"/>
    </w:rPr>
  </w:style>
  <w:style w:type="paragraph" w:styleId="Bezodstpw">
    <w:name w:val="No Spacing"/>
    <w:uiPriority w:val="1"/>
    <w:qFormat/>
    <w:rsid w:val="00C82B5E"/>
    <w:pPr>
      <w:spacing w:after="0" w:line="240" w:lineRule="auto"/>
    </w:pPr>
  </w:style>
  <w:style w:type="paragraph" w:styleId="Tekstkomentarza">
    <w:name w:val="annotation text"/>
    <w:basedOn w:val="Normalny"/>
    <w:link w:val="TekstkomentarzaZnak"/>
    <w:uiPriority w:val="99"/>
    <w:unhideWhenUsed/>
    <w:rsid w:val="00CB52D1"/>
    <w:pPr>
      <w:spacing w:after="16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CB52D1"/>
    <w:rPr>
      <w:rFonts w:ascii="Calibri" w:eastAsia="Calibri" w:hAnsi="Calibri" w:cs="Times New Roman"/>
      <w:sz w:val="20"/>
      <w:szCs w:val="20"/>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1E0A6D"/>
  </w:style>
  <w:style w:type="character" w:styleId="Odwoaniedokomentarza">
    <w:name w:val="annotation reference"/>
    <w:basedOn w:val="Domylnaczcionkaakapitu"/>
    <w:uiPriority w:val="99"/>
    <w:semiHidden/>
    <w:unhideWhenUsed/>
    <w:rsid w:val="00566035"/>
    <w:rPr>
      <w:sz w:val="16"/>
      <w:szCs w:val="16"/>
    </w:rPr>
  </w:style>
  <w:style w:type="paragraph" w:styleId="Tematkomentarza">
    <w:name w:val="annotation subject"/>
    <w:basedOn w:val="Tekstkomentarza"/>
    <w:next w:val="Tekstkomentarza"/>
    <w:link w:val="TematkomentarzaZnak"/>
    <w:uiPriority w:val="99"/>
    <w:semiHidden/>
    <w:unhideWhenUsed/>
    <w:rsid w:val="00566035"/>
    <w:pPr>
      <w:spacing w:after="20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566035"/>
    <w:rPr>
      <w:rFonts w:ascii="Calibri" w:eastAsia="Calibri" w:hAnsi="Calibri" w:cs="Times New Roman"/>
      <w:b/>
      <w:bCs/>
      <w:sz w:val="20"/>
      <w:szCs w:val="20"/>
    </w:rPr>
  </w:style>
  <w:style w:type="table" w:styleId="Tabela-Siatka">
    <w:name w:val="Table Grid"/>
    <w:basedOn w:val="Standardowy"/>
    <w:uiPriority w:val="59"/>
    <w:rsid w:val="005D4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C3B46"/>
    <w:rPr>
      <w:rFonts w:ascii="Arial" w:eastAsia="Lucida Sans Unicode" w:hAnsi="Arial" w:cs="Arial"/>
      <w:b/>
      <w:bCs/>
      <w:kern w:val="32"/>
      <w:sz w:val="32"/>
      <w:szCs w:val="32"/>
    </w:rPr>
  </w:style>
  <w:style w:type="paragraph" w:styleId="Podtytu">
    <w:name w:val="Subtitle"/>
    <w:basedOn w:val="Normalny"/>
    <w:link w:val="PodtytuZnak"/>
    <w:qFormat/>
    <w:rsid w:val="004C3B46"/>
    <w:pPr>
      <w:widowControl w:val="0"/>
      <w:suppressAutoHyphens/>
      <w:spacing w:after="60" w:line="240" w:lineRule="auto"/>
      <w:jc w:val="center"/>
      <w:outlineLvl w:val="1"/>
    </w:pPr>
    <w:rPr>
      <w:rFonts w:ascii="Arial" w:eastAsia="Lucida Sans Unicode" w:hAnsi="Arial" w:cs="Times New Roman"/>
      <w:sz w:val="24"/>
      <w:szCs w:val="24"/>
    </w:rPr>
  </w:style>
  <w:style w:type="character" w:customStyle="1" w:styleId="PodtytuZnak">
    <w:name w:val="Podtytuł Znak"/>
    <w:basedOn w:val="Domylnaczcionkaakapitu"/>
    <w:link w:val="Podtytu"/>
    <w:rsid w:val="004C3B46"/>
    <w:rPr>
      <w:rFonts w:ascii="Arial" w:eastAsia="Lucida Sans Unicode" w:hAnsi="Arial" w:cs="Times New Roman"/>
      <w:sz w:val="24"/>
      <w:szCs w:val="24"/>
    </w:rPr>
  </w:style>
  <w:style w:type="paragraph" w:customStyle="1" w:styleId="w2zmart">
    <w:name w:val="w2_zm_art"/>
    <w:qFormat/>
    <w:rsid w:val="004C3B46"/>
    <w:pPr>
      <w:spacing w:before="60" w:after="60" w:line="240" w:lineRule="auto"/>
      <w:ind w:left="851" w:hanging="295"/>
      <w:jc w:val="both"/>
      <w:outlineLvl w:val="3"/>
    </w:pPr>
    <w:rPr>
      <w:rFonts w:ascii="Times New Roman" w:eastAsia="Calibri" w:hAnsi="Times New Roman" w:cs="Times New Roman"/>
      <w:sz w:val="24"/>
    </w:rPr>
  </w:style>
  <w:style w:type="paragraph" w:styleId="Tekstpodstawowy">
    <w:name w:val="Body Text"/>
    <w:basedOn w:val="Normalny"/>
    <w:link w:val="TekstpodstawowyZnak"/>
    <w:rsid w:val="004C3B46"/>
    <w:pPr>
      <w:spacing w:before="360" w:after="0" w:line="240" w:lineRule="auto"/>
      <w:jc w:val="both"/>
    </w:pPr>
    <w:rPr>
      <w:rFonts w:ascii="Times New Roman" w:eastAsia="Times New Roman" w:hAnsi="Times New Roman" w:cs="Times New Roman"/>
      <w:sz w:val="26"/>
      <w:szCs w:val="26"/>
    </w:rPr>
  </w:style>
  <w:style w:type="character" w:customStyle="1" w:styleId="TekstpodstawowyZnak">
    <w:name w:val="Tekst podstawowy Znak"/>
    <w:basedOn w:val="Domylnaczcionkaakapitu"/>
    <w:link w:val="Tekstpodstawowy"/>
    <w:rsid w:val="004C3B46"/>
    <w:rPr>
      <w:rFonts w:ascii="Times New Roman" w:eastAsia="Times New Roman" w:hAnsi="Times New Roman" w:cs="Times New Roman"/>
      <w:sz w:val="26"/>
      <w:szCs w:val="26"/>
      <w:lang w:eastAsia="pl-PL"/>
    </w:rPr>
  </w:style>
  <w:style w:type="numbering" w:customStyle="1" w:styleId="Bezlisty1">
    <w:name w:val="Bez listy1"/>
    <w:next w:val="Bezlisty"/>
    <w:uiPriority w:val="99"/>
    <w:semiHidden/>
    <w:unhideWhenUsed/>
    <w:rsid w:val="00F8683F"/>
  </w:style>
  <w:style w:type="character" w:customStyle="1" w:styleId="Nagwek6Znak">
    <w:name w:val="Nagłówek 6 Znak"/>
    <w:basedOn w:val="Domylnaczcionkaakapitu"/>
    <w:link w:val="Nagwek6"/>
    <w:rsid w:val="002A05E4"/>
    <w:rPr>
      <w:rFonts w:ascii="Times New Roman" w:eastAsia="Times New Roman" w:hAnsi="Times New Roman" w:cs="Times New Roman"/>
      <w:b/>
      <w:bCs/>
    </w:rPr>
  </w:style>
  <w:style w:type="paragraph" w:customStyle="1" w:styleId="1">
    <w:name w:val="1"/>
    <w:rsid w:val="002A05E4"/>
    <w:pPr>
      <w:shd w:val="clear" w:color="auto" w:fill="000080"/>
      <w:spacing w:after="0" w:line="240" w:lineRule="auto"/>
    </w:pPr>
    <w:rPr>
      <w:rFonts w:ascii="Tahoma" w:eastAsia="Times New Roman" w:hAnsi="Tahoma" w:cs="Tahoma"/>
      <w:sz w:val="20"/>
      <w:szCs w:val="20"/>
    </w:rPr>
  </w:style>
  <w:style w:type="paragraph" w:styleId="Mapadokumentu">
    <w:name w:val="Document Map"/>
    <w:basedOn w:val="Normalny"/>
    <w:link w:val="MapadokumentuZnak"/>
    <w:uiPriority w:val="99"/>
    <w:semiHidden/>
    <w:unhideWhenUsed/>
    <w:rsid w:val="002A05E4"/>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2A05E4"/>
    <w:rPr>
      <w:rFonts w:ascii="Tahoma" w:hAnsi="Tahoma" w:cs="Tahoma"/>
      <w:sz w:val="16"/>
      <w:szCs w:val="16"/>
    </w:rPr>
  </w:style>
  <w:style w:type="character" w:customStyle="1" w:styleId="Nierozpoznanawzmianka1">
    <w:name w:val="Nierozpoznana wzmianka1"/>
    <w:basedOn w:val="Domylnaczcionkaakapitu"/>
    <w:uiPriority w:val="99"/>
    <w:semiHidden/>
    <w:unhideWhenUsed/>
    <w:rsid w:val="00303033"/>
    <w:rPr>
      <w:color w:val="605E5C"/>
      <w:shd w:val="clear" w:color="auto" w:fill="E1DFDD"/>
    </w:rPr>
  </w:style>
  <w:style w:type="numbering" w:customStyle="1" w:styleId="Biecalista1">
    <w:name w:val="Bieżąca lista1"/>
    <w:uiPriority w:val="99"/>
    <w:rsid w:val="003C08C6"/>
    <w:pPr>
      <w:numPr>
        <w:numId w:val="15"/>
      </w:numPr>
    </w:pPr>
  </w:style>
  <w:style w:type="character" w:customStyle="1" w:styleId="Nagwek3Znak">
    <w:name w:val="Nagłówek 3 Znak"/>
    <w:basedOn w:val="Domylnaczcionkaakapitu"/>
    <w:link w:val="Nagwek3"/>
    <w:uiPriority w:val="9"/>
    <w:semiHidden/>
    <w:rsid w:val="00AE16BF"/>
    <w:rPr>
      <w:rFonts w:asciiTheme="majorHAnsi" w:eastAsiaTheme="majorEastAsia" w:hAnsiTheme="majorHAnsi" w:cstheme="majorBidi"/>
      <w:color w:val="243F60" w:themeColor="accent1" w:themeShade="7F"/>
      <w:sz w:val="24"/>
      <w:szCs w:val="24"/>
    </w:rPr>
  </w:style>
  <w:style w:type="character" w:customStyle="1" w:styleId="Nagwek2Znak">
    <w:name w:val="Nagłówek 2 Znak"/>
    <w:basedOn w:val="Domylnaczcionkaakapitu"/>
    <w:link w:val="Nagwek2"/>
    <w:uiPriority w:val="9"/>
    <w:semiHidden/>
    <w:rsid w:val="00323168"/>
    <w:rPr>
      <w:rFonts w:asciiTheme="majorHAnsi" w:eastAsiaTheme="majorEastAsia" w:hAnsiTheme="majorHAnsi" w:cstheme="majorBidi"/>
      <w:color w:val="365F91" w:themeColor="accent1" w:themeShade="BF"/>
      <w:sz w:val="26"/>
      <w:szCs w:val="26"/>
    </w:rPr>
  </w:style>
  <w:style w:type="paragraph" w:styleId="NormalnyWeb">
    <w:name w:val="Normal (Web)"/>
    <w:basedOn w:val="Normalny"/>
    <w:uiPriority w:val="99"/>
    <w:semiHidden/>
    <w:unhideWhenUsed/>
    <w:rsid w:val="00484AE8"/>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484AE8"/>
    <w:rPr>
      <w:b/>
      <w:bCs/>
    </w:rPr>
  </w:style>
  <w:style w:type="paragraph" w:styleId="Poprawka">
    <w:name w:val="Revision"/>
    <w:hidden/>
    <w:uiPriority w:val="99"/>
    <w:semiHidden/>
    <w:rsid w:val="00DE5D51"/>
    <w:pPr>
      <w:spacing w:after="0" w:line="240" w:lineRule="auto"/>
    </w:pPr>
  </w:style>
  <w:style w:type="character" w:customStyle="1" w:styleId="UnresolvedMention">
    <w:name w:val="Unresolved Mention"/>
    <w:basedOn w:val="Domylnaczcionkaakapitu"/>
    <w:uiPriority w:val="99"/>
    <w:semiHidden/>
    <w:unhideWhenUsed/>
    <w:rsid w:val="00031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82363">
      <w:bodyDiv w:val="1"/>
      <w:marLeft w:val="0"/>
      <w:marRight w:val="0"/>
      <w:marTop w:val="0"/>
      <w:marBottom w:val="0"/>
      <w:divBdr>
        <w:top w:val="none" w:sz="0" w:space="0" w:color="auto"/>
        <w:left w:val="none" w:sz="0" w:space="0" w:color="auto"/>
        <w:bottom w:val="none" w:sz="0" w:space="0" w:color="auto"/>
        <w:right w:val="none" w:sz="0" w:space="0" w:color="auto"/>
      </w:divBdr>
    </w:div>
    <w:div w:id="628629390">
      <w:bodyDiv w:val="1"/>
      <w:marLeft w:val="0"/>
      <w:marRight w:val="0"/>
      <w:marTop w:val="0"/>
      <w:marBottom w:val="0"/>
      <w:divBdr>
        <w:top w:val="none" w:sz="0" w:space="0" w:color="auto"/>
        <w:left w:val="none" w:sz="0" w:space="0" w:color="auto"/>
        <w:bottom w:val="none" w:sz="0" w:space="0" w:color="auto"/>
        <w:right w:val="none" w:sz="0" w:space="0" w:color="auto"/>
      </w:divBdr>
    </w:div>
    <w:div w:id="683628425">
      <w:bodyDiv w:val="1"/>
      <w:marLeft w:val="0"/>
      <w:marRight w:val="0"/>
      <w:marTop w:val="0"/>
      <w:marBottom w:val="0"/>
      <w:divBdr>
        <w:top w:val="none" w:sz="0" w:space="0" w:color="auto"/>
        <w:left w:val="none" w:sz="0" w:space="0" w:color="auto"/>
        <w:bottom w:val="none" w:sz="0" w:space="0" w:color="auto"/>
        <w:right w:val="none" w:sz="0" w:space="0" w:color="auto"/>
      </w:divBdr>
      <w:divsChild>
        <w:div w:id="1079406161">
          <w:marLeft w:val="0"/>
          <w:marRight w:val="0"/>
          <w:marTop w:val="0"/>
          <w:marBottom w:val="0"/>
          <w:divBdr>
            <w:top w:val="none" w:sz="0" w:space="0" w:color="auto"/>
            <w:left w:val="none" w:sz="0" w:space="0" w:color="auto"/>
            <w:bottom w:val="none" w:sz="0" w:space="0" w:color="auto"/>
            <w:right w:val="none" w:sz="0" w:space="0" w:color="auto"/>
          </w:divBdr>
        </w:div>
        <w:div w:id="920454927">
          <w:marLeft w:val="0"/>
          <w:marRight w:val="0"/>
          <w:marTop w:val="0"/>
          <w:marBottom w:val="0"/>
          <w:divBdr>
            <w:top w:val="none" w:sz="0" w:space="0" w:color="auto"/>
            <w:left w:val="none" w:sz="0" w:space="0" w:color="auto"/>
            <w:bottom w:val="none" w:sz="0" w:space="0" w:color="auto"/>
            <w:right w:val="none" w:sz="0" w:space="0" w:color="auto"/>
          </w:divBdr>
        </w:div>
        <w:div w:id="1144858608">
          <w:marLeft w:val="0"/>
          <w:marRight w:val="0"/>
          <w:marTop w:val="0"/>
          <w:marBottom w:val="0"/>
          <w:divBdr>
            <w:top w:val="none" w:sz="0" w:space="0" w:color="auto"/>
            <w:left w:val="none" w:sz="0" w:space="0" w:color="auto"/>
            <w:bottom w:val="none" w:sz="0" w:space="0" w:color="auto"/>
            <w:right w:val="none" w:sz="0" w:space="0" w:color="auto"/>
          </w:divBdr>
        </w:div>
      </w:divsChild>
    </w:div>
    <w:div w:id="758907531">
      <w:bodyDiv w:val="1"/>
      <w:marLeft w:val="0"/>
      <w:marRight w:val="0"/>
      <w:marTop w:val="0"/>
      <w:marBottom w:val="0"/>
      <w:divBdr>
        <w:top w:val="none" w:sz="0" w:space="0" w:color="auto"/>
        <w:left w:val="none" w:sz="0" w:space="0" w:color="auto"/>
        <w:bottom w:val="none" w:sz="0" w:space="0" w:color="auto"/>
        <w:right w:val="none" w:sz="0" w:space="0" w:color="auto"/>
      </w:divBdr>
      <w:divsChild>
        <w:div w:id="104691106">
          <w:marLeft w:val="0"/>
          <w:marRight w:val="0"/>
          <w:marTop w:val="0"/>
          <w:marBottom w:val="0"/>
          <w:divBdr>
            <w:top w:val="none" w:sz="0" w:space="0" w:color="auto"/>
            <w:left w:val="none" w:sz="0" w:space="0" w:color="auto"/>
            <w:bottom w:val="none" w:sz="0" w:space="0" w:color="auto"/>
            <w:right w:val="none" w:sz="0" w:space="0" w:color="auto"/>
          </w:divBdr>
        </w:div>
        <w:div w:id="129053133">
          <w:marLeft w:val="0"/>
          <w:marRight w:val="0"/>
          <w:marTop w:val="0"/>
          <w:marBottom w:val="0"/>
          <w:divBdr>
            <w:top w:val="none" w:sz="0" w:space="0" w:color="auto"/>
            <w:left w:val="none" w:sz="0" w:space="0" w:color="auto"/>
            <w:bottom w:val="none" w:sz="0" w:space="0" w:color="auto"/>
            <w:right w:val="none" w:sz="0" w:space="0" w:color="auto"/>
          </w:divBdr>
        </w:div>
        <w:div w:id="196815999">
          <w:marLeft w:val="0"/>
          <w:marRight w:val="0"/>
          <w:marTop w:val="0"/>
          <w:marBottom w:val="0"/>
          <w:divBdr>
            <w:top w:val="none" w:sz="0" w:space="0" w:color="auto"/>
            <w:left w:val="none" w:sz="0" w:space="0" w:color="auto"/>
            <w:bottom w:val="none" w:sz="0" w:space="0" w:color="auto"/>
            <w:right w:val="none" w:sz="0" w:space="0" w:color="auto"/>
          </w:divBdr>
        </w:div>
        <w:div w:id="216941341">
          <w:marLeft w:val="0"/>
          <w:marRight w:val="0"/>
          <w:marTop w:val="0"/>
          <w:marBottom w:val="0"/>
          <w:divBdr>
            <w:top w:val="none" w:sz="0" w:space="0" w:color="auto"/>
            <w:left w:val="none" w:sz="0" w:space="0" w:color="auto"/>
            <w:bottom w:val="none" w:sz="0" w:space="0" w:color="auto"/>
            <w:right w:val="none" w:sz="0" w:space="0" w:color="auto"/>
          </w:divBdr>
        </w:div>
        <w:div w:id="240261135">
          <w:marLeft w:val="0"/>
          <w:marRight w:val="0"/>
          <w:marTop w:val="0"/>
          <w:marBottom w:val="0"/>
          <w:divBdr>
            <w:top w:val="none" w:sz="0" w:space="0" w:color="auto"/>
            <w:left w:val="none" w:sz="0" w:space="0" w:color="auto"/>
            <w:bottom w:val="none" w:sz="0" w:space="0" w:color="auto"/>
            <w:right w:val="none" w:sz="0" w:space="0" w:color="auto"/>
          </w:divBdr>
        </w:div>
        <w:div w:id="242228859">
          <w:marLeft w:val="0"/>
          <w:marRight w:val="0"/>
          <w:marTop w:val="0"/>
          <w:marBottom w:val="0"/>
          <w:divBdr>
            <w:top w:val="none" w:sz="0" w:space="0" w:color="auto"/>
            <w:left w:val="none" w:sz="0" w:space="0" w:color="auto"/>
            <w:bottom w:val="none" w:sz="0" w:space="0" w:color="auto"/>
            <w:right w:val="none" w:sz="0" w:space="0" w:color="auto"/>
          </w:divBdr>
        </w:div>
        <w:div w:id="288165546">
          <w:marLeft w:val="0"/>
          <w:marRight w:val="0"/>
          <w:marTop w:val="0"/>
          <w:marBottom w:val="0"/>
          <w:divBdr>
            <w:top w:val="none" w:sz="0" w:space="0" w:color="auto"/>
            <w:left w:val="none" w:sz="0" w:space="0" w:color="auto"/>
            <w:bottom w:val="none" w:sz="0" w:space="0" w:color="auto"/>
            <w:right w:val="none" w:sz="0" w:space="0" w:color="auto"/>
          </w:divBdr>
        </w:div>
        <w:div w:id="376510533">
          <w:marLeft w:val="0"/>
          <w:marRight w:val="0"/>
          <w:marTop w:val="0"/>
          <w:marBottom w:val="0"/>
          <w:divBdr>
            <w:top w:val="none" w:sz="0" w:space="0" w:color="auto"/>
            <w:left w:val="none" w:sz="0" w:space="0" w:color="auto"/>
            <w:bottom w:val="none" w:sz="0" w:space="0" w:color="auto"/>
            <w:right w:val="none" w:sz="0" w:space="0" w:color="auto"/>
          </w:divBdr>
        </w:div>
        <w:div w:id="431509420">
          <w:marLeft w:val="0"/>
          <w:marRight w:val="0"/>
          <w:marTop w:val="0"/>
          <w:marBottom w:val="0"/>
          <w:divBdr>
            <w:top w:val="none" w:sz="0" w:space="0" w:color="auto"/>
            <w:left w:val="none" w:sz="0" w:space="0" w:color="auto"/>
            <w:bottom w:val="none" w:sz="0" w:space="0" w:color="auto"/>
            <w:right w:val="none" w:sz="0" w:space="0" w:color="auto"/>
          </w:divBdr>
        </w:div>
        <w:div w:id="442651967">
          <w:marLeft w:val="0"/>
          <w:marRight w:val="0"/>
          <w:marTop w:val="0"/>
          <w:marBottom w:val="0"/>
          <w:divBdr>
            <w:top w:val="none" w:sz="0" w:space="0" w:color="auto"/>
            <w:left w:val="none" w:sz="0" w:space="0" w:color="auto"/>
            <w:bottom w:val="none" w:sz="0" w:space="0" w:color="auto"/>
            <w:right w:val="none" w:sz="0" w:space="0" w:color="auto"/>
          </w:divBdr>
        </w:div>
        <w:div w:id="459808334">
          <w:marLeft w:val="0"/>
          <w:marRight w:val="0"/>
          <w:marTop w:val="0"/>
          <w:marBottom w:val="0"/>
          <w:divBdr>
            <w:top w:val="none" w:sz="0" w:space="0" w:color="auto"/>
            <w:left w:val="none" w:sz="0" w:space="0" w:color="auto"/>
            <w:bottom w:val="none" w:sz="0" w:space="0" w:color="auto"/>
            <w:right w:val="none" w:sz="0" w:space="0" w:color="auto"/>
          </w:divBdr>
        </w:div>
        <w:div w:id="528838220">
          <w:marLeft w:val="0"/>
          <w:marRight w:val="0"/>
          <w:marTop w:val="0"/>
          <w:marBottom w:val="0"/>
          <w:divBdr>
            <w:top w:val="none" w:sz="0" w:space="0" w:color="auto"/>
            <w:left w:val="none" w:sz="0" w:space="0" w:color="auto"/>
            <w:bottom w:val="none" w:sz="0" w:space="0" w:color="auto"/>
            <w:right w:val="none" w:sz="0" w:space="0" w:color="auto"/>
          </w:divBdr>
        </w:div>
        <w:div w:id="561402386">
          <w:marLeft w:val="0"/>
          <w:marRight w:val="0"/>
          <w:marTop w:val="0"/>
          <w:marBottom w:val="0"/>
          <w:divBdr>
            <w:top w:val="none" w:sz="0" w:space="0" w:color="auto"/>
            <w:left w:val="none" w:sz="0" w:space="0" w:color="auto"/>
            <w:bottom w:val="none" w:sz="0" w:space="0" w:color="auto"/>
            <w:right w:val="none" w:sz="0" w:space="0" w:color="auto"/>
          </w:divBdr>
        </w:div>
        <w:div w:id="572155878">
          <w:marLeft w:val="0"/>
          <w:marRight w:val="0"/>
          <w:marTop w:val="0"/>
          <w:marBottom w:val="0"/>
          <w:divBdr>
            <w:top w:val="none" w:sz="0" w:space="0" w:color="auto"/>
            <w:left w:val="none" w:sz="0" w:space="0" w:color="auto"/>
            <w:bottom w:val="none" w:sz="0" w:space="0" w:color="auto"/>
            <w:right w:val="none" w:sz="0" w:space="0" w:color="auto"/>
          </w:divBdr>
        </w:div>
        <w:div w:id="598760759">
          <w:marLeft w:val="0"/>
          <w:marRight w:val="0"/>
          <w:marTop w:val="0"/>
          <w:marBottom w:val="0"/>
          <w:divBdr>
            <w:top w:val="none" w:sz="0" w:space="0" w:color="auto"/>
            <w:left w:val="none" w:sz="0" w:space="0" w:color="auto"/>
            <w:bottom w:val="none" w:sz="0" w:space="0" w:color="auto"/>
            <w:right w:val="none" w:sz="0" w:space="0" w:color="auto"/>
          </w:divBdr>
        </w:div>
        <w:div w:id="626274824">
          <w:marLeft w:val="0"/>
          <w:marRight w:val="0"/>
          <w:marTop w:val="0"/>
          <w:marBottom w:val="0"/>
          <w:divBdr>
            <w:top w:val="none" w:sz="0" w:space="0" w:color="auto"/>
            <w:left w:val="none" w:sz="0" w:space="0" w:color="auto"/>
            <w:bottom w:val="none" w:sz="0" w:space="0" w:color="auto"/>
            <w:right w:val="none" w:sz="0" w:space="0" w:color="auto"/>
          </w:divBdr>
        </w:div>
        <w:div w:id="639000032">
          <w:marLeft w:val="0"/>
          <w:marRight w:val="0"/>
          <w:marTop w:val="0"/>
          <w:marBottom w:val="0"/>
          <w:divBdr>
            <w:top w:val="none" w:sz="0" w:space="0" w:color="auto"/>
            <w:left w:val="none" w:sz="0" w:space="0" w:color="auto"/>
            <w:bottom w:val="none" w:sz="0" w:space="0" w:color="auto"/>
            <w:right w:val="none" w:sz="0" w:space="0" w:color="auto"/>
          </w:divBdr>
        </w:div>
        <w:div w:id="719397452">
          <w:marLeft w:val="0"/>
          <w:marRight w:val="0"/>
          <w:marTop w:val="0"/>
          <w:marBottom w:val="0"/>
          <w:divBdr>
            <w:top w:val="none" w:sz="0" w:space="0" w:color="auto"/>
            <w:left w:val="none" w:sz="0" w:space="0" w:color="auto"/>
            <w:bottom w:val="none" w:sz="0" w:space="0" w:color="auto"/>
            <w:right w:val="none" w:sz="0" w:space="0" w:color="auto"/>
          </w:divBdr>
        </w:div>
        <w:div w:id="804474097">
          <w:marLeft w:val="0"/>
          <w:marRight w:val="0"/>
          <w:marTop w:val="0"/>
          <w:marBottom w:val="0"/>
          <w:divBdr>
            <w:top w:val="none" w:sz="0" w:space="0" w:color="auto"/>
            <w:left w:val="none" w:sz="0" w:space="0" w:color="auto"/>
            <w:bottom w:val="none" w:sz="0" w:space="0" w:color="auto"/>
            <w:right w:val="none" w:sz="0" w:space="0" w:color="auto"/>
          </w:divBdr>
        </w:div>
        <w:div w:id="841553959">
          <w:marLeft w:val="0"/>
          <w:marRight w:val="0"/>
          <w:marTop w:val="0"/>
          <w:marBottom w:val="0"/>
          <w:divBdr>
            <w:top w:val="none" w:sz="0" w:space="0" w:color="auto"/>
            <w:left w:val="none" w:sz="0" w:space="0" w:color="auto"/>
            <w:bottom w:val="none" w:sz="0" w:space="0" w:color="auto"/>
            <w:right w:val="none" w:sz="0" w:space="0" w:color="auto"/>
          </w:divBdr>
        </w:div>
        <w:div w:id="843981714">
          <w:marLeft w:val="0"/>
          <w:marRight w:val="0"/>
          <w:marTop w:val="0"/>
          <w:marBottom w:val="0"/>
          <w:divBdr>
            <w:top w:val="none" w:sz="0" w:space="0" w:color="auto"/>
            <w:left w:val="none" w:sz="0" w:space="0" w:color="auto"/>
            <w:bottom w:val="none" w:sz="0" w:space="0" w:color="auto"/>
            <w:right w:val="none" w:sz="0" w:space="0" w:color="auto"/>
          </w:divBdr>
        </w:div>
        <w:div w:id="922223756">
          <w:marLeft w:val="0"/>
          <w:marRight w:val="0"/>
          <w:marTop w:val="0"/>
          <w:marBottom w:val="0"/>
          <w:divBdr>
            <w:top w:val="none" w:sz="0" w:space="0" w:color="auto"/>
            <w:left w:val="none" w:sz="0" w:space="0" w:color="auto"/>
            <w:bottom w:val="none" w:sz="0" w:space="0" w:color="auto"/>
            <w:right w:val="none" w:sz="0" w:space="0" w:color="auto"/>
          </w:divBdr>
        </w:div>
        <w:div w:id="989794031">
          <w:marLeft w:val="0"/>
          <w:marRight w:val="0"/>
          <w:marTop w:val="0"/>
          <w:marBottom w:val="0"/>
          <w:divBdr>
            <w:top w:val="none" w:sz="0" w:space="0" w:color="auto"/>
            <w:left w:val="none" w:sz="0" w:space="0" w:color="auto"/>
            <w:bottom w:val="none" w:sz="0" w:space="0" w:color="auto"/>
            <w:right w:val="none" w:sz="0" w:space="0" w:color="auto"/>
          </w:divBdr>
        </w:div>
        <w:div w:id="1057631883">
          <w:marLeft w:val="0"/>
          <w:marRight w:val="0"/>
          <w:marTop w:val="0"/>
          <w:marBottom w:val="0"/>
          <w:divBdr>
            <w:top w:val="none" w:sz="0" w:space="0" w:color="auto"/>
            <w:left w:val="none" w:sz="0" w:space="0" w:color="auto"/>
            <w:bottom w:val="none" w:sz="0" w:space="0" w:color="auto"/>
            <w:right w:val="none" w:sz="0" w:space="0" w:color="auto"/>
          </w:divBdr>
        </w:div>
        <w:div w:id="1278365567">
          <w:marLeft w:val="0"/>
          <w:marRight w:val="0"/>
          <w:marTop w:val="0"/>
          <w:marBottom w:val="0"/>
          <w:divBdr>
            <w:top w:val="none" w:sz="0" w:space="0" w:color="auto"/>
            <w:left w:val="none" w:sz="0" w:space="0" w:color="auto"/>
            <w:bottom w:val="none" w:sz="0" w:space="0" w:color="auto"/>
            <w:right w:val="none" w:sz="0" w:space="0" w:color="auto"/>
          </w:divBdr>
        </w:div>
        <w:div w:id="1386951560">
          <w:marLeft w:val="0"/>
          <w:marRight w:val="0"/>
          <w:marTop w:val="0"/>
          <w:marBottom w:val="0"/>
          <w:divBdr>
            <w:top w:val="none" w:sz="0" w:space="0" w:color="auto"/>
            <w:left w:val="none" w:sz="0" w:space="0" w:color="auto"/>
            <w:bottom w:val="none" w:sz="0" w:space="0" w:color="auto"/>
            <w:right w:val="none" w:sz="0" w:space="0" w:color="auto"/>
          </w:divBdr>
        </w:div>
        <w:div w:id="1460338841">
          <w:marLeft w:val="0"/>
          <w:marRight w:val="0"/>
          <w:marTop w:val="0"/>
          <w:marBottom w:val="0"/>
          <w:divBdr>
            <w:top w:val="none" w:sz="0" w:space="0" w:color="auto"/>
            <w:left w:val="none" w:sz="0" w:space="0" w:color="auto"/>
            <w:bottom w:val="none" w:sz="0" w:space="0" w:color="auto"/>
            <w:right w:val="none" w:sz="0" w:space="0" w:color="auto"/>
          </w:divBdr>
        </w:div>
        <w:div w:id="1566144763">
          <w:marLeft w:val="0"/>
          <w:marRight w:val="0"/>
          <w:marTop w:val="0"/>
          <w:marBottom w:val="0"/>
          <w:divBdr>
            <w:top w:val="none" w:sz="0" w:space="0" w:color="auto"/>
            <w:left w:val="none" w:sz="0" w:space="0" w:color="auto"/>
            <w:bottom w:val="none" w:sz="0" w:space="0" w:color="auto"/>
            <w:right w:val="none" w:sz="0" w:space="0" w:color="auto"/>
          </w:divBdr>
        </w:div>
        <w:div w:id="1663653671">
          <w:marLeft w:val="0"/>
          <w:marRight w:val="0"/>
          <w:marTop w:val="0"/>
          <w:marBottom w:val="0"/>
          <w:divBdr>
            <w:top w:val="none" w:sz="0" w:space="0" w:color="auto"/>
            <w:left w:val="none" w:sz="0" w:space="0" w:color="auto"/>
            <w:bottom w:val="none" w:sz="0" w:space="0" w:color="auto"/>
            <w:right w:val="none" w:sz="0" w:space="0" w:color="auto"/>
          </w:divBdr>
        </w:div>
        <w:div w:id="1742024408">
          <w:marLeft w:val="0"/>
          <w:marRight w:val="0"/>
          <w:marTop w:val="0"/>
          <w:marBottom w:val="0"/>
          <w:divBdr>
            <w:top w:val="none" w:sz="0" w:space="0" w:color="auto"/>
            <w:left w:val="none" w:sz="0" w:space="0" w:color="auto"/>
            <w:bottom w:val="none" w:sz="0" w:space="0" w:color="auto"/>
            <w:right w:val="none" w:sz="0" w:space="0" w:color="auto"/>
          </w:divBdr>
        </w:div>
        <w:div w:id="1796755869">
          <w:marLeft w:val="0"/>
          <w:marRight w:val="0"/>
          <w:marTop w:val="0"/>
          <w:marBottom w:val="0"/>
          <w:divBdr>
            <w:top w:val="none" w:sz="0" w:space="0" w:color="auto"/>
            <w:left w:val="none" w:sz="0" w:space="0" w:color="auto"/>
            <w:bottom w:val="none" w:sz="0" w:space="0" w:color="auto"/>
            <w:right w:val="none" w:sz="0" w:space="0" w:color="auto"/>
          </w:divBdr>
        </w:div>
        <w:div w:id="1798642318">
          <w:marLeft w:val="0"/>
          <w:marRight w:val="0"/>
          <w:marTop w:val="0"/>
          <w:marBottom w:val="0"/>
          <w:divBdr>
            <w:top w:val="none" w:sz="0" w:space="0" w:color="auto"/>
            <w:left w:val="none" w:sz="0" w:space="0" w:color="auto"/>
            <w:bottom w:val="none" w:sz="0" w:space="0" w:color="auto"/>
            <w:right w:val="none" w:sz="0" w:space="0" w:color="auto"/>
          </w:divBdr>
        </w:div>
        <w:div w:id="1825465042">
          <w:marLeft w:val="0"/>
          <w:marRight w:val="0"/>
          <w:marTop w:val="0"/>
          <w:marBottom w:val="0"/>
          <w:divBdr>
            <w:top w:val="none" w:sz="0" w:space="0" w:color="auto"/>
            <w:left w:val="none" w:sz="0" w:space="0" w:color="auto"/>
            <w:bottom w:val="none" w:sz="0" w:space="0" w:color="auto"/>
            <w:right w:val="none" w:sz="0" w:space="0" w:color="auto"/>
          </w:divBdr>
        </w:div>
        <w:div w:id="1887258655">
          <w:marLeft w:val="0"/>
          <w:marRight w:val="0"/>
          <w:marTop w:val="0"/>
          <w:marBottom w:val="0"/>
          <w:divBdr>
            <w:top w:val="none" w:sz="0" w:space="0" w:color="auto"/>
            <w:left w:val="none" w:sz="0" w:space="0" w:color="auto"/>
            <w:bottom w:val="none" w:sz="0" w:space="0" w:color="auto"/>
            <w:right w:val="none" w:sz="0" w:space="0" w:color="auto"/>
          </w:divBdr>
        </w:div>
        <w:div w:id="1910535354">
          <w:marLeft w:val="0"/>
          <w:marRight w:val="0"/>
          <w:marTop w:val="0"/>
          <w:marBottom w:val="0"/>
          <w:divBdr>
            <w:top w:val="none" w:sz="0" w:space="0" w:color="auto"/>
            <w:left w:val="none" w:sz="0" w:space="0" w:color="auto"/>
            <w:bottom w:val="none" w:sz="0" w:space="0" w:color="auto"/>
            <w:right w:val="none" w:sz="0" w:space="0" w:color="auto"/>
          </w:divBdr>
        </w:div>
        <w:div w:id="1917283815">
          <w:marLeft w:val="0"/>
          <w:marRight w:val="0"/>
          <w:marTop w:val="0"/>
          <w:marBottom w:val="0"/>
          <w:divBdr>
            <w:top w:val="none" w:sz="0" w:space="0" w:color="auto"/>
            <w:left w:val="none" w:sz="0" w:space="0" w:color="auto"/>
            <w:bottom w:val="none" w:sz="0" w:space="0" w:color="auto"/>
            <w:right w:val="none" w:sz="0" w:space="0" w:color="auto"/>
          </w:divBdr>
        </w:div>
        <w:div w:id="1921786806">
          <w:marLeft w:val="0"/>
          <w:marRight w:val="0"/>
          <w:marTop w:val="0"/>
          <w:marBottom w:val="0"/>
          <w:divBdr>
            <w:top w:val="none" w:sz="0" w:space="0" w:color="auto"/>
            <w:left w:val="none" w:sz="0" w:space="0" w:color="auto"/>
            <w:bottom w:val="none" w:sz="0" w:space="0" w:color="auto"/>
            <w:right w:val="none" w:sz="0" w:space="0" w:color="auto"/>
          </w:divBdr>
        </w:div>
      </w:divsChild>
    </w:div>
    <w:div w:id="795757290">
      <w:bodyDiv w:val="1"/>
      <w:marLeft w:val="0"/>
      <w:marRight w:val="0"/>
      <w:marTop w:val="0"/>
      <w:marBottom w:val="0"/>
      <w:divBdr>
        <w:top w:val="none" w:sz="0" w:space="0" w:color="auto"/>
        <w:left w:val="none" w:sz="0" w:space="0" w:color="auto"/>
        <w:bottom w:val="none" w:sz="0" w:space="0" w:color="auto"/>
        <w:right w:val="none" w:sz="0" w:space="0" w:color="auto"/>
      </w:divBdr>
      <w:divsChild>
        <w:div w:id="11735388">
          <w:marLeft w:val="0"/>
          <w:marRight w:val="0"/>
          <w:marTop w:val="0"/>
          <w:marBottom w:val="0"/>
          <w:divBdr>
            <w:top w:val="none" w:sz="0" w:space="0" w:color="auto"/>
            <w:left w:val="none" w:sz="0" w:space="0" w:color="auto"/>
            <w:bottom w:val="none" w:sz="0" w:space="0" w:color="auto"/>
            <w:right w:val="none" w:sz="0" w:space="0" w:color="auto"/>
          </w:divBdr>
        </w:div>
        <w:div w:id="54789343">
          <w:marLeft w:val="0"/>
          <w:marRight w:val="0"/>
          <w:marTop w:val="0"/>
          <w:marBottom w:val="0"/>
          <w:divBdr>
            <w:top w:val="none" w:sz="0" w:space="0" w:color="auto"/>
            <w:left w:val="none" w:sz="0" w:space="0" w:color="auto"/>
            <w:bottom w:val="none" w:sz="0" w:space="0" w:color="auto"/>
            <w:right w:val="none" w:sz="0" w:space="0" w:color="auto"/>
          </w:divBdr>
        </w:div>
        <w:div w:id="78600020">
          <w:marLeft w:val="0"/>
          <w:marRight w:val="0"/>
          <w:marTop w:val="0"/>
          <w:marBottom w:val="0"/>
          <w:divBdr>
            <w:top w:val="none" w:sz="0" w:space="0" w:color="auto"/>
            <w:left w:val="none" w:sz="0" w:space="0" w:color="auto"/>
            <w:bottom w:val="none" w:sz="0" w:space="0" w:color="auto"/>
            <w:right w:val="none" w:sz="0" w:space="0" w:color="auto"/>
          </w:divBdr>
        </w:div>
        <w:div w:id="105974900">
          <w:marLeft w:val="0"/>
          <w:marRight w:val="0"/>
          <w:marTop w:val="0"/>
          <w:marBottom w:val="0"/>
          <w:divBdr>
            <w:top w:val="none" w:sz="0" w:space="0" w:color="auto"/>
            <w:left w:val="none" w:sz="0" w:space="0" w:color="auto"/>
            <w:bottom w:val="none" w:sz="0" w:space="0" w:color="auto"/>
            <w:right w:val="none" w:sz="0" w:space="0" w:color="auto"/>
          </w:divBdr>
        </w:div>
        <w:div w:id="123424050">
          <w:marLeft w:val="0"/>
          <w:marRight w:val="0"/>
          <w:marTop w:val="0"/>
          <w:marBottom w:val="0"/>
          <w:divBdr>
            <w:top w:val="none" w:sz="0" w:space="0" w:color="auto"/>
            <w:left w:val="none" w:sz="0" w:space="0" w:color="auto"/>
            <w:bottom w:val="none" w:sz="0" w:space="0" w:color="auto"/>
            <w:right w:val="none" w:sz="0" w:space="0" w:color="auto"/>
          </w:divBdr>
        </w:div>
        <w:div w:id="137768948">
          <w:marLeft w:val="0"/>
          <w:marRight w:val="0"/>
          <w:marTop w:val="0"/>
          <w:marBottom w:val="0"/>
          <w:divBdr>
            <w:top w:val="none" w:sz="0" w:space="0" w:color="auto"/>
            <w:left w:val="none" w:sz="0" w:space="0" w:color="auto"/>
            <w:bottom w:val="none" w:sz="0" w:space="0" w:color="auto"/>
            <w:right w:val="none" w:sz="0" w:space="0" w:color="auto"/>
          </w:divBdr>
        </w:div>
        <w:div w:id="199511316">
          <w:marLeft w:val="0"/>
          <w:marRight w:val="0"/>
          <w:marTop w:val="0"/>
          <w:marBottom w:val="0"/>
          <w:divBdr>
            <w:top w:val="none" w:sz="0" w:space="0" w:color="auto"/>
            <w:left w:val="none" w:sz="0" w:space="0" w:color="auto"/>
            <w:bottom w:val="none" w:sz="0" w:space="0" w:color="auto"/>
            <w:right w:val="none" w:sz="0" w:space="0" w:color="auto"/>
          </w:divBdr>
        </w:div>
        <w:div w:id="218329167">
          <w:marLeft w:val="0"/>
          <w:marRight w:val="0"/>
          <w:marTop w:val="0"/>
          <w:marBottom w:val="0"/>
          <w:divBdr>
            <w:top w:val="none" w:sz="0" w:space="0" w:color="auto"/>
            <w:left w:val="none" w:sz="0" w:space="0" w:color="auto"/>
            <w:bottom w:val="none" w:sz="0" w:space="0" w:color="auto"/>
            <w:right w:val="none" w:sz="0" w:space="0" w:color="auto"/>
          </w:divBdr>
        </w:div>
        <w:div w:id="239487059">
          <w:marLeft w:val="0"/>
          <w:marRight w:val="0"/>
          <w:marTop w:val="0"/>
          <w:marBottom w:val="0"/>
          <w:divBdr>
            <w:top w:val="none" w:sz="0" w:space="0" w:color="auto"/>
            <w:left w:val="none" w:sz="0" w:space="0" w:color="auto"/>
            <w:bottom w:val="none" w:sz="0" w:space="0" w:color="auto"/>
            <w:right w:val="none" w:sz="0" w:space="0" w:color="auto"/>
          </w:divBdr>
        </w:div>
        <w:div w:id="243105756">
          <w:marLeft w:val="0"/>
          <w:marRight w:val="0"/>
          <w:marTop w:val="0"/>
          <w:marBottom w:val="0"/>
          <w:divBdr>
            <w:top w:val="none" w:sz="0" w:space="0" w:color="auto"/>
            <w:left w:val="none" w:sz="0" w:space="0" w:color="auto"/>
            <w:bottom w:val="none" w:sz="0" w:space="0" w:color="auto"/>
            <w:right w:val="none" w:sz="0" w:space="0" w:color="auto"/>
          </w:divBdr>
        </w:div>
        <w:div w:id="247857349">
          <w:marLeft w:val="0"/>
          <w:marRight w:val="0"/>
          <w:marTop w:val="0"/>
          <w:marBottom w:val="0"/>
          <w:divBdr>
            <w:top w:val="none" w:sz="0" w:space="0" w:color="auto"/>
            <w:left w:val="none" w:sz="0" w:space="0" w:color="auto"/>
            <w:bottom w:val="none" w:sz="0" w:space="0" w:color="auto"/>
            <w:right w:val="none" w:sz="0" w:space="0" w:color="auto"/>
          </w:divBdr>
        </w:div>
        <w:div w:id="278881035">
          <w:marLeft w:val="0"/>
          <w:marRight w:val="0"/>
          <w:marTop w:val="0"/>
          <w:marBottom w:val="0"/>
          <w:divBdr>
            <w:top w:val="none" w:sz="0" w:space="0" w:color="auto"/>
            <w:left w:val="none" w:sz="0" w:space="0" w:color="auto"/>
            <w:bottom w:val="none" w:sz="0" w:space="0" w:color="auto"/>
            <w:right w:val="none" w:sz="0" w:space="0" w:color="auto"/>
          </w:divBdr>
        </w:div>
        <w:div w:id="279340523">
          <w:marLeft w:val="0"/>
          <w:marRight w:val="0"/>
          <w:marTop w:val="0"/>
          <w:marBottom w:val="0"/>
          <w:divBdr>
            <w:top w:val="none" w:sz="0" w:space="0" w:color="auto"/>
            <w:left w:val="none" w:sz="0" w:space="0" w:color="auto"/>
            <w:bottom w:val="none" w:sz="0" w:space="0" w:color="auto"/>
            <w:right w:val="none" w:sz="0" w:space="0" w:color="auto"/>
          </w:divBdr>
        </w:div>
        <w:div w:id="312414104">
          <w:marLeft w:val="0"/>
          <w:marRight w:val="0"/>
          <w:marTop w:val="0"/>
          <w:marBottom w:val="0"/>
          <w:divBdr>
            <w:top w:val="none" w:sz="0" w:space="0" w:color="auto"/>
            <w:left w:val="none" w:sz="0" w:space="0" w:color="auto"/>
            <w:bottom w:val="none" w:sz="0" w:space="0" w:color="auto"/>
            <w:right w:val="none" w:sz="0" w:space="0" w:color="auto"/>
          </w:divBdr>
        </w:div>
        <w:div w:id="405231600">
          <w:marLeft w:val="0"/>
          <w:marRight w:val="0"/>
          <w:marTop w:val="0"/>
          <w:marBottom w:val="0"/>
          <w:divBdr>
            <w:top w:val="none" w:sz="0" w:space="0" w:color="auto"/>
            <w:left w:val="none" w:sz="0" w:space="0" w:color="auto"/>
            <w:bottom w:val="none" w:sz="0" w:space="0" w:color="auto"/>
            <w:right w:val="none" w:sz="0" w:space="0" w:color="auto"/>
          </w:divBdr>
        </w:div>
        <w:div w:id="414399326">
          <w:marLeft w:val="0"/>
          <w:marRight w:val="0"/>
          <w:marTop w:val="0"/>
          <w:marBottom w:val="0"/>
          <w:divBdr>
            <w:top w:val="none" w:sz="0" w:space="0" w:color="auto"/>
            <w:left w:val="none" w:sz="0" w:space="0" w:color="auto"/>
            <w:bottom w:val="none" w:sz="0" w:space="0" w:color="auto"/>
            <w:right w:val="none" w:sz="0" w:space="0" w:color="auto"/>
          </w:divBdr>
        </w:div>
        <w:div w:id="457184745">
          <w:marLeft w:val="0"/>
          <w:marRight w:val="0"/>
          <w:marTop w:val="0"/>
          <w:marBottom w:val="0"/>
          <w:divBdr>
            <w:top w:val="none" w:sz="0" w:space="0" w:color="auto"/>
            <w:left w:val="none" w:sz="0" w:space="0" w:color="auto"/>
            <w:bottom w:val="none" w:sz="0" w:space="0" w:color="auto"/>
            <w:right w:val="none" w:sz="0" w:space="0" w:color="auto"/>
          </w:divBdr>
        </w:div>
        <w:div w:id="528953536">
          <w:marLeft w:val="0"/>
          <w:marRight w:val="0"/>
          <w:marTop w:val="0"/>
          <w:marBottom w:val="0"/>
          <w:divBdr>
            <w:top w:val="none" w:sz="0" w:space="0" w:color="auto"/>
            <w:left w:val="none" w:sz="0" w:space="0" w:color="auto"/>
            <w:bottom w:val="none" w:sz="0" w:space="0" w:color="auto"/>
            <w:right w:val="none" w:sz="0" w:space="0" w:color="auto"/>
          </w:divBdr>
        </w:div>
        <w:div w:id="562720895">
          <w:marLeft w:val="0"/>
          <w:marRight w:val="0"/>
          <w:marTop w:val="0"/>
          <w:marBottom w:val="0"/>
          <w:divBdr>
            <w:top w:val="none" w:sz="0" w:space="0" w:color="auto"/>
            <w:left w:val="none" w:sz="0" w:space="0" w:color="auto"/>
            <w:bottom w:val="none" w:sz="0" w:space="0" w:color="auto"/>
            <w:right w:val="none" w:sz="0" w:space="0" w:color="auto"/>
          </w:divBdr>
        </w:div>
        <w:div w:id="596445465">
          <w:marLeft w:val="0"/>
          <w:marRight w:val="0"/>
          <w:marTop w:val="0"/>
          <w:marBottom w:val="0"/>
          <w:divBdr>
            <w:top w:val="none" w:sz="0" w:space="0" w:color="auto"/>
            <w:left w:val="none" w:sz="0" w:space="0" w:color="auto"/>
            <w:bottom w:val="none" w:sz="0" w:space="0" w:color="auto"/>
            <w:right w:val="none" w:sz="0" w:space="0" w:color="auto"/>
          </w:divBdr>
        </w:div>
        <w:div w:id="597837550">
          <w:marLeft w:val="0"/>
          <w:marRight w:val="0"/>
          <w:marTop w:val="0"/>
          <w:marBottom w:val="0"/>
          <w:divBdr>
            <w:top w:val="none" w:sz="0" w:space="0" w:color="auto"/>
            <w:left w:val="none" w:sz="0" w:space="0" w:color="auto"/>
            <w:bottom w:val="none" w:sz="0" w:space="0" w:color="auto"/>
            <w:right w:val="none" w:sz="0" w:space="0" w:color="auto"/>
          </w:divBdr>
        </w:div>
        <w:div w:id="606621731">
          <w:marLeft w:val="0"/>
          <w:marRight w:val="0"/>
          <w:marTop w:val="0"/>
          <w:marBottom w:val="0"/>
          <w:divBdr>
            <w:top w:val="none" w:sz="0" w:space="0" w:color="auto"/>
            <w:left w:val="none" w:sz="0" w:space="0" w:color="auto"/>
            <w:bottom w:val="none" w:sz="0" w:space="0" w:color="auto"/>
            <w:right w:val="none" w:sz="0" w:space="0" w:color="auto"/>
          </w:divBdr>
        </w:div>
        <w:div w:id="641731547">
          <w:marLeft w:val="0"/>
          <w:marRight w:val="0"/>
          <w:marTop w:val="0"/>
          <w:marBottom w:val="0"/>
          <w:divBdr>
            <w:top w:val="none" w:sz="0" w:space="0" w:color="auto"/>
            <w:left w:val="none" w:sz="0" w:space="0" w:color="auto"/>
            <w:bottom w:val="none" w:sz="0" w:space="0" w:color="auto"/>
            <w:right w:val="none" w:sz="0" w:space="0" w:color="auto"/>
          </w:divBdr>
        </w:div>
        <w:div w:id="642009616">
          <w:marLeft w:val="0"/>
          <w:marRight w:val="0"/>
          <w:marTop w:val="0"/>
          <w:marBottom w:val="0"/>
          <w:divBdr>
            <w:top w:val="none" w:sz="0" w:space="0" w:color="auto"/>
            <w:left w:val="none" w:sz="0" w:space="0" w:color="auto"/>
            <w:bottom w:val="none" w:sz="0" w:space="0" w:color="auto"/>
            <w:right w:val="none" w:sz="0" w:space="0" w:color="auto"/>
          </w:divBdr>
        </w:div>
        <w:div w:id="702903011">
          <w:marLeft w:val="0"/>
          <w:marRight w:val="0"/>
          <w:marTop w:val="0"/>
          <w:marBottom w:val="0"/>
          <w:divBdr>
            <w:top w:val="none" w:sz="0" w:space="0" w:color="auto"/>
            <w:left w:val="none" w:sz="0" w:space="0" w:color="auto"/>
            <w:bottom w:val="none" w:sz="0" w:space="0" w:color="auto"/>
            <w:right w:val="none" w:sz="0" w:space="0" w:color="auto"/>
          </w:divBdr>
        </w:div>
        <w:div w:id="774208938">
          <w:marLeft w:val="0"/>
          <w:marRight w:val="0"/>
          <w:marTop w:val="0"/>
          <w:marBottom w:val="0"/>
          <w:divBdr>
            <w:top w:val="none" w:sz="0" w:space="0" w:color="auto"/>
            <w:left w:val="none" w:sz="0" w:space="0" w:color="auto"/>
            <w:bottom w:val="none" w:sz="0" w:space="0" w:color="auto"/>
            <w:right w:val="none" w:sz="0" w:space="0" w:color="auto"/>
          </w:divBdr>
        </w:div>
        <w:div w:id="832649984">
          <w:marLeft w:val="0"/>
          <w:marRight w:val="0"/>
          <w:marTop w:val="0"/>
          <w:marBottom w:val="0"/>
          <w:divBdr>
            <w:top w:val="none" w:sz="0" w:space="0" w:color="auto"/>
            <w:left w:val="none" w:sz="0" w:space="0" w:color="auto"/>
            <w:bottom w:val="none" w:sz="0" w:space="0" w:color="auto"/>
            <w:right w:val="none" w:sz="0" w:space="0" w:color="auto"/>
          </w:divBdr>
        </w:div>
        <w:div w:id="854073101">
          <w:marLeft w:val="0"/>
          <w:marRight w:val="0"/>
          <w:marTop w:val="0"/>
          <w:marBottom w:val="0"/>
          <w:divBdr>
            <w:top w:val="none" w:sz="0" w:space="0" w:color="auto"/>
            <w:left w:val="none" w:sz="0" w:space="0" w:color="auto"/>
            <w:bottom w:val="none" w:sz="0" w:space="0" w:color="auto"/>
            <w:right w:val="none" w:sz="0" w:space="0" w:color="auto"/>
          </w:divBdr>
        </w:div>
        <w:div w:id="912592699">
          <w:marLeft w:val="0"/>
          <w:marRight w:val="0"/>
          <w:marTop w:val="0"/>
          <w:marBottom w:val="0"/>
          <w:divBdr>
            <w:top w:val="none" w:sz="0" w:space="0" w:color="auto"/>
            <w:left w:val="none" w:sz="0" w:space="0" w:color="auto"/>
            <w:bottom w:val="none" w:sz="0" w:space="0" w:color="auto"/>
            <w:right w:val="none" w:sz="0" w:space="0" w:color="auto"/>
          </w:divBdr>
        </w:div>
        <w:div w:id="965233640">
          <w:marLeft w:val="0"/>
          <w:marRight w:val="0"/>
          <w:marTop w:val="0"/>
          <w:marBottom w:val="0"/>
          <w:divBdr>
            <w:top w:val="none" w:sz="0" w:space="0" w:color="auto"/>
            <w:left w:val="none" w:sz="0" w:space="0" w:color="auto"/>
            <w:bottom w:val="none" w:sz="0" w:space="0" w:color="auto"/>
            <w:right w:val="none" w:sz="0" w:space="0" w:color="auto"/>
          </w:divBdr>
        </w:div>
        <w:div w:id="988362371">
          <w:marLeft w:val="0"/>
          <w:marRight w:val="0"/>
          <w:marTop w:val="0"/>
          <w:marBottom w:val="0"/>
          <w:divBdr>
            <w:top w:val="none" w:sz="0" w:space="0" w:color="auto"/>
            <w:left w:val="none" w:sz="0" w:space="0" w:color="auto"/>
            <w:bottom w:val="none" w:sz="0" w:space="0" w:color="auto"/>
            <w:right w:val="none" w:sz="0" w:space="0" w:color="auto"/>
          </w:divBdr>
        </w:div>
        <w:div w:id="991955203">
          <w:marLeft w:val="0"/>
          <w:marRight w:val="0"/>
          <w:marTop w:val="0"/>
          <w:marBottom w:val="0"/>
          <w:divBdr>
            <w:top w:val="none" w:sz="0" w:space="0" w:color="auto"/>
            <w:left w:val="none" w:sz="0" w:space="0" w:color="auto"/>
            <w:bottom w:val="none" w:sz="0" w:space="0" w:color="auto"/>
            <w:right w:val="none" w:sz="0" w:space="0" w:color="auto"/>
          </w:divBdr>
        </w:div>
        <w:div w:id="1047217596">
          <w:marLeft w:val="0"/>
          <w:marRight w:val="0"/>
          <w:marTop w:val="0"/>
          <w:marBottom w:val="0"/>
          <w:divBdr>
            <w:top w:val="none" w:sz="0" w:space="0" w:color="auto"/>
            <w:left w:val="none" w:sz="0" w:space="0" w:color="auto"/>
            <w:bottom w:val="none" w:sz="0" w:space="0" w:color="auto"/>
            <w:right w:val="none" w:sz="0" w:space="0" w:color="auto"/>
          </w:divBdr>
        </w:div>
        <w:div w:id="1079672653">
          <w:marLeft w:val="0"/>
          <w:marRight w:val="0"/>
          <w:marTop w:val="0"/>
          <w:marBottom w:val="0"/>
          <w:divBdr>
            <w:top w:val="none" w:sz="0" w:space="0" w:color="auto"/>
            <w:left w:val="none" w:sz="0" w:space="0" w:color="auto"/>
            <w:bottom w:val="none" w:sz="0" w:space="0" w:color="auto"/>
            <w:right w:val="none" w:sz="0" w:space="0" w:color="auto"/>
          </w:divBdr>
        </w:div>
        <w:div w:id="1095127692">
          <w:marLeft w:val="0"/>
          <w:marRight w:val="0"/>
          <w:marTop w:val="0"/>
          <w:marBottom w:val="0"/>
          <w:divBdr>
            <w:top w:val="none" w:sz="0" w:space="0" w:color="auto"/>
            <w:left w:val="none" w:sz="0" w:space="0" w:color="auto"/>
            <w:bottom w:val="none" w:sz="0" w:space="0" w:color="auto"/>
            <w:right w:val="none" w:sz="0" w:space="0" w:color="auto"/>
          </w:divBdr>
        </w:div>
        <w:div w:id="1102722608">
          <w:marLeft w:val="0"/>
          <w:marRight w:val="0"/>
          <w:marTop w:val="0"/>
          <w:marBottom w:val="0"/>
          <w:divBdr>
            <w:top w:val="none" w:sz="0" w:space="0" w:color="auto"/>
            <w:left w:val="none" w:sz="0" w:space="0" w:color="auto"/>
            <w:bottom w:val="none" w:sz="0" w:space="0" w:color="auto"/>
            <w:right w:val="none" w:sz="0" w:space="0" w:color="auto"/>
          </w:divBdr>
        </w:div>
        <w:div w:id="1105032596">
          <w:marLeft w:val="0"/>
          <w:marRight w:val="0"/>
          <w:marTop w:val="0"/>
          <w:marBottom w:val="0"/>
          <w:divBdr>
            <w:top w:val="none" w:sz="0" w:space="0" w:color="auto"/>
            <w:left w:val="none" w:sz="0" w:space="0" w:color="auto"/>
            <w:bottom w:val="none" w:sz="0" w:space="0" w:color="auto"/>
            <w:right w:val="none" w:sz="0" w:space="0" w:color="auto"/>
          </w:divBdr>
        </w:div>
        <w:div w:id="1117719192">
          <w:marLeft w:val="0"/>
          <w:marRight w:val="0"/>
          <w:marTop w:val="0"/>
          <w:marBottom w:val="0"/>
          <w:divBdr>
            <w:top w:val="none" w:sz="0" w:space="0" w:color="auto"/>
            <w:left w:val="none" w:sz="0" w:space="0" w:color="auto"/>
            <w:bottom w:val="none" w:sz="0" w:space="0" w:color="auto"/>
            <w:right w:val="none" w:sz="0" w:space="0" w:color="auto"/>
          </w:divBdr>
        </w:div>
        <w:div w:id="1131247899">
          <w:marLeft w:val="0"/>
          <w:marRight w:val="0"/>
          <w:marTop w:val="0"/>
          <w:marBottom w:val="0"/>
          <w:divBdr>
            <w:top w:val="none" w:sz="0" w:space="0" w:color="auto"/>
            <w:left w:val="none" w:sz="0" w:space="0" w:color="auto"/>
            <w:bottom w:val="none" w:sz="0" w:space="0" w:color="auto"/>
            <w:right w:val="none" w:sz="0" w:space="0" w:color="auto"/>
          </w:divBdr>
        </w:div>
        <w:div w:id="1141194115">
          <w:marLeft w:val="0"/>
          <w:marRight w:val="0"/>
          <w:marTop w:val="0"/>
          <w:marBottom w:val="0"/>
          <w:divBdr>
            <w:top w:val="none" w:sz="0" w:space="0" w:color="auto"/>
            <w:left w:val="none" w:sz="0" w:space="0" w:color="auto"/>
            <w:bottom w:val="none" w:sz="0" w:space="0" w:color="auto"/>
            <w:right w:val="none" w:sz="0" w:space="0" w:color="auto"/>
          </w:divBdr>
        </w:div>
        <w:div w:id="1176769428">
          <w:marLeft w:val="0"/>
          <w:marRight w:val="0"/>
          <w:marTop w:val="0"/>
          <w:marBottom w:val="0"/>
          <w:divBdr>
            <w:top w:val="none" w:sz="0" w:space="0" w:color="auto"/>
            <w:left w:val="none" w:sz="0" w:space="0" w:color="auto"/>
            <w:bottom w:val="none" w:sz="0" w:space="0" w:color="auto"/>
            <w:right w:val="none" w:sz="0" w:space="0" w:color="auto"/>
          </w:divBdr>
        </w:div>
        <w:div w:id="1213080585">
          <w:marLeft w:val="0"/>
          <w:marRight w:val="0"/>
          <w:marTop w:val="0"/>
          <w:marBottom w:val="0"/>
          <w:divBdr>
            <w:top w:val="none" w:sz="0" w:space="0" w:color="auto"/>
            <w:left w:val="none" w:sz="0" w:space="0" w:color="auto"/>
            <w:bottom w:val="none" w:sz="0" w:space="0" w:color="auto"/>
            <w:right w:val="none" w:sz="0" w:space="0" w:color="auto"/>
          </w:divBdr>
        </w:div>
        <w:div w:id="1213274161">
          <w:marLeft w:val="0"/>
          <w:marRight w:val="0"/>
          <w:marTop w:val="0"/>
          <w:marBottom w:val="0"/>
          <w:divBdr>
            <w:top w:val="none" w:sz="0" w:space="0" w:color="auto"/>
            <w:left w:val="none" w:sz="0" w:space="0" w:color="auto"/>
            <w:bottom w:val="none" w:sz="0" w:space="0" w:color="auto"/>
            <w:right w:val="none" w:sz="0" w:space="0" w:color="auto"/>
          </w:divBdr>
        </w:div>
        <w:div w:id="1222056888">
          <w:marLeft w:val="0"/>
          <w:marRight w:val="0"/>
          <w:marTop w:val="0"/>
          <w:marBottom w:val="0"/>
          <w:divBdr>
            <w:top w:val="none" w:sz="0" w:space="0" w:color="auto"/>
            <w:left w:val="none" w:sz="0" w:space="0" w:color="auto"/>
            <w:bottom w:val="none" w:sz="0" w:space="0" w:color="auto"/>
            <w:right w:val="none" w:sz="0" w:space="0" w:color="auto"/>
          </w:divBdr>
        </w:div>
        <w:div w:id="1243758976">
          <w:marLeft w:val="0"/>
          <w:marRight w:val="0"/>
          <w:marTop w:val="0"/>
          <w:marBottom w:val="0"/>
          <w:divBdr>
            <w:top w:val="none" w:sz="0" w:space="0" w:color="auto"/>
            <w:left w:val="none" w:sz="0" w:space="0" w:color="auto"/>
            <w:bottom w:val="none" w:sz="0" w:space="0" w:color="auto"/>
            <w:right w:val="none" w:sz="0" w:space="0" w:color="auto"/>
          </w:divBdr>
        </w:div>
        <w:div w:id="1334526224">
          <w:marLeft w:val="0"/>
          <w:marRight w:val="0"/>
          <w:marTop w:val="0"/>
          <w:marBottom w:val="0"/>
          <w:divBdr>
            <w:top w:val="none" w:sz="0" w:space="0" w:color="auto"/>
            <w:left w:val="none" w:sz="0" w:space="0" w:color="auto"/>
            <w:bottom w:val="none" w:sz="0" w:space="0" w:color="auto"/>
            <w:right w:val="none" w:sz="0" w:space="0" w:color="auto"/>
          </w:divBdr>
        </w:div>
        <w:div w:id="1390685210">
          <w:marLeft w:val="0"/>
          <w:marRight w:val="0"/>
          <w:marTop w:val="0"/>
          <w:marBottom w:val="0"/>
          <w:divBdr>
            <w:top w:val="none" w:sz="0" w:space="0" w:color="auto"/>
            <w:left w:val="none" w:sz="0" w:space="0" w:color="auto"/>
            <w:bottom w:val="none" w:sz="0" w:space="0" w:color="auto"/>
            <w:right w:val="none" w:sz="0" w:space="0" w:color="auto"/>
          </w:divBdr>
        </w:div>
        <w:div w:id="1394617909">
          <w:marLeft w:val="0"/>
          <w:marRight w:val="0"/>
          <w:marTop w:val="0"/>
          <w:marBottom w:val="0"/>
          <w:divBdr>
            <w:top w:val="none" w:sz="0" w:space="0" w:color="auto"/>
            <w:left w:val="none" w:sz="0" w:space="0" w:color="auto"/>
            <w:bottom w:val="none" w:sz="0" w:space="0" w:color="auto"/>
            <w:right w:val="none" w:sz="0" w:space="0" w:color="auto"/>
          </w:divBdr>
        </w:div>
        <w:div w:id="1411657551">
          <w:marLeft w:val="0"/>
          <w:marRight w:val="0"/>
          <w:marTop w:val="0"/>
          <w:marBottom w:val="0"/>
          <w:divBdr>
            <w:top w:val="none" w:sz="0" w:space="0" w:color="auto"/>
            <w:left w:val="none" w:sz="0" w:space="0" w:color="auto"/>
            <w:bottom w:val="none" w:sz="0" w:space="0" w:color="auto"/>
            <w:right w:val="none" w:sz="0" w:space="0" w:color="auto"/>
          </w:divBdr>
        </w:div>
        <w:div w:id="1420908443">
          <w:marLeft w:val="0"/>
          <w:marRight w:val="0"/>
          <w:marTop w:val="0"/>
          <w:marBottom w:val="0"/>
          <w:divBdr>
            <w:top w:val="none" w:sz="0" w:space="0" w:color="auto"/>
            <w:left w:val="none" w:sz="0" w:space="0" w:color="auto"/>
            <w:bottom w:val="none" w:sz="0" w:space="0" w:color="auto"/>
            <w:right w:val="none" w:sz="0" w:space="0" w:color="auto"/>
          </w:divBdr>
        </w:div>
        <w:div w:id="1435592012">
          <w:marLeft w:val="0"/>
          <w:marRight w:val="0"/>
          <w:marTop w:val="0"/>
          <w:marBottom w:val="0"/>
          <w:divBdr>
            <w:top w:val="none" w:sz="0" w:space="0" w:color="auto"/>
            <w:left w:val="none" w:sz="0" w:space="0" w:color="auto"/>
            <w:bottom w:val="none" w:sz="0" w:space="0" w:color="auto"/>
            <w:right w:val="none" w:sz="0" w:space="0" w:color="auto"/>
          </w:divBdr>
        </w:div>
        <w:div w:id="1494758410">
          <w:marLeft w:val="0"/>
          <w:marRight w:val="0"/>
          <w:marTop w:val="0"/>
          <w:marBottom w:val="0"/>
          <w:divBdr>
            <w:top w:val="none" w:sz="0" w:space="0" w:color="auto"/>
            <w:left w:val="none" w:sz="0" w:space="0" w:color="auto"/>
            <w:bottom w:val="none" w:sz="0" w:space="0" w:color="auto"/>
            <w:right w:val="none" w:sz="0" w:space="0" w:color="auto"/>
          </w:divBdr>
        </w:div>
        <w:div w:id="1519346118">
          <w:marLeft w:val="0"/>
          <w:marRight w:val="0"/>
          <w:marTop w:val="0"/>
          <w:marBottom w:val="0"/>
          <w:divBdr>
            <w:top w:val="none" w:sz="0" w:space="0" w:color="auto"/>
            <w:left w:val="none" w:sz="0" w:space="0" w:color="auto"/>
            <w:bottom w:val="none" w:sz="0" w:space="0" w:color="auto"/>
            <w:right w:val="none" w:sz="0" w:space="0" w:color="auto"/>
          </w:divBdr>
        </w:div>
        <w:div w:id="1524976389">
          <w:marLeft w:val="0"/>
          <w:marRight w:val="0"/>
          <w:marTop w:val="0"/>
          <w:marBottom w:val="0"/>
          <w:divBdr>
            <w:top w:val="none" w:sz="0" w:space="0" w:color="auto"/>
            <w:left w:val="none" w:sz="0" w:space="0" w:color="auto"/>
            <w:bottom w:val="none" w:sz="0" w:space="0" w:color="auto"/>
            <w:right w:val="none" w:sz="0" w:space="0" w:color="auto"/>
          </w:divBdr>
        </w:div>
        <w:div w:id="1550534968">
          <w:marLeft w:val="0"/>
          <w:marRight w:val="0"/>
          <w:marTop w:val="0"/>
          <w:marBottom w:val="0"/>
          <w:divBdr>
            <w:top w:val="none" w:sz="0" w:space="0" w:color="auto"/>
            <w:left w:val="none" w:sz="0" w:space="0" w:color="auto"/>
            <w:bottom w:val="none" w:sz="0" w:space="0" w:color="auto"/>
            <w:right w:val="none" w:sz="0" w:space="0" w:color="auto"/>
          </w:divBdr>
        </w:div>
        <w:div w:id="1557156886">
          <w:marLeft w:val="0"/>
          <w:marRight w:val="0"/>
          <w:marTop w:val="0"/>
          <w:marBottom w:val="0"/>
          <w:divBdr>
            <w:top w:val="none" w:sz="0" w:space="0" w:color="auto"/>
            <w:left w:val="none" w:sz="0" w:space="0" w:color="auto"/>
            <w:bottom w:val="none" w:sz="0" w:space="0" w:color="auto"/>
            <w:right w:val="none" w:sz="0" w:space="0" w:color="auto"/>
          </w:divBdr>
        </w:div>
        <w:div w:id="1600522888">
          <w:marLeft w:val="0"/>
          <w:marRight w:val="0"/>
          <w:marTop w:val="0"/>
          <w:marBottom w:val="0"/>
          <w:divBdr>
            <w:top w:val="none" w:sz="0" w:space="0" w:color="auto"/>
            <w:left w:val="none" w:sz="0" w:space="0" w:color="auto"/>
            <w:bottom w:val="none" w:sz="0" w:space="0" w:color="auto"/>
            <w:right w:val="none" w:sz="0" w:space="0" w:color="auto"/>
          </w:divBdr>
        </w:div>
        <w:div w:id="1625429323">
          <w:marLeft w:val="0"/>
          <w:marRight w:val="0"/>
          <w:marTop w:val="0"/>
          <w:marBottom w:val="0"/>
          <w:divBdr>
            <w:top w:val="none" w:sz="0" w:space="0" w:color="auto"/>
            <w:left w:val="none" w:sz="0" w:space="0" w:color="auto"/>
            <w:bottom w:val="none" w:sz="0" w:space="0" w:color="auto"/>
            <w:right w:val="none" w:sz="0" w:space="0" w:color="auto"/>
          </w:divBdr>
        </w:div>
        <w:div w:id="1634872576">
          <w:marLeft w:val="0"/>
          <w:marRight w:val="0"/>
          <w:marTop w:val="0"/>
          <w:marBottom w:val="0"/>
          <w:divBdr>
            <w:top w:val="none" w:sz="0" w:space="0" w:color="auto"/>
            <w:left w:val="none" w:sz="0" w:space="0" w:color="auto"/>
            <w:bottom w:val="none" w:sz="0" w:space="0" w:color="auto"/>
            <w:right w:val="none" w:sz="0" w:space="0" w:color="auto"/>
          </w:divBdr>
        </w:div>
        <w:div w:id="1693064839">
          <w:marLeft w:val="0"/>
          <w:marRight w:val="0"/>
          <w:marTop w:val="0"/>
          <w:marBottom w:val="0"/>
          <w:divBdr>
            <w:top w:val="none" w:sz="0" w:space="0" w:color="auto"/>
            <w:left w:val="none" w:sz="0" w:space="0" w:color="auto"/>
            <w:bottom w:val="none" w:sz="0" w:space="0" w:color="auto"/>
            <w:right w:val="none" w:sz="0" w:space="0" w:color="auto"/>
          </w:divBdr>
        </w:div>
        <w:div w:id="1762869496">
          <w:marLeft w:val="0"/>
          <w:marRight w:val="0"/>
          <w:marTop w:val="0"/>
          <w:marBottom w:val="0"/>
          <w:divBdr>
            <w:top w:val="none" w:sz="0" w:space="0" w:color="auto"/>
            <w:left w:val="none" w:sz="0" w:space="0" w:color="auto"/>
            <w:bottom w:val="none" w:sz="0" w:space="0" w:color="auto"/>
            <w:right w:val="none" w:sz="0" w:space="0" w:color="auto"/>
          </w:divBdr>
        </w:div>
        <w:div w:id="1818111985">
          <w:marLeft w:val="0"/>
          <w:marRight w:val="0"/>
          <w:marTop w:val="0"/>
          <w:marBottom w:val="0"/>
          <w:divBdr>
            <w:top w:val="none" w:sz="0" w:space="0" w:color="auto"/>
            <w:left w:val="none" w:sz="0" w:space="0" w:color="auto"/>
            <w:bottom w:val="none" w:sz="0" w:space="0" w:color="auto"/>
            <w:right w:val="none" w:sz="0" w:space="0" w:color="auto"/>
          </w:divBdr>
        </w:div>
        <w:div w:id="1882553972">
          <w:marLeft w:val="0"/>
          <w:marRight w:val="0"/>
          <w:marTop w:val="0"/>
          <w:marBottom w:val="0"/>
          <w:divBdr>
            <w:top w:val="none" w:sz="0" w:space="0" w:color="auto"/>
            <w:left w:val="none" w:sz="0" w:space="0" w:color="auto"/>
            <w:bottom w:val="none" w:sz="0" w:space="0" w:color="auto"/>
            <w:right w:val="none" w:sz="0" w:space="0" w:color="auto"/>
          </w:divBdr>
        </w:div>
        <w:div w:id="1945961147">
          <w:marLeft w:val="0"/>
          <w:marRight w:val="0"/>
          <w:marTop w:val="0"/>
          <w:marBottom w:val="0"/>
          <w:divBdr>
            <w:top w:val="none" w:sz="0" w:space="0" w:color="auto"/>
            <w:left w:val="none" w:sz="0" w:space="0" w:color="auto"/>
            <w:bottom w:val="none" w:sz="0" w:space="0" w:color="auto"/>
            <w:right w:val="none" w:sz="0" w:space="0" w:color="auto"/>
          </w:divBdr>
        </w:div>
        <w:div w:id="1963074448">
          <w:marLeft w:val="0"/>
          <w:marRight w:val="0"/>
          <w:marTop w:val="0"/>
          <w:marBottom w:val="0"/>
          <w:divBdr>
            <w:top w:val="none" w:sz="0" w:space="0" w:color="auto"/>
            <w:left w:val="none" w:sz="0" w:space="0" w:color="auto"/>
            <w:bottom w:val="none" w:sz="0" w:space="0" w:color="auto"/>
            <w:right w:val="none" w:sz="0" w:space="0" w:color="auto"/>
          </w:divBdr>
        </w:div>
        <w:div w:id="1990405992">
          <w:marLeft w:val="0"/>
          <w:marRight w:val="0"/>
          <w:marTop w:val="0"/>
          <w:marBottom w:val="0"/>
          <w:divBdr>
            <w:top w:val="none" w:sz="0" w:space="0" w:color="auto"/>
            <w:left w:val="none" w:sz="0" w:space="0" w:color="auto"/>
            <w:bottom w:val="none" w:sz="0" w:space="0" w:color="auto"/>
            <w:right w:val="none" w:sz="0" w:space="0" w:color="auto"/>
          </w:divBdr>
        </w:div>
        <w:div w:id="2010214419">
          <w:marLeft w:val="0"/>
          <w:marRight w:val="0"/>
          <w:marTop w:val="0"/>
          <w:marBottom w:val="0"/>
          <w:divBdr>
            <w:top w:val="none" w:sz="0" w:space="0" w:color="auto"/>
            <w:left w:val="none" w:sz="0" w:space="0" w:color="auto"/>
            <w:bottom w:val="none" w:sz="0" w:space="0" w:color="auto"/>
            <w:right w:val="none" w:sz="0" w:space="0" w:color="auto"/>
          </w:divBdr>
        </w:div>
        <w:div w:id="2015912023">
          <w:marLeft w:val="0"/>
          <w:marRight w:val="0"/>
          <w:marTop w:val="0"/>
          <w:marBottom w:val="0"/>
          <w:divBdr>
            <w:top w:val="none" w:sz="0" w:space="0" w:color="auto"/>
            <w:left w:val="none" w:sz="0" w:space="0" w:color="auto"/>
            <w:bottom w:val="none" w:sz="0" w:space="0" w:color="auto"/>
            <w:right w:val="none" w:sz="0" w:space="0" w:color="auto"/>
          </w:divBdr>
        </w:div>
        <w:div w:id="2058357078">
          <w:marLeft w:val="0"/>
          <w:marRight w:val="0"/>
          <w:marTop w:val="0"/>
          <w:marBottom w:val="0"/>
          <w:divBdr>
            <w:top w:val="none" w:sz="0" w:space="0" w:color="auto"/>
            <w:left w:val="none" w:sz="0" w:space="0" w:color="auto"/>
            <w:bottom w:val="none" w:sz="0" w:space="0" w:color="auto"/>
            <w:right w:val="none" w:sz="0" w:space="0" w:color="auto"/>
          </w:divBdr>
        </w:div>
        <w:div w:id="2070378241">
          <w:marLeft w:val="0"/>
          <w:marRight w:val="0"/>
          <w:marTop w:val="0"/>
          <w:marBottom w:val="0"/>
          <w:divBdr>
            <w:top w:val="none" w:sz="0" w:space="0" w:color="auto"/>
            <w:left w:val="none" w:sz="0" w:space="0" w:color="auto"/>
            <w:bottom w:val="none" w:sz="0" w:space="0" w:color="auto"/>
            <w:right w:val="none" w:sz="0" w:space="0" w:color="auto"/>
          </w:divBdr>
        </w:div>
        <w:div w:id="2079595312">
          <w:marLeft w:val="0"/>
          <w:marRight w:val="0"/>
          <w:marTop w:val="0"/>
          <w:marBottom w:val="0"/>
          <w:divBdr>
            <w:top w:val="none" w:sz="0" w:space="0" w:color="auto"/>
            <w:left w:val="none" w:sz="0" w:space="0" w:color="auto"/>
            <w:bottom w:val="none" w:sz="0" w:space="0" w:color="auto"/>
            <w:right w:val="none" w:sz="0" w:space="0" w:color="auto"/>
          </w:divBdr>
        </w:div>
        <w:div w:id="2099401146">
          <w:marLeft w:val="0"/>
          <w:marRight w:val="0"/>
          <w:marTop w:val="0"/>
          <w:marBottom w:val="0"/>
          <w:divBdr>
            <w:top w:val="none" w:sz="0" w:space="0" w:color="auto"/>
            <w:left w:val="none" w:sz="0" w:space="0" w:color="auto"/>
            <w:bottom w:val="none" w:sz="0" w:space="0" w:color="auto"/>
            <w:right w:val="none" w:sz="0" w:space="0" w:color="auto"/>
          </w:divBdr>
        </w:div>
        <w:div w:id="2105033331">
          <w:marLeft w:val="0"/>
          <w:marRight w:val="0"/>
          <w:marTop w:val="0"/>
          <w:marBottom w:val="0"/>
          <w:divBdr>
            <w:top w:val="none" w:sz="0" w:space="0" w:color="auto"/>
            <w:left w:val="none" w:sz="0" w:space="0" w:color="auto"/>
            <w:bottom w:val="none" w:sz="0" w:space="0" w:color="auto"/>
            <w:right w:val="none" w:sz="0" w:space="0" w:color="auto"/>
          </w:divBdr>
        </w:div>
        <w:div w:id="2114590911">
          <w:marLeft w:val="0"/>
          <w:marRight w:val="0"/>
          <w:marTop w:val="0"/>
          <w:marBottom w:val="0"/>
          <w:divBdr>
            <w:top w:val="none" w:sz="0" w:space="0" w:color="auto"/>
            <w:left w:val="none" w:sz="0" w:space="0" w:color="auto"/>
            <w:bottom w:val="none" w:sz="0" w:space="0" w:color="auto"/>
            <w:right w:val="none" w:sz="0" w:space="0" w:color="auto"/>
          </w:divBdr>
        </w:div>
        <w:div w:id="2133162528">
          <w:marLeft w:val="0"/>
          <w:marRight w:val="0"/>
          <w:marTop w:val="0"/>
          <w:marBottom w:val="0"/>
          <w:divBdr>
            <w:top w:val="none" w:sz="0" w:space="0" w:color="auto"/>
            <w:left w:val="none" w:sz="0" w:space="0" w:color="auto"/>
            <w:bottom w:val="none" w:sz="0" w:space="0" w:color="auto"/>
            <w:right w:val="none" w:sz="0" w:space="0" w:color="auto"/>
          </w:divBdr>
        </w:div>
        <w:div w:id="2141723139">
          <w:marLeft w:val="0"/>
          <w:marRight w:val="0"/>
          <w:marTop w:val="0"/>
          <w:marBottom w:val="0"/>
          <w:divBdr>
            <w:top w:val="none" w:sz="0" w:space="0" w:color="auto"/>
            <w:left w:val="none" w:sz="0" w:space="0" w:color="auto"/>
            <w:bottom w:val="none" w:sz="0" w:space="0" w:color="auto"/>
            <w:right w:val="none" w:sz="0" w:space="0" w:color="auto"/>
          </w:divBdr>
        </w:div>
      </w:divsChild>
    </w:div>
    <w:div w:id="915944634">
      <w:bodyDiv w:val="1"/>
      <w:marLeft w:val="0"/>
      <w:marRight w:val="0"/>
      <w:marTop w:val="0"/>
      <w:marBottom w:val="0"/>
      <w:divBdr>
        <w:top w:val="none" w:sz="0" w:space="0" w:color="auto"/>
        <w:left w:val="none" w:sz="0" w:space="0" w:color="auto"/>
        <w:bottom w:val="none" w:sz="0" w:space="0" w:color="auto"/>
        <w:right w:val="none" w:sz="0" w:space="0" w:color="auto"/>
      </w:divBdr>
    </w:div>
    <w:div w:id="941306562">
      <w:bodyDiv w:val="1"/>
      <w:marLeft w:val="0"/>
      <w:marRight w:val="0"/>
      <w:marTop w:val="0"/>
      <w:marBottom w:val="0"/>
      <w:divBdr>
        <w:top w:val="none" w:sz="0" w:space="0" w:color="auto"/>
        <w:left w:val="none" w:sz="0" w:space="0" w:color="auto"/>
        <w:bottom w:val="none" w:sz="0" w:space="0" w:color="auto"/>
        <w:right w:val="none" w:sz="0" w:space="0" w:color="auto"/>
      </w:divBdr>
    </w:div>
    <w:div w:id="1043486346">
      <w:bodyDiv w:val="1"/>
      <w:marLeft w:val="0"/>
      <w:marRight w:val="0"/>
      <w:marTop w:val="0"/>
      <w:marBottom w:val="0"/>
      <w:divBdr>
        <w:top w:val="none" w:sz="0" w:space="0" w:color="auto"/>
        <w:left w:val="none" w:sz="0" w:space="0" w:color="auto"/>
        <w:bottom w:val="none" w:sz="0" w:space="0" w:color="auto"/>
        <w:right w:val="none" w:sz="0" w:space="0" w:color="auto"/>
      </w:divBdr>
      <w:divsChild>
        <w:div w:id="134494178">
          <w:marLeft w:val="0"/>
          <w:marRight w:val="0"/>
          <w:marTop w:val="0"/>
          <w:marBottom w:val="0"/>
          <w:divBdr>
            <w:top w:val="none" w:sz="0" w:space="0" w:color="auto"/>
            <w:left w:val="none" w:sz="0" w:space="0" w:color="auto"/>
            <w:bottom w:val="none" w:sz="0" w:space="0" w:color="auto"/>
            <w:right w:val="none" w:sz="0" w:space="0" w:color="auto"/>
          </w:divBdr>
        </w:div>
        <w:div w:id="217135484">
          <w:marLeft w:val="0"/>
          <w:marRight w:val="0"/>
          <w:marTop w:val="0"/>
          <w:marBottom w:val="0"/>
          <w:divBdr>
            <w:top w:val="none" w:sz="0" w:space="0" w:color="auto"/>
            <w:left w:val="none" w:sz="0" w:space="0" w:color="auto"/>
            <w:bottom w:val="none" w:sz="0" w:space="0" w:color="auto"/>
            <w:right w:val="none" w:sz="0" w:space="0" w:color="auto"/>
          </w:divBdr>
        </w:div>
        <w:div w:id="239293442">
          <w:marLeft w:val="0"/>
          <w:marRight w:val="0"/>
          <w:marTop w:val="0"/>
          <w:marBottom w:val="0"/>
          <w:divBdr>
            <w:top w:val="none" w:sz="0" w:space="0" w:color="auto"/>
            <w:left w:val="none" w:sz="0" w:space="0" w:color="auto"/>
            <w:bottom w:val="none" w:sz="0" w:space="0" w:color="auto"/>
            <w:right w:val="none" w:sz="0" w:space="0" w:color="auto"/>
          </w:divBdr>
        </w:div>
        <w:div w:id="265693898">
          <w:marLeft w:val="0"/>
          <w:marRight w:val="0"/>
          <w:marTop w:val="0"/>
          <w:marBottom w:val="0"/>
          <w:divBdr>
            <w:top w:val="none" w:sz="0" w:space="0" w:color="auto"/>
            <w:left w:val="none" w:sz="0" w:space="0" w:color="auto"/>
            <w:bottom w:val="none" w:sz="0" w:space="0" w:color="auto"/>
            <w:right w:val="none" w:sz="0" w:space="0" w:color="auto"/>
          </w:divBdr>
        </w:div>
        <w:div w:id="291247962">
          <w:marLeft w:val="0"/>
          <w:marRight w:val="0"/>
          <w:marTop w:val="0"/>
          <w:marBottom w:val="0"/>
          <w:divBdr>
            <w:top w:val="none" w:sz="0" w:space="0" w:color="auto"/>
            <w:left w:val="none" w:sz="0" w:space="0" w:color="auto"/>
            <w:bottom w:val="none" w:sz="0" w:space="0" w:color="auto"/>
            <w:right w:val="none" w:sz="0" w:space="0" w:color="auto"/>
          </w:divBdr>
        </w:div>
        <w:div w:id="327177353">
          <w:marLeft w:val="0"/>
          <w:marRight w:val="0"/>
          <w:marTop w:val="0"/>
          <w:marBottom w:val="0"/>
          <w:divBdr>
            <w:top w:val="none" w:sz="0" w:space="0" w:color="auto"/>
            <w:left w:val="none" w:sz="0" w:space="0" w:color="auto"/>
            <w:bottom w:val="none" w:sz="0" w:space="0" w:color="auto"/>
            <w:right w:val="none" w:sz="0" w:space="0" w:color="auto"/>
          </w:divBdr>
        </w:div>
        <w:div w:id="339821572">
          <w:marLeft w:val="0"/>
          <w:marRight w:val="0"/>
          <w:marTop w:val="0"/>
          <w:marBottom w:val="0"/>
          <w:divBdr>
            <w:top w:val="none" w:sz="0" w:space="0" w:color="auto"/>
            <w:left w:val="none" w:sz="0" w:space="0" w:color="auto"/>
            <w:bottom w:val="none" w:sz="0" w:space="0" w:color="auto"/>
            <w:right w:val="none" w:sz="0" w:space="0" w:color="auto"/>
          </w:divBdr>
        </w:div>
        <w:div w:id="353730164">
          <w:marLeft w:val="0"/>
          <w:marRight w:val="0"/>
          <w:marTop w:val="0"/>
          <w:marBottom w:val="0"/>
          <w:divBdr>
            <w:top w:val="none" w:sz="0" w:space="0" w:color="auto"/>
            <w:left w:val="none" w:sz="0" w:space="0" w:color="auto"/>
            <w:bottom w:val="none" w:sz="0" w:space="0" w:color="auto"/>
            <w:right w:val="none" w:sz="0" w:space="0" w:color="auto"/>
          </w:divBdr>
        </w:div>
        <w:div w:id="554126358">
          <w:marLeft w:val="0"/>
          <w:marRight w:val="0"/>
          <w:marTop w:val="0"/>
          <w:marBottom w:val="0"/>
          <w:divBdr>
            <w:top w:val="none" w:sz="0" w:space="0" w:color="auto"/>
            <w:left w:val="none" w:sz="0" w:space="0" w:color="auto"/>
            <w:bottom w:val="none" w:sz="0" w:space="0" w:color="auto"/>
            <w:right w:val="none" w:sz="0" w:space="0" w:color="auto"/>
          </w:divBdr>
        </w:div>
        <w:div w:id="558250115">
          <w:marLeft w:val="0"/>
          <w:marRight w:val="0"/>
          <w:marTop w:val="0"/>
          <w:marBottom w:val="0"/>
          <w:divBdr>
            <w:top w:val="none" w:sz="0" w:space="0" w:color="auto"/>
            <w:left w:val="none" w:sz="0" w:space="0" w:color="auto"/>
            <w:bottom w:val="none" w:sz="0" w:space="0" w:color="auto"/>
            <w:right w:val="none" w:sz="0" w:space="0" w:color="auto"/>
          </w:divBdr>
        </w:div>
        <w:div w:id="625311242">
          <w:marLeft w:val="0"/>
          <w:marRight w:val="0"/>
          <w:marTop w:val="0"/>
          <w:marBottom w:val="0"/>
          <w:divBdr>
            <w:top w:val="none" w:sz="0" w:space="0" w:color="auto"/>
            <w:left w:val="none" w:sz="0" w:space="0" w:color="auto"/>
            <w:bottom w:val="none" w:sz="0" w:space="0" w:color="auto"/>
            <w:right w:val="none" w:sz="0" w:space="0" w:color="auto"/>
          </w:divBdr>
        </w:div>
        <w:div w:id="772238717">
          <w:marLeft w:val="0"/>
          <w:marRight w:val="0"/>
          <w:marTop w:val="0"/>
          <w:marBottom w:val="0"/>
          <w:divBdr>
            <w:top w:val="none" w:sz="0" w:space="0" w:color="auto"/>
            <w:left w:val="none" w:sz="0" w:space="0" w:color="auto"/>
            <w:bottom w:val="none" w:sz="0" w:space="0" w:color="auto"/>
            <w:right w:val="none" w:sz="0" w:space="0" w:color="auto"/>
          </w:divBdr>
        </w:div>
        <w:div w:id="1013650864">
          <w:marLeft w:val="0"/>
          <w:marRight w:val="0"/>
          <w:marTop w:val="0"/>
          <w:marBottom w:val="0"/>
          <w:divBdr>
            <w:top w:val="none" w:sz="0" w:space="0" w:color="auto"/>
            <w:left w:val="none" w:sz="0" w:space="0" w:color="auto"/>
            <w:bottom w:val="none" w:sz="0" w:space="0" w:color="auto"/>
            <w:right w:val="none" w:sz="0" w:space="0" w:color="auto"/>
          </w:divBdr>
        </w:div>
        <w:div w:id="1064640863">
          <w:marLeft w:val="0"/>
          <w:marRight w:val="0"/>
          <w:marTop w:val="0"/>
          <w:marBottom w:val="0"/>
          <w:divBdr>
            <w:top w:val="none" w:sz="0" w:space="0" w:color="auto"/>
            <w:left w:val="none" w:sz="0" w:space="0" w:color="auto"/>
            <w:bottom w:val="none" w:sz="0" w:space="0" w:color="auto"/>
            <w:right w:val="none" w:sz="0" w:space="0" w:color="auto"/>
          </w:divBdr>
        </w:div>
        <w:div w:id="1129591871">
          <w:marLeft w:val="0"/>
          <w:marRight w:val="0"/>
          <w:marTop w:val="0"/>
          <w:marBottom w:val="0"/>
          <w:divBdr>
            <w:top w:val="none" w:sz="0" w:space="0" w:color="auto"/>
            <w:left w:val="none" w:sz="0" w:space="0" w:color="auto"/>
            <w:bottom w:val="none" w:sz="0" w:space="0" w:color="auto"/>
            <w:right w:val="none" w:sz="0" w:space="0" w:color="auto"/>
          </w:divBdr>
        </w:div>
        <w:div w:id="1137533398">
          <w:marLeft w:val="0"/>
          <w:marRight w:val="0"/>
          <w:marTop w:val="0"/>
          <w:marBottom w:val="0"/>
          <w:divBdr>
            <w:top w:val="none" w:sz="0" w:space="0" w:color="auto"/>
            <w:left w:val="none" w:sz="0" w:space="0" w:color="auto"/>
            <w:bottom w:val="none" w:sz="0" w:space="0" w:color="auto"/>
            <w:right w:val="none" w:sz="0" w:space="0" w:color="auto"/>
          </w:divBdr>
        </w:div>
        <w:div w:id="1263607340">
          <w:marLeft w:val="0"/>
          <w:marRight w:val="0"/>
          <w:marTop w:val="0"/>
          <w:marBottom w:val="0"/>
          <w:divBdr>
            <w:top w:val="none" w:sz="0" w:space="0" w:color="auto"/>
            <w:left w:val="none" w:sz="0" w:space="0" w:color="auto"/>
            <w:bottom w:val="none" w:sz="0" w:space="0" w:color="auto"/>
            <w:right w:val="none" w:sz="0" w:space="0" w:color="auto"/>
          </w:divBdr>
        </w:div>
        <w:div w:id="1306854626">
          <w:marLeft w:val="0"/>
          <w:marRight w:val="0"/>
          <w:marTop w:val="0"/>
          <w:marBottom w:val="0"/>
          <w:divBdr>
            <w:top w:val="none" w:sz="0" w:space="0" w:color="auto"/>
            <w:left w:val="none" w:sz="0" w:space="0" w:color="auto"/>
            <w:bottom w:val="none" w:sz="0" w:space="0" w:color="auto"/>
            <w:right w:val="none" w:sz="0" w:space="0" w:color="auto"/>
          </w:divBdr>
        </w:div>
        <w:div w:id="1370951098">
          <w:marLeft w:val="0"/>
          <w:marRight w:val="0"/>
          <w:marTop w:val="0"/>
          <w:marBottom w:val="0"/>
          <w:divBdr>
            <w:top w:val="none" w:sz="0" w:space="0" w:color="auto"/>
            <w:left w:val="none" w:sz="0" w:space="0" w:color="auto"/>
            <w:bottom w:val="none" w:sz="0" w:space="0" w:color="auto"/>
            <w:right w:val="none" w:sz="0" w:space="0" w:color="auto"/>
          </w:divBdr>
        </w:div>
        <w:div w:id="1407613035">
          <w:marLeft w:val="0"/>
          <w:marRight w:val="0"/>
          <w:marTop w:val="0"/>
          <w:marBottom w:val="0"/>
          <w:divBdr>
            <w:top w:val="none" w:sz="0" w:space="0" w:color="auto"/>
            <w:left w:val="none" w:sz="0" w:space="0" w:color="auto"/>
            <w:bottom w:val="none" w:sz="0" w:space="0" w:color="auto"/>
            <w:right w:val="none" w:sz="0" w:space="0" w:color="auto"/>
          </w:divBdr>
        </w:div>
        <w:div w:id="1485314558">
          <w:marLeft w:val="0"/>
          <w:marRight w:val="0"/>
          <w:marTop w:val="0"/>
          <w:marBottom w:val="0"/>
          <w:divBdr>
            <w:top w:val="none" w:sz="0" w:space="0" w:color="auto"/>
            <w:left w:val="none" w:sz="0" w:space="0" w:color="auto"/>
            <w:bottom w:val="none" w:sz="0" w:space="0" w:color="auto"/>
            <w:right w:val="none" w:sz="0" w:space="0" w:color="auto"/>
          </w:divBdr>
        </w:div>
        <w:div w:id="1580824528">
          <w:marLeft w:val="0"/>
          <w:marRight w:val="0"/>
          <w:marTop w:val="0"/>
          <w:marBottom w:val="0"/>
          <w:divBdr>
            <w:top w:val="none" w:sz="0" w:space="0" w:color="auto"/>
            <w:left w:val="none" w:sz="0" w:space="0" w:color="auto"/>
            <w:bottom w:val="none" w:sz="0" w:space="0" w:color="auto"/>
            <w:right w:val="none" w:sz="0" w:space="0" w:color="auto"/>
          </w:divBdr>
        </w:div>
        <w:div w:id="1581256311">
          <w:marLeft w:val="0"/>
          <w:marRight w:val="0"/>
          <w:marTop w:val="0"/>
          <w:marBottom w:val="0"/>
          <w:divBdr>
            <w:top w:val="none" w:sz="0" w:space="0" w:color="auto"/>
            <w:left w:val="none" w:sz="0" w:space="0" w:color="auto"/>
            <w:bottom w:val="none" w:sz="0" w:space="0" w:color="auto"/>
            <w:right w:val="none" w:sz="0" w:space="0" w:color="auto"/>
          </w:divBdr>
        </w:div>
        <w:div w:id="1583177575">
          <w:marLeft w:val="0"/>
          <w:marRight w:val="0"/>
          <w:marTop w:val="0"/>
          <w:marBottom w:val="0"/>
          <w:divBdr>
            <w:top w:val="none" w:sz="0" w:space="0" w:color="auto"/>
            <w:left w:val="none" w:sz="0" w:space="0" w:color="auto"/>
            <w:bottom w:val="none" w:sz="0" w:space="0" w:color="auto"/>
            <w:right w:val="none" w:sz="0" w:space="0" w:color="auto"/>
          </w:divBdr>
        </w:div>
        <w:div w:id="1705672491">
          <w:marLeft w:val="0"/>
          <w:marRight w:val="0"/>
          <w:marTop w:val="0"/>
          <w:marBottom w:val="0"/>
          <w:divBdr>
            <w:top w:val="none" w:sz="0" w:space="0" w:color="auto"/>
            <w:left w:val="none" w:sz="0" w:space="0" w:color="auto"/>
            <w:bottom w:val="none" w:sz="0" w:space="0" w:color="auto"/>
            <w:right w:val="none" w:sz="0" w:space="0" w:color="auto"/>
          </w:divBdr>
        </w:div>
        <w:div w:id="1720282666">
          <w:marLeft w:val="0"/>
          <w:marRight w:val="0"/>
          <w:marTop w:val="0"/>
          <w:marBottom w:val="0"/>
          <w:divBdr>
            <w:top w:val="none" w:sz="0" w:space="0" w:color="auto"/>
            <w:left w:val="none" w:sz="0" w:space="0" w:color="auto"/>
            <w:bottom w:val="none" w:sz="0" w:space="0" w:color="auto"/>
            <w:right w:val="none" w:sz="0" w:space="0" w:color="auto"/>
          </w:divBdr>
        </w:div>
        <w:div w:id="1739747483">
          <w:marLeft w:val="0"/>
          <w:marRight w:val="0"/>
          <w:marTop w:val="0"/>
          <w:marBottom w:val="0"/>
          <w:divBdr>
            <w:top w:val="none" w:sz="0" w:space="0" w:color="auto"/>
            <w:left w:val="none" w:sz="0" w:space="0" w:color="auto"/>
            <w:bottom w:val="none" w:sz="0" w:space="0" w:color="auto"/>
            <w:right w:val="none" w:sz="0" w:space="0" w:color="auto"/>
          </w:divBdr>
        </w:div>
        <w:div w:id="1757093582">
          <w:marLeft w:val="0"/>
          <w:marRight w:val="0"/>
          <w:marTop w:val="0"/>
          <w:marBottom w:val="0"/>
          <w:divBdr>
            <w:top w:val="none" w:sz="0" w:space="0" w:color="auto"/>
            <w:left w:val="none" w:sz="0" w:space="0" w:color="auto"/>
            <w:bottom w:val="none" w:sz="0" w:space="0" w:color="auto"/>
            <w:right w:val="none" w:sz="0" w:space="0" w:color="auto"/>
          </w:divBdr>
        </w:div>
        <w:div w:id="1784183693">
          <w:marLeft w:val="0"/>
          <w:marRight w:val="0"/>
          <w:marTop w:val="0"/>
          <w:marBottom w:val="0"/>
          <w:divBdr>
            <w:top w:val="none" w:sz="0" w:space="0" w:color="auto"/>
            <w:left w:val="none" w:sz="0" w:space="0" w:color="auto"/>
            <w:bottom w:val="none" w:sz="0" w:space="0" w:color="auto"/>
            <w:right w:val="none" w:sz="0" w:space="0" w:color="auto"/>
          </w:divBdr>
        </w:div>
        <w:div w:id="1806847817">
          <w:marLeft w:val="0"/>
          <w:marRight w:val="0"/>
          <w:marTop w:val="0"/>
          <w:marBottom w:val="0"/>
          <w:divBdr>
            <w:top w:val="none" w:sz="0" w:space="0" w:color="auto"/>
            <w:left w:val="none" w:sz="0" w:space="0" w:color="auto"/>
            <w:bottom w:val="none" w:sz="0" w:space="0" w:color="auto"/>
            <w:right w:val="none" w:sz="0" w:space="0" w:color="auto"/>
          </w:divBdr>
        </w:div>
        <w:div w:id="1840578819">
          <w:marLeft w:val="0"/>
          <w:marRight w:val="0"/>
          <w:marTop w:val="0"/>
          <w:marBottom w:val="0"/>
          <w:divBdr>
            <w:top w:val="none" w:sz="0" w:space="0" w:color="auto"/>
            <w:left w:val="none" w:sz="0" w:space="0" w:color="auto"/>
            <w:bottom w:val="none" w:sz="0" w:space="0" w:color="auto"/>
            <w:right w:val="none" w:sz="0" w:space="0" w:color="auto"/>
          </w:divBdr>
        </w:div>
        <w:div w:id="1851682325">
          <w:marLeft w:val="0"/>
          <w:marRight w:val="0"/>
          <w:marTop w:val="0"/>
          <w:marBottom w:val="0"/>
          <w:divBdr>
            <w:top w:val="none" w:sz="0" w:space="0" w:color="auto"/>
            <w:left w:val="none" w:sz="0" w:space="0" w:color="auto"/>
            <w:bottom w:val="none" w:sz="0" w:space="0" w:color="auto"/>
            <w:right w:val="none" w:sz="0" w:space="0" w:color="auto"/>
          </w:divBdr>
        </w:div>
        <w:div w:id="1981492483">
          <w:marLeft w:val="0"/>
          <w:marRight w:val="0"/>
          <w:marTop w:val="0"/>
          <w:marBottom w:val="0"/>
          <w:divBdr>
            <w:top w:val="none" w:sz="0" w:space="0" w:color="auto"/>
            <w:left w:val="none" w:sz="0" w:space="0" w:color="auto"/>
            <w:bottom w:val="none" w:sz="0" w:space="0" w:color="auto"/>
            <w:right w:val="none" w:sz="0" w:space="0" w:color="auto"/>
          </w:divBdr>
        </w:div>
        <w:div w:id="1994337571">
          <w:marLeft w:val="0"/>
          <w:marRight w:val="0"/>
          <w:marTop w:val="0"/>
          <w:marBottom w:val="0"/>
          <w:divBdr>
            <w:top w:val="none" w:sz="0" w:space="0" w:color="auto"/>
            <w:left w:val="none" w:sz="0" w:space="0" w:color="auto"/>
            <w:bottom w:val="none" w:sz="0" w:space="0" w:color="auto"/>
            <w:right w:val="none" w:sz="0" w:space="0" w:color="auto"/>
          </w:divBdr>
        </w:div>
      </w:divsChild>
    </w:div>
    <w:div w:id="1132753306">
      <w:bodyDiv w:val="1"/>
      <w:marLeft w:val="0"/>
      <w:marRight w:val="0"/>
      <w:marTop w:val="0"/>
      <w:marBottom w:val="0"/>
      <w:divBdr>
        <w:top w:val="none" w:sz="0" w:space="0" w:color="auto"/>
        <w:left w:val="none" w:sz="0" w:space="0" w:color="auto"/>
        <w:bottom w:val="none" w:sz="0" w:space="0" w:color="auto"/>
        <w:right w:val="none" w:sz="0" w:space="0" w:color="auto"/>
      </w:divBdr>
    </w:div>
    <w:div w:id="1277978782">
      <w:bodyDiv w:val="1"/>
      <w:marLeft w:val="0"/>
      <w:marRight w:val="0"/>
      <w:marTop w:val="0"/>
      <w:marBottom w:val="0"/>
      <w:divBdr>
        <w:top w:val="none" w:sz="0" w:space="0" w:color="auto"/>
        <w:left w:val="none" w:sz="0" w:space="0" w:color="auto"/>
        <w:bottom w:val="none" w:sz="0" w:space="0" w:color="auto"/>
        <w:right w:val="none" w:sz="0" w:space="0" w:color="auto"/>
      </w:divBdr>
      <w:divsChild>
        <w:div w:id="134415902">
          <w:marLeft w:val="0"/>
          <w:marRight w:val="0"/>
          <w:marTop w:val="0"/>
          <w:marBottom w:val="0"/>
          <w:divBdr>
            <w:top w:val="none" w:sz="0" w:space="0" w:color="auto"/>
            <w:left w:val="none" w:sz="0" w:space="0" w:color="auto"/>
            <w:bottom w:val="none" w:sz="0" w:space="0" w:color="auto"/>
            <w:right w:val="none" w:sz="0" w:space="0" w:color="auto"/>
          </w:divBdr>
        </w:div>
        <w:div w:id="547183736">
          <w:marLeft w:val="0"/>
          <w:marRight w:val="0"/>
          <w:marTop w:val="0"/>
          <w:marBottom w:val="0"/>
          <w:divBdr>
            <w:top w:val="none" w:sz="0" w:space="0" w:color="auto"/>
            <w:left w:val="none" w:sz="0" w:space="0" w:color="auto"/>
            <w:bottom w:val="none" w:sz="0" w:space="0" w:color="auto"/>
            <w:right w:val="none" w:sz="0" w:space="0" w:color="auto"/>
          </w:divBdr>
        </w:div>
        <w:div w:id="637420905">
          <w:marLeft w:val="0"/>
          <w:marRight w:val="0"/>
          <w:marTop w:val="0"/>
          <w:marBottom w:val="0"/>
          <w:divBdr>
            <w:top w:val="none" w:sz="0" w:space="0" w:color="auto"/>
            <w:left w:val="none" w:sz="0" w:space="0" w:color="auto"/>
            <w:bottom w:val="none" w:sz="0" w:space="0" w:color="auto"/>
            <w:right w:val="none" w:sz="0" w:space="0" w:color="auto"/>
          </w:divBdr>
        </w:div>
        <w:div w:id="672924046">
          <w:marLeft w:val="0"/>
          <w:marRight w:val="0"/>
          <w:marTop w:val="0"/>
          <w:marBottom w:val="0"/>
          <w:divBdr>
            <w:top w:val="none" w:sz="0" w:space="0" w:color="auto"/>
            <w:left w:val="none" w:sz="0" w:space="0" w:color="auto"/>
            <w:bottom w:val="none" w:sz="0" w:space="0" w:color="auto"/>
            <w:right w:val="none" w:sz="0" w:space="0" w:color="auto"/>
          </w:divBdr>
        </w:div>
        <w:div w:id="734594307">
          <w:marLeft w:val="0"/>
          <w:marRight w:val="0"/>
          <w:marTop w:val="0"/>
          <w:marBottom w:val="0"/>
          <w:divBdr>
            <w:top w:val="none" w:sz="0" w:space="0" w:color="auto"/>
            <w:left w:val="none" w:sz="0" w:space="0" w:color="auto"/>
            <w:bottom w:val="none" w:sz="0" w:space="0" w:color="auto"/>
            <w:right w:val="none" w:sz="0" w:space="0" w:color="auto"/>
          </w:divBdr>
        </w:div>
        <w:div w:id="781388828">
          <w:marLeft w:val="0"/>
          <w:marRight w:val="0"/>
          <w:marTop w:val="0"/>
          <w:marBottom w:val="0"/>
          <w:divBdr>
            <w:top w:val="none" w:sz="0" w:space="0" w:color="auto"/>
            <w:left w:val="none" w:sz="0" w:space="0" w:color="auto"/>
            <w:bottom w:val="none" w:sz="0" w:space="0" w:color="auto"/>
            <w:right w:val="none" w:sz="0" w:space="0" w:color="auto"/>
          </w:divBdr>
        </w:div>
        <w:div w:id="848639028">
          <w:marLeft w:val="0"/>
          <w:marRight w:val="0"/>
          <w:marTop w:val="0"/>
          <w:marBottom w:val="0"/>
          <w:divBdr>
            <w:top w:val="none" w:sz="0" w:space="0" w:color="auto"/>
            <w:left w:val="none" w:sz="0" w:space="0" w:color="auto"/>
            <w:bottom w:val="none" w:sz="0" w:space="0" w:color="auto"/>
            <w:right w:val="none" w:sz="0" w:space="0" w:color="auto"/>
          </w:divBdr>
        </w:div>
        <w:div w:id="1082527900">
          <w:marLeft w:val="0"/>
          <w:marRight w:val="0"/>
          <w:marTop w:val="0"/>
          <w:marBottom w:val="0"/>
          <w:divBdr>
            <w:top w:val="none" w:sz="0" w:space="0" w:color="auto"/>
            <w:left w:val="none" w:sz="0" w:space="0" w:color="auto"/>
            <w:bottom w:val="none" w:sz="0" w:space="0" w:color="auto"/>
            <w:right w:val="none" w:sz="0" w:space="0" w:color="auto"/>
          </w:divBdr>
        </w:div>
        <w:div w:id="1089960660">
          <w:marLeft w:val="0"/>
          <w:marRight w:val="0"/>
          <w:marTop w:val="0"/>
          <w:marBottom w:val="0"/>
          <w:divBdr>
            <w:top w:val="none" w:sz="0" w:space="0" w:color="auto"/>
            <w:left w:val="none" w:sz="0" w:space="0" w:color="auto"/>
            <w:bottom w:val="none" w:sz="0" w:space="0" w:color="auto"/>
            <w:right w:val="none" w:sz="0" w:space="0" w:color="auto"/>
          </w:divBdr>
        </w:div>
        <w:div w:id="1117721656">
          <w:marLeft w:val="0"/>
          <w:marRight w:val="0"/>
          <w:marTop w:val="0"/>
          <w:marBottom w:val="0"/>
          <w:divBdr>
            <w:top w:val="none" w:sz="0" w:space="0" w:color="auto"/>
            <w:left w:val="none" w:sz="0" w:space="0" w:color="auto"/>
            <w:bottom w:val="none" w:sz="0" w:space="0" w:color="auto"/>
            <w:right w:val="none" w:sz="0" w:space="0" w:color="auto"/>
          </w:divBdr>
        </w:div>
        <w:div w:id="1189296130">
          <w:marLeft w:val="0"/>
          <w:marRight w:val="0"/>
          <w:marTop w:val="0"/>
          <w:marBottom w:val="0"/>
          <w:divBdr>
            <w:top w:val="none" w:sz="0" w:space="0" w:color="auto"/>
            <w:left w:val="none" w:sz="0" w:space="0" w:color="auto"/>
            <w:bottom w:val="none" w:sz="0" w:space="0" w:color="auto"/>
            <w:right w:val="none" w:sz="0" w:space="0" w:color="auto"/>
          </w:divBdr>
        </w:div>
        <w:div w:id="1812406078">
          <w:marLeft w:val="0"/>
          <w:marRight w:val="0"/>
          <w:marTop w:val="0"/>
          <w:marBottom w:val="0"/>
          <w:divBdr>
            <w:top w:val="none" w:sz="0" w:space="0" w:color="auto"/>
            <w:left w:val="none" w:sz="0" w:space="0" w:color="auto"/>
            <w:bottom w:val="none" w:sz="0" w:space="0" w:color="auto"/>
            <w:right w:val="none" w:sz="0" w:space="0" w:color="auto"/>
          </w:divBdr>
        </w:div>
        <w:div w:id="1852639913">
          <w:marLeft w:val="0"/>
          <w:marRight w:val="0"/>
          <w:marTop w:val="0"/>
          <w:marBottom w:val="0"/>
          <w:divBdr>
            <w:top w:val="none" w:sz="0" w:space="0" w:color="auto"/>
            <w:left w:val="none" w:sz="0" w:space="0" w:color="auto"/>
            <w:bottom w:val="none" w:sz="0" w:space="0" w:color="auto"/>
            <w:right w:val="none" w:sz="0" w:space="0" w:color="auto"/>
          </w:divBdr>
        </w:div>
        <w:div w:id="2131120690">
          <w:marLeft w:val="0"/>
          <w:marRight w:val="0"/>
          <w:marTop w:val="0"/>
          <w:marBottom w:val="0"/>
          <w:divBdr>
            <w:top w:val="none" w:sz="0" w:space="0" w:color="auto"/>
            <w:left w:val="none" w:sz="0" w:space="0" w:color="auto"/>
            <w:bottom w:val="none" w:sz="0" w:space="0" w:color="auto"/>
            <w:right w:val="none" w:sz="0" w:space="0" w:color="auto"/>
          </w:divBdr>
        </w:div>
      </w:divsChild>
    </w:div>
    <w:div w:id="1360617805">
      <w:bodyDiv w:val="1"/>
      <w:marLeft w:val="0"/>
      <w:marRight w:val="0"/>
      <w:marTop w:val="0"/>
      <w:marBottom w:val="0"/>
      <w:divBdr>
        <w:top w:val="none" w:sz="0" w:space="0" w:color="auto"/>
        <w:left w:val="none" w:sz="0" w:space="0" w:color="auto"/>
        <w:bottom w:val="none" w:sz="0" w:space="0" w:color="auto"/>
        <w:right w:val="none" w:sz="0" w:space="0" w:color="auto"/>
      </w:divBdr>
    </w:div>
    <w:div w:id="1596785125">
      <w:bodyDiv w:val="1"/>
      <w:marLeft w:val="0"/>
      <w:marRight w:val="0"/>
      <w:marTop w:val="0"/>
      <w:marBottom w:val="0"/>
      <w:divBdr>
        <w:top w:val="none" w:sz="0" w:space="0" w:color="auto"/>
        <w:left w:val="none" w:sz="0" w:space="0" w:color="auto"/>
        <w:bottom w:val="none" w:sz="0" w:space="0" w:color="auto"/>
        <w:right w:val="none" w:sz="0" w:space="0" w:color="auto"/>
      </w:divBdr>
      <w:divsChild>
        <w:div w:id="737557241">
          <w:marLeft w:val="0"/>
          <w:marRight w:val="0"/>
          <w:marTop w:val="0"/>
          <w:marBottom w:val="0"/>
          <w:divBdr>
            <w:top w:val="none" w:sz="0" w:space="0" w:color="auto"/>
            <w:left w:val="none" w:sz="0" w:space="0" w:color="auto"/>
            <w:bottom w:val="none" w:sz="0" w:space="0" w:color="auto"/>
            <w:right w:val="none" w:sz="0" w:space="0" w:color="auto"/>
          </w:divBdr>
        </w:div>
        <w:div w:id="2014454500">
          <w:marLeft w:val="0"/>
          <w:marRight w:val="0"/>
          <w:marTop w:val="0"/>
          <w:marBottom w:val="0"/>
          <w:divBdr>
            <w:top w:val="none" w:sz="0" w:space="0" w:color="auto"/>
            <w:left w:val="none" w:sz="0" w:space="0" w:color="auto"/>
            <w:bottom w:val="none" w:sz="0" w:space="0" w:color="auto"/>
            <w:right w:val="none" w:sz="0" w:space="0" w:color="auto"/>
          </w:divBdr>
        </w:div>
        <w:div w:id="416052228">
          <w:marLeft w:val="0"/>
          <w:marRight w:val="0"/>
          <w:marTop w:val="0"/>
          <w:marBottom w:val="0"/>
          <w:divBdr>
            <w:top w:val="none" w:sz="0" w:space="0" w:color="auto"/>
            <w:left w:val="none" w:sz="0" w:space="0" w:color="auto"/>
            <w:bottom w:val="none" w:sz="0" w:space="0" w:color="auto"/>
            <w:right w:val="none" w:sz="0" w:space="0" w:color="auto"/>
          </w:divBdr>
        </w:div>
      </w:divsChild>
    </w:div>
    <w:div w:id="1724672494">
      <w:bodyDiv w:val="1"/>
      <w:marLeft w:val="0"/>
      <w:marRight w:val="0"/>
      <w:marTop w:val="0"/>
      <w:marBottom w:val="0"/>
      <w:divBdr>
        <w:top w:val="none" w:sz="0" w:space="0" w:color="auto"/>
        <w:left w:val="none" w:sz="0" w:space="0" w:color="auto"/>
        <w:bottom w:val="none" w:sz="0" w:space="0" w:color="auto"/>
        <w:right w:val="none" w:sz="0" w:space="0" w:color="auto"/>
      </w:divBdr>
      <w:divsChild>
        <w:div w:id="1445269403">
          <w:marLeft w:val="0"/>
          <w:marRight w:val="0"/>
          <w:marTop w:val="0"/>
          <w:marBottom w:val="0"/>
          <w:divBdr>
            <w:top w:val="none" w:sz="0" w:space="0" w:color="auto"/>
            <w:left w:val="none" w:sz="0" w:space="0" w:color="auto"/>
            <w:bottom w:val="none" w:sz="0" w:space="0" w:color="auto"/>
            <w:right w:val="none" w:sz="0" w:space="0" w:color="auto"/>
          </w:divBdr>
        </w:div>
        <w:div w:id="2146383536">
          <w:marLeft w:val="0"/>
          <w:marRight w:val="0"/>
          <w:marTop w:val="0"/>
          <w:marBottom w:val="0"/>
          <w:divBdr>
            <w:top w:val="none" w:sz="0" w:space="0" w:color="auto"/>
            <w:left w:val="none" w:sz="0" w:space="0" w:color="auto"/>
            <w:bottom w:val="none" w:sz="0" w:space="0" w:color="auto"/>
            <w:right w:val="none" w:sz="0" w:space="0" w:color="auto"/>
          </w:divBdr>
          <w:divsChild>
            <w:div w:id="978926169">
              <w:marLeft w:val="0"/>
              <w:marRight w:val="0"/>
              <w:marTop w:val="0"/>
              <w:marBottom w:val="0"/>
              <w:divBdr>
                <w:top w:val="none" w:sz="0" w:space="0" w:color="auto"/>
                <w:left w:val="none" w:sz="0" w:space="0" w:color="auto"/>
                <w:bottom w:val="none" w:sz="0" w:space="0" w:color="auto"/>
                <w:right w:val="none" w:sz="0" w:space="0" w:color="auto"/>
              </w:divBdr>
            </w:div>
          </w:divsChild>
        </w:div>
        <w:div w:id="1170213851">
          <w:marLeft w:val="0"/>
          <w:marRight w:val="0"/>
          <w:marTop w:val="0"/>
          <w:marBottom w:val="0"/>
          <w:divBdr>
            <w:top w:val="none" w:sz="0" w:space="0" w:color="auto"/>
            <w:left w:val="none" w:sz="0" w:space="0" w:color="auto"/>
            <w:bottom w:val="none" w:sz="0" w:space="0" w:color="auto"/>
            <w:right w:val="none" w:sz="0" w:space="0" w:color="auto"/>
          </w:divBdr>
          <w:divsChild>
            <w:div w:id="580480907">
              <w:marLeft w:val="0"/>
              <w:marRight w:val="0"/>
              <w:marTop w:val="0"/>
              <w:marBottom w:val="0"/>
              <w:divBdr>
                <w:top w:val="none" w:sz="0" w:space="0" w:color="auto"/>
                <w:left w:val="none" w:sz="0" w:space="0" w:color="auto"/>
                <w:bottom w:val="none" w:sz="0" w:space="0" w:color="auto"/>
                <w:right w:val="none" w:sz="0" w:space="0" w:color="auto"/>
              </w:divBdr>
            </w:div>
          </w:divsChild>
        </w:div>
        <w:div w:id="1866017924">
          <w:marLeft w:val="0"/>
          <w:marRight w:val="0"/>
          <w:marTop w:val="0"/>
          <w:marBottom w:val="0"/>
          <w:divBdr>
            <w:top w:val="none" w:sz="0" w:space="0" w:color="auto"/>
            <w:left w:val="none" w:sz="0" w:space="0" w:color="auto"/>
            <w:bottom w:val="none" w:sz="0" w:space="0" w:color="auto"/>
            <w:right w:val="none" w:sz="0" w:space="0" w:color="auto"/>
          </w:divBdr>
          <w:divsChild>
            <w:div w:id="1724719710">
              <w:marLeft w:val="0"/>
              <w:marRight w:val="0"/>
              <w:marTop w:val="0"/>
              <w:marBottom w:val="0"/>
              <w:divBdr>
                <w:top w:val="none" w:sz="0" w:space="0" w:color="auto"/>
                <w:left w:val="none" w:sz="0" w:space="0" w:color="auto"/>
                <w:bottom w:val="none" w:sz="0" w:space="0" w:color="auto"/>
                <w:right w:val="none" w:sz="0" w:space="0" w:color="auto"/>
              </w:divBdr>
            </w:div>
          </w:divsChild>
        </w:div>
        <w:div w:id="97677921">
          <w:marLeft w:val="0"/>
          <w:marRight w:val="0"/>
          <w:marTop w:val="0"/>
          <w:marBottom w:val="0"/>
          <w:divBdr>
            <w:top w:val="none" w:sz="0" w:space="0" w:color="auto"/>
            <w:left w:val="none" w:sz="0" w:space="0" w:color="auto"/>
            <w:bottom w:val="none" w:sz="0" w:space="0" w:color="auto"/>
            <w:right w:val="none" w:sz="0" w:space="0" w:color="auto"/>
          </w:divBdr>
          <w:divsChild>
            <w:div w:id="1264219595">
              <w:marLeft w:val="0"/>
              <w:marRight w:val="0"/>
              <w:marTop w:val="0"/>
              <w:marBottom w:val="0"/>
              <w:divBdr>
                <w:top w:val="none" w:sz="0" w:space="0" w:color="auto"/>
                <w:left w:val="none" w:sz="0" w:space="0" w:color="auto"/>
                <w:bottom w:val="none" w:sz="0" w:space="0" w:color="auto"/>
                <w:right w:val="none" w:sz="0" w:space="0" w:color="auto"/>
              </w:divBdr>
            </w:div>
          </w:divsChild>
        </w:div>
        <w:div w:id="1083407030">
          <w:marLeft w:val="0"/>
          <w:marRight w:val="0"/>
          <w:marTop w:val="0"/>
          <w:marBottom w:val="0"/>
          <w:divBdr>
            <w:top w:val="none" w:sz="0" w:space="0" w:color="auto"/>
            <w:left w:val="none" w:sz="0" w:space="0" w:color="auto"/>
            <w:bottom w:val="none" w:sz="0" w:space="0" w:color="auto"/>
            <w:right w:val="none" w:sz="0" w:space="0" w:color="auto"/>
          </w:divBdr>
          <w:divsChild>
            <w:div w:id="455409992">
              <w:marLeft w:val="0"/>
              <w:marRight w:val="0"/>
              <w:marTop w:val="0"/>
              <w:marBottom w:val="0"/>
              <w:divBdr>
                <w:top w:val="none" w:sz="0" w:space="0" w:color="auto"/>
                <w:left w:val="none" w:sz="0" w:space="0" w:color="auto"/>
                <w:bottom w:val="none" w:sz="0" w:space="0" w:color="auto"/>
                <w:right w:val="none" w:sz="0" w:space="0" w:color="auto"/>
              </w:divBdr>
            </w:div>
          </w:divsChild>
        </w:div>
        <w:div w:id="1190991539">
          <w:marLeft w:val="0"/>
          <w:marRight w:val="0"/>
          <w:marTop w:val="0"/>
          <w:marBottom w:val="0"/>
          <w:divBdr>
            <w:top w:val="none" w:sz="0" w:space="0" w:color="auto"/>
            <w:left w:val="none" w:sz="0" w:space="0" w:color="auto"/>
            <w:bottom w:val="none" w:sz="0" w:space="0" w:color="auto"/>
            <w:right w:val="none" w:sz="0" w:space="0" w:color="auto"/>
          </w:divBdr>
          <w:divsChild>
            <w:div w:id="12526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559382">
      <w:bodyDiv w:val="1"/>
      <w:marLeft w:val="0"/>
      <w:marRight w:val="0"/>
      <w:marTop w:val="0"/>
      <w:marBottom w:val="0"/>
      <w:divBdr>
        <w:top w:val="none" w:sz="0" w:space="0" w:color="auto"/>
        <w:left w:val="none" w:sz="0" w:space="0" w:color="auto"/>
        <w:bottom w:val="none" w:sz="0" w:space="0" w:color="auto"/>
        <w:right w:val="none" w:sz="0" w:space="0" w:color="auto"/>
      </w:divBdr>
      <w:divsChild>
        <w:div w:id="51928579">
          <w:marLeft w:val="0"/>
          <w:marRight w:val="0"/>
          <w:marTop w:val="0"/>
          <w:marBottom w:val="0"/>
          <w:divBdr>
            <w:top w:val="none" w:sz="0" w:space="0" w:color="auto"/>
            <w:left w:val="none" w:sz="0" w:space="0" w:color="auto"/>
            <w:bottom w:val="none" w:sz="0" w:space="0" w:color="auto"/>
            <w:right w:val="none" w:sz="0" w:space="0" w:color="auto"/>
          </w:divBdr>
        </w:div>
        <w:div w:id="232667549">
          <w:marLeft w:val="0"/>
          <w:marRight w:val="0"/>
          <w:marTop w:val="0"/>
          <w:marBottom w:val="0"/>
          <w:divBdr>
            <w:top w:val="none" w:sz="0" w:space="0" w:color="auto"/>
            <w:left w:val="none" w:sz="0" w:space="0" w:color="auto"/>
            <w:bottom w:val="none" w:sz="0" w:space="0" w:color="auto"/>
            <w:right w:val="none" w:sz="0" w:space="0" w:color="auto"/>
          </w:divBdr>
        </w:div>
        <w:div w:id="321202824">
          <w:marLeft w:val="0"/>
          <w:marRight w:val="0"/>
          <w:marTop w:val="0"/>
          <w:marBottom w:val="0"/>
          <w:divBdr>
            <w:top w:val="none" w:sz="0" w:space="0" w:color="auto"/>
            <w:left w:val="none" w:sz="0" w:space="0" w:color="auto"/>
            <w:bottom w:val="none" w:sz="0" w:space="0" w:color="auto"/>
            <w:right w:val="none" w:sz="0" w:space="0" w:color="auto"/>
          </w:divBdr>
        </w:div>
        <w:div w:id="328562893">
          <w:marLeft w:val="0"/>
          <w:marRight w:val="0"/>
          <w:marTop w:val="0"/>
          <w:marBottom w:val="0"/>
          <w:divBdr>
            <w:top w:val="none" w:sz="0" w:space="0" w:color="auto"/>
            <w:left w:val="none" w:sz="0" w:space="0" w:color="auto"/>
            <w:bottom w:val="none" w:sz="0" w:space="0" w:color="auto"/>
            <w:right w:val="none" w:sz="0" w:space="0" w:color="auto"/>
          </w:divBdr>
        </w:div>
        <w:div w:id="440804631">
          <w:marLeft w:val="0"/>
          <w:marRight w:val="0"/>
          <w:marTop w:val="0"/>
          <w:marBottom w:val="0"/>
          <w:divBdr>
            <w:top w:val="none" w:sz="0" w:space="0" w:color="auto"/>
            <w:left w:val="none" w:sz="0" w:space="0" w:color="auto"/>
            <w:bottom w:val="none" w:sz="0" w:space="0" w:color="auto"/>
            <w:right w:val="none" w:sz="0" w:space="0" w:color="auto"/>
          </w:divBdr>
        </w:div>
        <w:div w:id="571044865">
          <w:marLeft w:val="0"/>
          <w:marRight w:val="0"/>
          <w:marTop w:val="0"/>
          <w:marBottom w:val="0"/>
          <w:divBdr>
            <w:top w:val="none" w:sz="0" w:space="0" w:color="auto"/>
            <w:left w:val="none" w:sz="0" w:space="0" w:color="auto"/>
            <w:bottom w:val="none" w:sz="0" w:space="0" w:color="auto"/>
            <w:right w:val="none" w:sz="0" w:space="0" w:color="auto"/>
          </w:divBdr>
        </w:div>
        <w:div w:id="573471361">
          <w:marLeft w:val="0"/>
          <w:marRight w:val="0"/>
          <w:marTop w:val="0"/>
          <w:marBottom w:val="0"/>
          <w:divBdr>
            <w:top w:val="none" w:sz="0" w:space="0" w:color="auto"/>
            <w:left w:val="none" w:sz="0" w:space="0" w:color="auto"/>
            <w:bottom w:val="none" w:sz="0" w:space="0" w:color="auto"/>
            <w:right w:val="none" w:sz="0" w:space="0" w:color="auto"/>
          </w:divBdr>
        </w:div>
        <w:div w:id="623272208">
          <w:marLeft w:val="0"/>
          <w:marRight w:val="0"/>
          <w:marTop w:val="0"/>
          <w:marBottom w:val="0"/>
          <w:divBdr>
            <w:top w:val="none" w:sz="0" w:space="0" w:color="auto"/>
            <w:left w:val="none" w:sz="0" w:space="0" w:color="auto"/>
            <w:bottom w:val="none" w:sz="0" w:space="0" w:color="auto"/>
            <w:right w:val="none" w:sz="0" w:space="0" w:color="auto"/>
          </w:divBdr>
        </w:div>
        <w:div w:id="699622634">
          <w:marLeft w:val="0"/>
          <w:marRight w:val="0"/>
          <w:marTop w:val="0"/>
          <w:marBottom w:val="0"/>
          <w:divBdr>
            <w:top w:val="none" w:sz="0" w:space="0" w:color="auto"/>
            <w:left w:val="none" w:sz="0" w:space="0" w:color="auto"/>
            <w:bottom w:val="none" w:sz="0" w:space="0" w:color="auto"/>
            <w:right w:val="none" w:sz="0" w:space="0" w:color="auto"/>
          </w:divBdr>
        </w:div>
        <w:div w:id="716586521">
          <w:marLeft w:val="0"/>
          <w:marRight w:val="0"/>
          <w:marTop w:val="0"/>
          <w:marBottom w:val="0"/>
          <w:divBdr>
            <w:top w:val="none" w:sz="0" w:space="0" w:color="auto"/>
            <w:left w:val="none" w:sz="0" w:space="0" w:color="auto"/>
            <w:bottom w:val="none" w:sz="0" w:space="0" w:color="auto"/>
            <w:right w:val="none" w:sz="0" w:space="0" w:color="auto"/>
          </w:divBdr>
        </w:div>
        <w:div w:id="849948058">
          <w:marLeft w:val="0"/>
          <w:marRight w:val="0"/>
          <w:marTop w:val="0"/>
          <w:marBottom w:val="0"/>
          <w:divBdr>
            <w:top w:val="none" w:sz="0" w:space="0" w:color="auto"/>
            <w:left w:val="none" w:sz="0" w:space="0" w:color="auto"/>
            <w:bottom w:val="none" w:sz="0" w:space="0" w:color="auto"/>
            <w:right w:val="none" w:sz="0" w:space="0" w:color="auto"/>
          </w:divBdr>
        </w:div>
        <w:div w:id="1306928324">
          <w:marLeft w:val="0"/>
          <w:marRight w:val="0"/>
          <w:marTop w:val="0"/>
          <w:marBottom w:val="0"/>
          <w:divBdr>
            <w:top w:val="none" w:sz="0" w:space="0" w:color="auto"/>
            <w:left w:val="none" w:sz="0" w:space="0" w:color="auto"/>
            <w:bottom w:val="none" w:sz="0" w:space="0" w:color="auto"/>
            <w:right w:val="none" w:sz="0" w:space="0" w:color="auto"/>
          </w:divBdr>
        </w:div>
        <w:div w:id="1432748423">
          <w:marLeft w:val="0"/>
          <w:marRight w:val="0"/>
          <w:marTop w:val="0"/>
          <w:marBottom w:val="0"/>
          <w:divBdr>
            <w:top w:val="none" w:sz="0" w:space="0" w:color="auto"/>
            <w:left w:val="none" w:sz="0" w:space="0" w:color="auto"/>
            <w:bottom w:val="none" w:sz="0" w:space="0" w:color="auto"/>
            <w:right w:val="none" w:sz="0" w:space="0" w:color="auto"/>
          </w:divBdr>
        </w:div>
        <w:div w:id="1466384398">
          <w:marLeft w:val="0"/>
          <w:marRight w:val="0"/>
          <w:marTop w:val="0"/>
          <w:marBottom w:val="0"/>
          <w:divBdr>
            <w:top w:val="none" w:sz="0" w:space="0" w:color="auto"/>
            <w:left w:val="none" w:sz="0" w:space="0" w:color="auto"/>
            <w:bottom w:val="none" w:sz="0" w:space="0" w:color="auto"/>
            <w:right w:val="none" w:sz="0" w:space="0" w:color="auto"/>
          </w:divBdr>
        </w:div>
        <w:div w:id="1516385624">
          <w:marLeft w:val="0"/>
          <w:marRight w:val="0"/>
          <w:marTop w:val="0"/>
          <w:marBottom w:val="0"/>
          <w:divBdr>
            <w:top w:val="none" w:sz="0" w:space="0" w:color="auto"/>
            <w:left w:val="none" w:sz="0" w:space="0" w:color="auto"/>
            <w:bottom w:val="none" w:sz="0" w:space="0" w:color="auto"/>
            <w:right w:val="none" w:sz="0" w:space="0" w:color="auto"/>
          </w:divBdr>
        </w:div>
        <w:div w:id="1697003738">
          <w:marLeft w:val="0"/>
          <w:marRight w:val="0"/>
          <w:marTop w:val="0"/>
          <w:marBottom w:val="0"/>
          <w:divBdr>
            <w:top w:val="none" w:sz="0" w:space="0" w:color="auto"/>
            <w:left w:val="none" w:sz="0" w:space="0" w:color="auto"/>
            <w:bottom w:val="none" w:sz="0" w:space="0" w:color="auto"/>
            <w:right w:val="none" w:sz="0" w:space="0" w:color="auto"/>
          </w:divBdr>
        </w:div>
        <w:div w:id="1730301885">
          <w:marLeft w:val="0"/>
          <w:marRight w:val="0"/>
          <w:marTop w:val="0"/>
          <w:marBottom w:val="0"/>
          <w:divBdr>
            <w:top w:val="none" w:sz="0" w:space="0" w:color="auto"/>
            <w:left w:val="none" w:sz="0" w:space="0" w:color="auto"/>
            <w:bottom w:val="none" w:sz="0" w:space="0" w:color="auto"/>
            <w:right w:val="none" w:sz="0" w:space="0" w:color="auto"/>
          </w:divBdr>
        </w:div>
        <w:div w:id="1793666357">
          <w:marLeft w:val="0"/>
          <w:marRight w:val="0"/>
          <w:marTop w:val="0"/>
          <w:marBottom w:val="0"/>
          <w:divBdr>
            <w:top w:val="none" w:sz="0" w:space="0" w:color="auto"/>
            <w:left w:val="none" w:sz="0" w:space="0" w:color="auto"/>
            <w:bottom w:val="none" w:sz="0" w:space="0" w:color="auto"/>
            <w:right w:val="none" w:sz="0" w:space="0" w:color="auto"/>
          </w:divBdr>
        </w:div>
        <w:div w:id="1817257382">
          <w:marLeft w:val="0"/>
          <w:marRight w:val="0"/>
          <w:marTop w:val="0"/>
          <w:marBottom w:val="0"/>
          <w:divBdr>
            <w:top w:val="none" w:sz="0" w:space="0" w:color="auto"/>
            <w:left w:val="none" w:sz="0" w:space="0" w:color="auto"/>
            <w:bottom w:val="none" w:sz="0" w:space="0" w:color="auto"/>
            <w:right w:val="none" w:sz="0" w:space="0" w:color="auto"/>
          </w:divBdr>
        </w:div>
        <w:div w:id="1895387074">
          <w:marLeft w:val="0"/>
          <w:marRight w:val="0"/>
          <w:marTop w:val="0"/>
          <w:marBottom w:val="0"/>
          <w:divBdr>
            <w:top w:val="none" w:sz="0" w:space="0" w:color="auto"/>
            <w:left w:val="none" w:sz="0" w:space="0" w:color="auto"/>
            <w:bottom w:val="none" w:sz="0" w:space="0" w:color="auto"/>
            <w:right w:val="none" w:sz="0" w:space="0" w:color="auto"/>
          </w:divBdr>
        </w:div>
        <w:div w:id="1902521998">
          <w:marLeft w:val="0"/>
          <w:marRight w:val="0"/>
          <w:marTop w:val="0"/>
          <w:marBottom w:val="0"/>
          <w:divBdr>
            <w:top w:val="none" w:sz="0" w:space="0" w:color="auto"/>
            <w:left w:val="none" w:sz="0" w:space="0" w:color="auto"/>
            <w:bottom w:val="none" w:sz="0" w:space="0" w:color="auto"/>
            <w:right w:val="none" w:sz="0" w:space="0" w:color="auto"/>
          </w:divBdr>
        </w:div>
        <w:div w:id="2117284521">
          <w:marLeft w:val="0"/>
          <w:marRight w:val="0"/>
          <w:marTop w:val="0"/>
          <w:marBottom w:val="0"/>
          <w:divBdr>
            <w:top w:val="none" w:sz="0" w:space="0" w:color="auto"/>
            <w:left w:val="none" w:sz="0" w:space="0" w:color="auto"/>
            <w:bottom w:val="none" w:sz="0" w:space="0" w:color="auto"/>
            <w:right w:val="none" w:sz="0" w:space="0" w:color="auto"/>
          </w:divBdr>
        </w:div>
      </w:divsChild>
    </w:div>
    <w:div w:id="1733043513">
      <w:bodyDiv w:val="1"/>
      <w:marLeft w:val="0"/>
      <w:marRight w:val="0"/>
      <w:marTop w:val="0"/>
      <w:marBottom w:val="0"/>
      <w:divBdr>
        <w:top w:val="none" w:sz="0" w:space="0" w:color="auto"/>
        <w:left w:val="none" w:sz="0" w:space="0" w:color="auto"/>
        <w:bottom w:val="none" w:sz="0" w:space="0" w:color="auto"/>
        <w:right w:val="none" w:sz="0" w:space="0" w:color="auto"/>
      </w:divBdr>
    </w:div>
    <w:div w:id="1857041755">
      <w:bodyDiv w:val="1"/>
      <w:marLeft w:val="0"/>
      <w:marRight w:val="0"/>
      <w:marTop w:val="0"/>
      <w:marBottom w:val="0"/>
      <w:divBdr>
        <w:top w:val="none" w:sz="0" w:space="0" w:color="auto"/>
        <w:left w:val="none" w:sz="0" w:space="0" w:color="auto"/>
        <w:bottom w:val="none" w:sz="0" w:space="0" w:color="auto"/>
        <w:right w:val="none" w:sz="0" w:space="0" w:color="auto"/>
      </w:divBdr>
    </w:div>
    <w:div w:id="1947301675">
      <w:bodyDiv w:val="1"/>
      <w:marLeft w:val="0"/>
      <w:marRight w:val="0"/>
      <w:marTop w:val="0"/>
      <w:marBottom w:val="0"/>
      <w:divBdr>
        <w:top w:val="none" w:sz="0" w:space="0" w:color="auto"/>
        <w:left w:val="none" w:sz="0" w:space="0" w:color="auto"/>
        <w:bottom w:val="none" w:sz="0" w:space="0" w:color="auto"/>
        <w:right w:val="none" w:sz="0" w:space="0" w:color="auto"/>
      </w:divBdr>
      <w:divsChild>
        <w:div w:id="1124427911">
          <w:marLeft w:val="0"/>
          <w:marRight w:val="0"/>
          <w:marTop w:val="0"/>
          <w:marBottom w:val="0"/>
          <w:divBdr>
            <w:top w:val="none" w:sz="0" w:space="0" w:color="auto"/>
            <w:left w:val="none" w:sz="0" w:space="0" w:color="auto"/>
            <w:bottom w:val="none" w:sz="0" w:space="0" w:color="auto"/>
            <w:right w:val="none" w:sz="0" w:space="0" w:color="auto"/>
          </w:divBdr>
        </w:div>
        <w:div w:id="1275282909">
          <w:marLeft w:val="0"/>
          <w:marRight w:val="0"/>
          <w:marTop w:val="0"/>
          <w:marBottom w:val="0"/>
          <w:divBdr>
            <w:top w:val="none" w:sz="0" w:space="0" w:color="auto"/>
            <w:left w:val="none" w:sz="0" w:space="0" w:color="auto"/>
            <w:bottom w:val="none" w:sz="0" w:space="0" w:color="auto"/>
            <w:right w:val="none" w:sz="0" w:space="0" w:color="auto"/>
          </w:divBdr>
          <w:divsChild>
            <w:div w:id="661810506">
              <w:marLeft w:val="0"/>
              <w:marRight w:val="0"/>
              <w:marTop w:val="0"/>
              <w:marBottom w:val="0"/>
              <w:divBdr>
                <w:top w:val="none" w:sz="0" w:space="0" w:color="auto"/>
                <w:left w:val="none" w:sz="0" w:space="0" w:color="auto"/>
                <w:bottom w:val="none" w:sz="0" w:space="0" w:color="auto"/>
                <w:right w:val="none" w:sz="0" w:space="0" w:color="auto"/>
              </w:divBdr>
            </w:div>
          </w:divsChild>
        </w:div>
        <w:div w:id="1179853286">
          <w:marLeft w:val="0"/>
          <w:marRight w:val="0"/>
          <w:marTop w:val="0"/>
          <w:marBottom w:val="0"/>
          <w:divBdr>
            <w:top w:val="none" w:sz="0" w:space="0" w:color="auto"/>
            <w:left w:val="none" w:sz="0" w:space="0" w:color="auto"/>
            <w:bottom w:val="none" w:sz="0" w:space="0" w:color="auto"/>
            <w:right w:val="none" w:sz="0" w:space="0" w:color="auto"/>
          </w:divBdr>
          <w:divsChild>
            <w:div w:id="1241477900">
              <w:marLeft w:val="0"/>
              <w:marRight w:val="0"/>
              <w:marTop w:val="0"/>
              <w:marBottom w:val="0"/>
              <w:divBdr>
                <w:top w:val="none" w:sz="0" w:space="0" w:color="auto"/>
                <w:left w:val="none" w:sz="0" w:space="0" w:color="auto"/>
                <w:bottom w:val="none" w:sz="0" w:space="0" w:color="auto"/>
                <w:right w:val="none" w:sz="0" w:space="0" w:color="auto"/>
              </w:divBdr>
            </w:div>
          </w:divsChild>
        </w:div>
        <w:div w:id="1295016345">
          <w:marLeft w:val="0"/>
          <w:marRight w:val="0"/>
          <w:marTop w:val="0"/>
          <w:marBottom w:val="0"/>
          <w:divBdr>
            <w:top w:val="none" w:sz="0" w:space="0" w:color="auto"/>
            <w:left w:val="none" w:sz="0" w:space="0" w:color="auto"/>
            <w:bottom w:val="none" w:sz="0" w:space="0" w:color="auto"/>
            <w:right w:val="none" w:sz="0" w:space="0" w:color="auto"/>
          </w:divBdr>
          <w:divsChild>
            <w:div w:id="334890416">
              <w:marLeft w:val="0"/>
              <w:marRight w:val="0"/>
              <w:marTop w:val="0"/>
              <w:marBottom w:val="0"/>
              <w:divBdr>
                <w:top w:val="none" w:sz="0" w:space="0" w:color="auto"/>
                <w:left w:val="none" w:sz="0" w:space="0" w:color="auto"/>
                <w:bottom w:val="none" w:sz="0" w:space="0" w:color="auto"/>
                <w:right w:val="none" w:sz="0" w:space="0" w:color="auto"/>
              </w:divBdr>
            </w:div>
          </w:divsChild>
        </w:div>
        <w:div w:id="1975670643">
          <w:marLeft w:val="0"/>
          <w:marRight w:val="0"/>
          <w:marTop w:val="0"/>
          <w:marBottom w:val="0"/>
          <w:divBdr>
            <w:top w:val="none" w:sz="0" w:space="0" w:color="auto"/>
            <w:left w:val="none" w:sz="0" w:space="0" w:color="auto"/>
            <w:bottom w:val="none" w:sz="0" w:space="0" w:color="auto"/>
            <w:right w:val="none" w:sz="0" w:space="0" w:color="auto"/>
          </w:divBdr>
          <w:divsChild>
            <w:div w:id="1066954833">
              <w:marLeft w:val="0"/>
              <w:marRight w:val="0"/>
              <w:marTop w:val="0"/>
              <w:marBottom w:val="0"/>
              <w:divBdr>
                <w:top w:val="none" w:sz="0" w:space="0" w:color="auto"/>
                <w:left w:val="none" w:sz="0" w:space="0" w:color="auto"/>
                <w:bottom w:val="none" w:sz="0" w:space="0" w:color="auto"/>
                <w:right w:val="none" w:sz="0" w:space="0" w:color="auto"/>
              </w:divBdr>
            </w:div>
          </w:divsChild>
        </w:div>
        <w:div w:id="1361128958">
          <w:marLeft w:val="0"/>
          <w:marRight w:val="0"/>
          <w:marTop w:val="0"/>
          <w:marBottom w:val="0"/>
          <w:divBdr>
            <w:top w:val="none" w:sz="0" w:space="0" w:color="auto"/>
            <w:left w:val="none" w:sz="0" w:space="0" w:color="auto"/>
            <w:bottom w:val="none" w:sz="0" w:space="0" w:color="auto"/>
            <w:right w:val="none" w:sz="0" w:space="0" w:color="auto"/>
          </w:divBdr>
          <w:divsChild>
            <w:div w:id="14158150">
              <w:marLeft w:val="0"/>
              <w:marRight w:val="0"/>
              <w:marTop w:val="0"/>
              <w:marBottom w:val="0"/>
              <w:divBdr>
                <w:top w:val="none" w:sz="0" w:space="0" w:color="auto"/>
                <w:left w:val="none" w:sz="0" w:space="0" w:color="auto"/>
                <w:bottom w:val="none" w:sz="0" w:space="0" w:color="auto"/>
                <w:right w:val="none" w:sz="0" w:space="0" w:color="auto"/>
              </w:divBdr>
            </w:div>
          </w:divsChild>
        </w:div>
        <w:div w:id="685599117">
          <w:marLeft w:val="0"/>
          <w:marRight w:val="0"/>
          <w:marTop w:val="0"/>
          <w:marBottom w:val="0"/>
          <w:divBdr>
            <w:top w:val="none" w:sz="0" w:space="0" w:color="auto"/>
            <w:left w:val="none" w:sz="0" w:space="0" w:color="auto"/>
            <w:bottom w:val="none" w:sz="0" w:space="0" w:color="auto"/>
            <w:right w:val="none" w:sz="0" w:space="0" w:color="auto"/>
          </w:divBdr>
          <w:divsChild>
            <w:div w:id="1803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518">
      <w:bodyDiv w:val="1"/>
      <w:marLeft w:val="0"/>
      <w:marRight w:val="0"/>
      <w:marTop w:val="0"/>
      <w:marBottom w:val="0"/>
      <w:divBdr>
        <w:top w:val="none" w:sz="0" w:space="0" w:color="auto"/>
        <w:left w:val="none" w:sz="0" w:space="0" w:color="auto"/>
        <w:bottom w:val="none" w:sz="0" w:space="0" w:color="auto"/>
        <w:right w:val="none" w:sz="0" w:space="0" w:color="auto"/>
      </w:divBdr>
    </w:div>
    <w:div w:id="2001470241">
      <w:bodyDiv w:val="1"/>
      <w:marLeft w:val="0"/>
      <w:marRight w:val="0"/>
      <w:marTop w:val="0"/>
      <w:marBottom w:val="0"/>
      <w:divBdr>
        <w:top w:val="none" w:sz="0" w:space="0" w:color="auto"/>
        <w:left w:val="none" w:sz="0" w:space="0" w:color="auto"/>
        <w:bottom w:val="none" w:sz="0" w:space="0" w:color="auto"/>
        <w:right w:val="none" w:sz="0" w:space="0" w:color="auto"/>
      </w:divBdr>
      <w:divsChild>
        <w:div w:id="155192288">
          <w:marLeft w:val="0"/>
          <w:marRight w:val="0"/>
          <w:marTop w:val="0"/>
          <w:marBottom w:val="0"/>
          <w:divBdr>
            <w:top w:val="none" w:sz="0" w:space="0" w:color="auto"/>
            <w:left w:val="none" w:sz="0" w:space="0" w:color="auto"/>
            <w:bottom w:val="none" w:sz="0" w:space="0" w:color="auto"/>
            <w:right w:val="none" w:sz="0" w:space="0" w:color="auto"/>
          </w:divBdr>
        </w:div>
        <w:div w:id="226767071">
          <w:marLeft w:val="0"/>
          <w:marRight w:val="0"/>
          <w:marTop w:val="0"/>
          <w:marBottom w:val="0"/>
          <w:divBdr>
            <w:top w:val="none" w:sz="0" w:space="0" w:color="auto"/>
            <w:left w:val="none" w:sz="0" w:space="0" w:color="auto"/>
            <w:bottom w:val="none" w:sz="0" w:space="0" w:color="auto"/>
            <w:right w:val="none" w:sz="0" w:space="0" w:color="auto"/>
          </w:divBdr>
        </w:div>
        <w:div w:id="314189671">
          <w:marLeft w:val="0"/>
          <w:marRight w:val="0"/>
          <w:marTop w:val="0"/>
          <w:marBottom w:val="0"/>
          <w:divBdr>
            <w:top w:val="none" w:sz="0" w:space="0" w:color="auto"/>
            <w:left w:val="none" w:sz="0" w:space="0" w:color="auto"/>
            <w:bottom w:val="none" w:sz="0" w:space="0" w:color="auto"/>
            <w:right w:val="none" w:sz="0" w:space="0" w:color="auto"/>
          </w:divBdr>
        </w:div>
        <w:div w:id="363990438">
          <w:marLeft w:val="0"/>
          <w:marRight w:val="0"/>
          <w:marTop w:val="0"/>
          <w:marBottom w:val="0"/>
          <w:divBdr>
            <w:top w:val="none" w:sz="0" w:space="0" w:color="auto"/>
            <w:left w:val="none" w:sz="0" w:space="0" w:color="auto"/>
            <w:bottom w:val="none" w:sz="0" w:space="0" w:color="auto"/>
            <w:right w:val="none" w:sz="0" w:space="0" w:color="auto"/>
          </w:divBdr>
        </w:div>
        <w:div w:id="411003110">
          <w:marLeft w:val="0"/>
          <w:marRight w:val="0"/>
          <w:marTop w:val="0"/>
          <w:marBottom w:val="0"/>
          <w:divBdr>
            <w:top w:val="none" w:sz="0" w:space="0" w:color="auto"/>
            <w:left w:val="none" w:sz="0" w:space="0" w:color="auto"/>
            <w:bottom w:val="none" w:sz="0" w:space="0" w:color="auto"/>
            <w:right w:val="none" w:sz="0" w:space="0" w:color="auto"/>
          </w:divBdr>
        </w:div>
        <w:div w:id="542792310">
          <w:marLeft w:val="0"/>
          <w:marRight w:val="0"/>
          <w:marTop w:val="0"/>
          <w:marBottom w:val="0"/>
          <w:divBdr>
            <w:top w:val="none" w:sz="0" w:space="0" w:color="auto"/>
            <w:left w:val="none" w:sz="0" w:space="0" w:color="auto"/>
            <w:bottom w:val="none" w:sz="0" w:space="0" w:color="auto"/>
            <w:right w:val="none" w:sz="0" w:space="0" w:color="auto"/>
          </w:divBdr>
        </w:div>
        <w:div w:id="573048721">
          <w:marLeft w:val="0"/>
          <w:marRight w:val="0"/>
          <w:marTop w:val="0"/>
          <w:marBottom w:val="0"/>
          <w:divBdr>
            <w:top w:val="none" w:sz="0" w:space="0" w:color="auto"/>
            <w:left w:val="none" w:sz="0" w:space="0" w:color="auto"/>
            <w:bottom w:val="none" w:sz="0" w:space="0" w:color="auto"/>
            <w:right w:val="none" w:sz="0" w:space="0" w:color="auto"/>
          </w:divBdr>
        </w:div>
        <w:div w:id="612326274">
          <w:marLeft w:val="0"/>
          <w:marRight w:val="0"/>
          <w:marTop w:val="0"/>
          <w:marBottom w:val="0"/>
          <w:divBdr>
            <w:top w:val="none" w:sz="0" w:space="0" w:color="auto"/>
            <w:left w:val="none" w:sz="0" w:space="0" w:color="auto"/>
            <w:bottom w:val="none" w:sz="0" w:space="0" w:color="auto"/>
            <w:right w:val="none" w:sz="0" w:space="0" w:color="auto"/>
          </w:divBdr>
        </w:div>
        <w:div w:id="644816174">
          <w:marLeft w:val="0"/>
          <w:marRight w:val="0"/>
          <w:marTop w:val="0"/>
          <w:marBottom w:val="0"/>
          <w:divBdr>
            <w:top w:val="none" w:sz="0" w:space="0" w:color="auto"/>
            <w:left w:val="none" w:sz="0" w:space="0" w:color="auto"/>
            <w:bottom w:val="none" w:sz="0" w:space="0" w:color="auto"/>
            <w:right w:val="none" w:sz="0" w:space="0" w:color="auto"/>
          </w:divBdr>
        </w:div>
        <w:div w:id="669720981">
          <w:marLeft w:val="0"/>
          <w:marRight w:val="0"/>
          <w:marTop w:val="0"/>
          <w:marBottom w:val="0"/>
          <w:divBdr>
            <w:top w:val="none" w:sz="0" w:space="0" w:color="auto"/>
            <w:left w:val="none" w:sz="0" w:space="0" w:color="auto"/>
            <w:bottom w:val="none" w:sz="0" w:space="0" w:color="auto"/>
            <w:right w:val="none" w:sz="0" w:space="0" w:color="auto"/>
          </w:divBdr>
        </w:div>
        <w:div w:id="747964322">
          <w:marLeft w:val="0"/>
          <w:marRight w:val="0"/>
          <w:marTop w:val="0"/>
          <w:marBottom w:val="0"/>
          <w:divBdr>
            <w:top w:val="none" w:sz="0" w:space="0" w:color="auto"/>
            <w:left w:val="none" w:sz="0" w:space="0" w:color="auto"/>
            <w:bottom w:val="none" w:sz="0" w:space="0" w:color="auto"/>
            <w:right w:val="none" w:sz="0" w:space="0" w:color="auto"/>
          </w:divBdr>
        </w:div>
        <w:div w:id="988051644">
          <w:marLeft w:val="0"/>
          <w:marRight w:val="0"/>
          <w:marTop w:val="0"/>
          <w:marBottom w:val="0"/>
          <w:divBdr>
            <w:top w:val="none" w:sz="0" w:space="0" w:color="auto"/>
            <w:left w:val="none" w:sz="0" w:space="0" w:color="auto"/>
            <w:bottom w:val="none" w:sz="0" w:space="0" w:color="auto"/>
            <w:right w:val="none" w:sz="0" w:space="0" w:color="auto"/>
          </w:divBdr>
        </w:div>
        <w:div w:id="1088621444">
          <w:marLeft w:val="0"/>
          <w:marRight w:val="0"/>
          <w:marTop w:val="0"/>
          <w:marBottom w:val="0"/>
          <w:divBdr>
            <w:top w:val="none" w:sz="0" w:space="0" w:color="auto"/>
            <w:left w:val="none" w:sz="0" w:space="0" w:color="auto"/>
            <w:bottom w:val="none" w:sz="0" w:space="0" w:color="auto"/>
            <w:right w:val="none" w:sz="0" w:space="0" w:color="auto"/>
          </w:divBdr>
        </w:div>
        <w:div w:id="1215966756">
          <w:marLeft w:val="0"/>
          <w:marRight w:val="0"/>
          <w:marTop w:val="0"/>
          <w:marBottom w:val="0"/>
          <w:divBdr>
            <w:top w:val="none" w:sz="0" w:space="0" w:color="auto"/>
            <w:left w:val="none" w:sz="0" w:space="0" w:color="auto"/>
            <w:bottom w:val="none" w:sz="0" w:space="0" w:color="auto"/>
            <w:right w:val="none" w:sz="0" w:space="0" w:color="auto"/>
          </w:divBdr>
        </w:div>
        <w:div w:id="1341738743">
          <w:marLeft w:val="0"/>
          <w:marRight w:val="0"/>
          <w:marTop w:val="0"/>
          <w:marBottom w:val="0"/>
          <w:divBdr>
            <w:top w:val="none" w:sz="0" w:space="0" w:color="auto"/>
            <w:left w:val="none" w:sz="0" w:space="0" w:color="auto"/>
            <w:bottom w:val="none" w:sz="0" w:space="0" w:color="auto"/>
            <w:right w:val="none" w:sz="0" w:space="0" w:color="auto"/>
          </w:divBdr>
        </w:div>
        <w:div w:id="1355808992">
          <w:marLeft w:val="0"/>
          <w:marRight w:val="0"/>
          <w:marTop w:val="0"/>
          <w:marBottom w:val="0"/>
          <w:divBdr>
            <w:top w:val="none" w:sz="0" w:space="0" w:color="auto"/>
            <w:left w:val="none" w:sz="0" w:space="0" w:color="auto"/>
            <w:bottom w:val="none" w:sz="0" w:space="0" w:color="auto"/>
            <w:right w:val="none" w:sz="0" w:space="0" w:color="auto"/>
          </w:divBdr>
        </w:div>
        <w:div w:id="1382053281">
          <w:marLeft w:val="0"/>
          <w:marRight w:val="0"/>
          <w:marTop w:val="0"/>
          <w:marBottom w:val="0"/>
          <w:divBdr>
            <w:top w:val="none" w:sz="0" w:space="0" w:color="auto"/>
            <w:left w:val="none" w:sz="0" w:space="0" w:color="auto"/>
            <w:bottom w:val="none" w:sz="0" w:space="0" w:color="auto"/>
            <w:right w:val="none" w:sz="0" w:space="0" w:color="auto"/>
          </w:divBdr>
        </w:div>
        <w:div w:id="1387295401">
          <w:marLeft w:val="0"/>
          <w:marRight w:val="0"/>
          <w:marTop w:val="0"/>
          <w:marBottom w:val="0"/>
          <w:divBdr>
            <w:top w:val="none" w:sz="0" w:space="0" w:color="auto"/>
            <w:left w:val="none" w:sz="0" w:space="0" w:color="auto"/>
            <w:bottom w:val="none" w:sz="0" w:space="0" w:color="auto"/>
            <w:right w:val="none" w:sz="0" w:space="0" w:color="auto"/>
          </w:divBdr>
        </w:div>
        <w:div w:id="1487163389">
          <w:marLeft w:val="0"/>
          <w:marRight w:val="0"/>
          <w:marTop w:val="0"/>
          <w:marBottom w:val="0"/>
          <w:divBdr>
            <w:top w:val="none" w:sz="0" w:space="0" w:color="auto"/>
            <w:left w:val="none" w:sz="0" w:space="0" w:color="auto"/>
            <w:bottom w:val="none" w:sz="0" w:space="0" w:color="auto"/>
            <w:right w:val="none" w:sz="0" w:space="0" w:color="auto"/>
          </w:divBdr>
        </w:div>
        <w:div w:id="1529685416">
          <w:marLeft w:val="0"/>
          <w:marRight w:val="0"/>
          <w:marTop w:val="0"/>
          <w:marBottom w:val="0"/>
          <w:divBdr>
            <w:top w:val="none" w:sz="0" w:space="0" w:color="auto"/>
            <w:left w:val="none" w:sz="0" w:space="0" w:color="auto"/>
            <w:bottom w:val="none" w:sz="0" w:space="0" w:color="auto"/>
            <w:right w:val="none" w:sz="0" w:space="0" w:color="auto"/>
          </w:divBdr>
        </w:div>
        <w:div w:id="1683775086">
          <w:marLeft w:val="0"/>
          <w:marRight w:val="0"/>
          <w:marTop w:val="0"/>
          <w:marBottom w:val="0"/>
          <w:divBdr>
            <w:top w:val="none" w:sz="0" w:space="0" w:color="auto"/>
            <w:left w:val="none" w:sz="0" w:space="0" w:color="auto"/>
            <w:bottom w:val="none" w:sz="0" w:space="0" w:color="auto"/>
            <w:right w:val="none" w:sz="0" w:space="0" w:color="auto"/>
          </w:divBdr>
        </w:div>
        <w:div w:id="1927297559">
          <w:marLeft w:val="0"/>
          <w:marRight w:val="0"/>
          <w:marTop w:val="0"/>
          <w:marBottom w:val="0"/>
          <w:divBdr>
            <w:top w:val="none" w:sz="0" w:space="0" w:color="auto"/>
            <w:left w:val="none" w:sz="0" w:space="0" w:color="auto"/>
            <w:bottom w:val="none" w:sz="0" w:space="0" w:color="auto"/>
            <w:right w:val="none" w:sz="0" w:space="0" w:color="auto"/>
          </w:divBdr>
        </w:div>
        <w:div w:id="2008435831">
          <w:marLeft w:val="0"/>
          <w:marRight w:val="0"/>
          <w:marTop w:val="0"/>
          <w:marBottom w:val="0"/>
          <w:divBdr>
            <w:top w:val="none" w:sz="0" w:space="0" w:color="auto"/>
            <w:left w:val="none" w:sz="0" w:space="0" w:color="auto"/>
            <w:bottom w:val="none" w:sz="0" w:space="0" w:color="auto"/>
            <w:right w:val="none" w:sz="0" w:space="0" w:color="auto"/>
          </w:divBdr>
        </w:div>
        <w:div w:id="2040429256">
          <w:marLeft w:val="0"/>
          <w:marRight w:val="0"/>
          <w:marTop w:val="0"/>
          <w:marBottom w:val="0"/>
          <w:divBdr>
            <w:top w:val="none" w:sz="0" w:space="0" w:color="auto"/>
            <w:left w:val="none" w:sz="0" w:space="0" w:color="auto"/>
            <w:bottom w:val="none" w:sz="0" w:space="0" w:color="auto"/>
            <w:right w:val="none" w:sz="0" w:space="0" w:color="auto"/>
          </w:divBdr>
        </w:div>
        <w:div w:id="2098942854">
          <w:marLeft w:val="0"/>
          <w:marRight w:val="0"/>
          <w:marTop w:val="0"/>
          <w:marBottom w:val="0"/>
          <w:divBdr>
            <w:top w:val="none" w:sz="0" w:space="0" w:color="auto"/>
            <w:left w:val="none" w:sz="0" w:space="0" w:color="auto"/>
            <w:bottom w:val="none" w:sz="0" w:space="0" w:color="auto"/>
            <w:right w:val="none" w:sz="0" w:space="0" w:color="auto"/>
          </w:divBdr>
        </w:div>
        <w:div w:id="2126196676">
          <w:marLeft w:val="0"/>
          <w:marRight w:val="0"/>
          <w:marTop w:val="0"/>
          <w:marBottom w:val="0"/>
          <w:divBdr>
            <w:top w:val="none" w:sz="0" w:space="0" w:color="auto"/>
            <w:left w:val="none" w:sz="0" w:space="0" w:color="auto"/>
            <w:bottom w:val="none" w:sz="0" w:space="0" w:color="auto"/>
            <w:right w:val="none" w:sz="0" w:space="0" w:color="auto"/>
          </w:divBdr>
        </w:div>
        <w:div w:id="2132550533">
          <w:marLeft w:val="0"/>
          <w:marRight w:val="0"/>
          <w:marTop w:val="0"/>
          <w:marBottom w:val="0"/>
          <w:divBdr>
            <w:top w:val="none" w:sz="0" w:space="0" w:color="auto"/>
            <w:left w:val="none" w:sz="0" w:space="0" w:color="auto"/>
            <w:bottom w:val="none" w:sz="0" w:space="0" w:color="auto"/>
            <w:right w:val="none" w:sz="0" w:space="0" w:color="auto"/>
          </w:divBdr>
        </w:div>
      </w:divsChild>
    </w:div>
    <w:div w:id="2015913109">
      <w:bodyDiv w:val="1"/>
      <w:marLeft w:val="0"/>
      <w:marRight w:val="0"/>
      <w:marTop w:val="0"/>
      <w:marBottom w:val="0"/>
      <w:divBdr>
        <w:top w:val="none" w:sz="0" w:space="0" w:color="auto"/>
        <w:left w:val="none" w:sz="0" w:space="0" w:color="auto"/>
        <w:bottom w:val="none" w:sz="0" w:space="0" w:color="auto"/>
        <w:right w:val="none" w:sz="0" w:space="0" w:color="auto"/>
      </w:divBdr>
      <w:divsChild>
        <w:div w:id="64770050">
          <w:marLeft w:val="0"/>
          <w:marRight w:val="0"/>
          <w:marTop w:val="0"/>
          <w:marBottom w:val="0"/>
          <w:divBdr>
            <w:top w:val="none" w:sz="0" w:space="0" w:color="auto"/>
            <w:left w:val="none" w:sz="0" w:space="0" w:color="auto"/>
            <w:bottom w:val="none" w:sz="0" w:space="0" w:color="auto"/>
            <w:right w:val="none" w:sz="0" w:space="0" w:color="auto"/>
          </w:divBdr>
        </w:div>
        <w:div w:id="103499103">
          <w:marLeft w:val="0"/>
          <w:marRight w:val="0"/>
          <w:marTop w:val="0"/>
          <w:marBottom w:val="0"/>
          <w:divBdr>
            <w:top w:val="none" w:sz="0" w:space="0" w:color="auto"/>
            <w:left w:val="none" w:sz="0" w:space="0" w:color="auto"/>
            <w:bottom w:val="none" w:sz="0" w:space="0" w:color="auto"/>
            <w:right w:val="none" w:sz="0" w:space="0" w:color="auto"/>
          </w:divBdr>
        </w:div>
        <w:div w:id="171190859">
          <w:marLeft w:val="0"/>
          <w:marRight w:val="0"/>
          <w:marTop w:val="0"/>
          <w:marBottom w:val="0"/>
          <w:divBdr>
            <w:top w:val="none" w:sz="0" w:space="0" w:color="auto"/>
            <w:left w:val="none" w:sz="0" w:space="0" w:color="auto"/>
            <w:bottom w:val="none" w:sz="0" w:space="0" w:color="auto"/>
            <w:right w:val="none" w:sz="0" w:space="0" w:color="auto"/>
          </w:divBdr>
        </w:div>
        <w:div w:id="186450256">
          <w:marLeft w:val="0"/>
          <w:marRight w:val="0"/>
          <w:marTop w:val="0"/>
          <w:marBottom w:val="0"/>
          <w:divBdr>
            <w:top w:val="none" w:sz="0" w:space="0" w:color="auto"/>
            <w:left w:val="none" w:sz="0" w:space="0" w:color="auto"/>
            <w:bottom w:val="none" w:sz="0" w:space="0" w:color="auto"/>
            <w:right w:val="none" w:sz="0" w:space="0" w:color="auto"/>
          </w:divBdr>
        </w:div>
        <w:div w:id="235894861">
          <w:marLeft w:val="0"/>
          <w:marRight w:val="0"/>
          <w:marTop w:val="0"/>
          <w:marBottom w:val="0"/>
          <w:divBdr>
            <w:top w:val="none" w:sz="0" w:space="0" w:color="auto"/>
            <w:left w:val="none" w:sz="0" w:space="0" w:color="auto"/>
            <w:bottom w:val="none" w:sz="0" w:space="0" w:color="auto"/>
            <w:right w:val="none" w:sz="0" w:space="0" w:color="auto"/>
          </w:divBdr>
        </w:div>
        <w:div w:id="267082416">
          <w:marLeft w:val="0"/>
          <w:marRight w:val="0"/>
          <w:marTop w:val="0"/>
          <w:marBottom w:val="0"/>
          <w:divBdr>
            <w:top w:val="none" w:sz="0" w:space="0" w:color="auto"/>
            <w:left w:val="none" w:sz="0" w:space="0" w:color="auto"/>
            <w:bottom w:val="none" w:sz="0" w:space="0" w:color="auto"/>
            <w:right w:val="none" w:sz="0" w:space="0" w:color="auto"/>
          </w:divBdr>
        </w:div>
        <w:div w:id="329843060">
          <w:marLeft w:val="0"/>
          <w:marRight w:val="0"/>
          <w:marTop w:val="0"/>
          <w:marBottom w:val="0"/>
          <w:divBdr>
            <w:top w:val="none" w:sz="0" w:space="0" w:color="auto"/>
            <w:left w:val="none" w:sz="0" w:space="0" w:color="auto"/>
            <w:bottom w:val="none" w:sz="0" w:space="0" w:color="auto"/>
            <w:right w:val="none" w:sz="0" w:space="0" w:color="auto"/>
          </w:divBdr>
        </w:div>
        <w:div w:id="337511910">
          <w:marLeft w:val="0"/>
          <w:marRight w:val="0"/>
          <w:marTop w:val="0"/>
          <w:marBottom w:val="0"/>
          <w:divBdr>
            <w:top w:val="none" w:sz="0" w:space="0" w:color="auto"/>
            <w:left w:val="none" w:sz="0" w:space="0" w:color="auto"/>
            <w:bottom w:val="none" w:sz="0" w:space="0" w:color="auto"/>
            <w:right w:val="none" w:sz="0" w:space="0" w:color="auto"/>
          </w:divBdr>
        </w:div>
        <w:div w:id="465439954">
          <w:marLeft w:val="0"/>
          <w:marRight w:val="0"/>
          <w:marTop w:val="0"/>
          <w:marBottom w:val="0"/>
          <w:divBdr>
            <w:top w:val="none" w:sz="0" w:space="0" w:color="auto"/>
            <w:left w:val="none" w:sz="0" w:space="0" w:color="auto"/>
            <w:bottom w:val="none" w:sz="0" w:space="0" w:color="auto"/>
            <w:right w:val="none" w:sz="0" w:space="0" w:color="auto"/>
          </w:divBdr>
        </w:div>
        <w:div w:id="534078644">
          <w:marLeft w:val="0"/>
          <w:marRight w:val="0"/>
          <w:marTop w:val="0"/>
          <w:marBottom w:val="0"/>
          <w:divBdr>
            <w:top w:val="none" w:sz="0" w:space="0" w:color="auto"/>
            <w:left w:val="none" w:sz="0" w:space="0" w:color="auto"/>
            <w:bottom w:val="none" w:sz="0" w:space="0" w:color="auto"/>
            <w:right w:val="none" w:sz="0" w:space="0" w:color="auto"/>
          </w:divBdr>
        </w:div>
        <w:div w:id="613175410">
          <w:marLeft w:val="0"/>
          <w:marRight w:val="0"/>
          <w:marTop w:val="0"/>
          <w:marBottom w:val="0"/>
          <w:divBdr>
            <w:top w:val="none" w:sz="0" w:space="0" w:color="auto"/>
            <w:left w:val="none" w:sz="0" w:space="0" w:color="auto"/>
            <w:bottom w:val="none" w:sz="0" w:space="0" w:color="auto"/>
            <w:right w:val="none" w:sz="0" w:space="0" w:color="auto"/>
          </w:divBdr>
        </w:div>
        <w:div w:id="638153491">
          <w:marLeft w:val="0"/>
          <w:marRight w:val="0"/>
          <w:marTop w:val="0"/>
          <w:marBottom w:val="0"/>
          <w:divBdr>
            <w:top w:val="none" w:sz="0" w:space="0" w:color="auto"/>
            <w:left w:val="none" w:sz="0" w:space="0" w:color="auto"/>
            <w:bottom w:val="none" w:sz="0" w:space="0" w:color="auto"/>
            <w:right w:val="none" w:sz="0" w:space="0" w:color="auto"/>
          </w:divBdr>
        </w:div>
        <w:div w:id="639187659">
          <w:marLeft w:val="0"/>
          <w:marRight w:val="0"/>
          <w:marTop w:val="0"/>
          <w:marBottom w:val="0"/>
          <w:divBdr>
            <w:top w:val="none" w:sz="0" w:space="0" w:color="auto"/>
            <w:left w:val="none" w:sz="0" w:space="0" w:color="auto"/>
            <w:bottom w:val="none" w:sz="0" w:space="0" w:color="auto"/>
            <w:right w:val="none" w:sz="0" w:space="0" w:color="auto"/>
          </w:divBdr>
        </w:div>
        <w:div w:id="731463638">
          <w:marLeft w:val="0"/>
          <w:marRight w:val="0"/>
          <w:marTop w:val="0"/>
          <w:marBottom w:val="0"/>
          <w:divBdr>
            <w:top w:val="none" w:sz="0" w:space="0" w:color="auto"/>
            <w:left w:val="none" w:sz="0" w:space="0" w:color="auto"/>
            <w:bottom w:val="none" w:sz="0" w:space="0" w:color="auto"/>
            <w:right w:val="none" w:sz="0" w:space="0" w:color="auto"/>
          </w:divBdr>
        </w:div>
        <w:div w:id="764419391">
          <w:marLeft w:val="0"/>
          <w:marRight w:val="0"/>
          <w:marTop w:val="0"/>
          <w:marBottom w:val="0"/>
          <w:divBdr>
            <w:top w:val="none" w:sz="0" w:space="0" w:color="auto"/>
            <w:left w:val="none" w:sz="0" w:space="0" w:color="auto"/>
            <w:bottom w:val="none" w:sz="0" w:space="0" w:color="auto"/>
            <w:right w:val="none" w:sz="0" w:space="0" w:color="auto"/>
          </w:divBdr>
        </w:div>
        <w:div w:id="785346964">
          <w:marLeft w:val="0"/>
          <w:marRight w:val="0"/>
          <w:marTop w:val="0"/>
          <w:marBottom w:val="0"/>
          <w:divBdr>
            <w:top w:val="none" w:sz="0" w:space="0" w:color="auto"/>
            <w:left w:val="none" w:sz="0" w:space="0" w:color="auto"/>
            <w:bottom w:val="none" w:sz="0" w:space="0" w:color="auto"/>
            <w:right w:val="none" w:sz="0" w:space="0" w:color="auto"/>
          </w:divBdr>
        </w:div>
        <w:div w:id="895047076">
          <w:marLeft w:val="0"/>
          <w:marRight w:val="0"/>
          <w:marTop w:val="0"/>
          <w:marBottom w:val="0"/>
          <w:divBdr>
            <w:top w:val="none" w:sz="0" w:space="0" w:color="auto"/>
            <w:left w:val="none" w:sz="0" w:space="0" w:color="auto"/>
            <w:bottom w:val="none" w:sz="0" w:space="0" w:color="auto"/>
            <w:right w:val="none" w:sz="0" w:space="0" w:color="auto"/>
          </w:divBdr>
        </w:div>
        <w:div w:id="924999276">
          <w:marLeft w:val="0"/>
          <w:marRight w:val="0"/>
          <w:marTop w:val="0"/>
          <w:marBottom w:val="0"/>
          <w:divBdr>
            <w:top w:val="none" w:sz="0" w:space="0" w:color="auto"/>
            <w:left w:val="none" w:sz="0" w:space="0" w:color="auto"/>
            <w:bottom w:val="none" w:sz="0" w:space="0" w:color="auto"/>
            <w:right w:val="none" w:sz="0" w:space="0" w:color="auto"/>
          </w:divBdr>
        </w:div>
        <w:div w:id="996609371">
          <w:marLeft w:val="0"/>
          <w:marRight w:val="0"/>
          <w:marTop w:val="0"/>
          <w:marBottom w:val="0"/>
          <w:divBdr>
            <w:top w:val="none" w:sz="0" w:space="0" w:color="auto"/>
            <w:left w:val="none" w:sz="0" w:space="0" w:color="auto"/>
            <w:bottom w:val="none" w:sz="0" w:space="0" w:color="auto"/>
            <w:right w:val="none" w:sz="0" w:space="0" w:color="auto"/>
          </w:divBdr>
        </w:div>
        <w:div w:id="1140421820">
          <w:marLeft w:val="0"/>
          <w:marRight w:val="0"/>
          <w:marTop w:val="0"/>
          <w:marBottom w:val="0"/>
          <w:divBdr>
            <w:top w:val="none" w:sz="0" w:space="0" w:color="auto"/>
            <w:left w:val="none" w:sz="0" w:space="0" w:color="auto"/>
            <w:bottom w:val="none" w:sz="0" w:space="0" w:color="auto"/>
            <w:right w:val="none" w:sz="0" w:space="0" w:color="auto"/>
          </w:divBdr>
        </w:div>
        <w:div w:id="1157841479">
          <w:marLeft w:val="0"/>
          <w:marRight w:val="0"/>
          <w:marTop w:val="0"/>
          <w:marBottom w:val="0"/>
          <w:divBdr>
            <w:top w:val="none" w:sz="0" w:space="0" w:color="auto"/>
            <w:left w:val="none" w:sz="0" w:space="0" w:color="auto"/>
            <w:bottom w:val="none" w:sz="0" w:space="0" w:color="auto"/>
            <w:right w:val="none" w:sz="0" w:space="0" w:color="auto"/>
          </w:divBdr>
        </w:div>
        <w:div w:id="1207067006">
          <w:marLeft w:val="0"/>
          <w:marRight w:val="0"/>
          <w:marTop w:val="0"/>
          <w:marBottom w:val="0"/>
          <w:divBdr>
            <w:top w:val="none" w:sz="0" w:space="0" w:color="auto"/>
            <w:left w:val="none" w:sz="0" w:space="0" w:color="auto"/>
            <w:bottom w:val="none" w:sz="0" w:space="0" w:color="auto"/>
            <w:right w:val="none" w:sz="0" w:space="0" w:color="auto"/>
          </w:divBdr>
        </w:div>
        <w:div w:id="1329748428">
          <w:marLeft w:val="0"/>
          <w:marRight w:val="0"/>
          <w:marTop w:val="0"/>
          <w:marBottom w:val="0"/>
          <w:divBdr>
            <w:top w:val="none" w:sz="0" w:space="0" w:color="auto"/>
            <w:left w:val="none" w:sz="0" w:space="0" w:color="auto"/>
            <w:bottom w:val="none" w:sz="0" w:space="0" w:color="auto"/>
            <w:right w:val="none" w:sz="0" w:space="0" w:color="auto"/>
          </w:divBdr>
        </w:div>
        <w:div w:id="1391344566">
          <w:marLeft w:val="0"/>
          <w:marRight w:val="0"/>
          <w:marTop w:val="0"/>
          <w:marBottom w:val="0"/>
          <w:divBdr>
            <w:top w:val="none" w:sz="0" w:space="0" w:color="auto"/>
            <w:left w:val="none" w:sz="0" w:space="0" w:color="auto"/>
            <w:bottom w:val="none" w:sz="0" w:space="0" w:color="auto"/>
            <w:right w:val="none" w:sz="0" w:space="0" w:color="auto"/>
          </w:divBdr>
        </w:div>
        <w:div w:id="1445921970">
          <w:marLeft w:val="0"/>
          <w:marRight w:val="0"/>
          <w:marTop w:val="0"/>
          <w:marBottom w:val="0"/>
          <w:divBdr>
            <w:top w:val="none" w:sz="0" w:space="0" w:color="auto"/>
            <w:left w:val="none" w:sz="0" w:space="0" w:color="auto"/>
            <w:bottom w:val="none" w:sz="0" w:space="0" w:color="auto"/>
            <w:right w:val="none" w:sz="0" w:space="0" w:color="auto"/>
          </w:divBdr>
        </w:div>
        <w:div w:id="1469782712">
          <w:marLeft w:val="0"/>
          <w:marRight w:val="0"/>
          <w:marTop w:val="0"/>
          <w:marBottom w:val="0"/>
          <w:divBdr>
            <w:top w:val="none" w:sz="0" w:space="0" w:color="auto"/>
            <w:left w:val="none" w:sz="0" w:space="0" w:color="auto"/>
            <w:bottom w:val="none" w:sz="0" w:space="0" w:color="auto"/>
            <w:right w:val="none" w:sz="0" w:space="0" w:color="auto"/>
          </w:divBdr>
        </w:div>
        <w:div w:id="1505243162">
          <w:marLeft w:val="0"/>
          <w:marRight w:val="0"/>
          <w:marTop w:val="0"/>
          <w:marBottom w:val="0"/>
          <w:divBdr>
            <w:top w:val="none" w:sz="0" w:space="0" w:color="auto"/>
            <w:left w:val="none" w:sz="0" w:space="0" w:color="auto"/>
            <w:bottom w:val="none" w:sz="0" w:space="0" w:color="auto"/>
            <w:right w:val="none" w:sz="0" w:space="0" w:color="auto"/>
          </w:divBdr>
        </w:div>
        <w:div w:id="1564875172">
          <w:marLeft w:val="0"/>
          <w:marRight w:val="0"/>
          <w:marTop w:val="0"/>
          <w:marBottom w:val="0"/>
          <w:divBdr>
            <w:top w:val="none" w:sz="0" w:space="0" w:color="auto"/>
            <w:left w:val="none" w:sz="0" w:space="0" w:color="auto"/>
            <w:bottom w:val="none" w:sz="0" w:space="0" w:color="auto"/>
            <w:right w:val="none" w:sz="0" w:space="0" w:color="auto"/>
          </w:divBdr>
        </w:div>
        <w:div w:id="1567061846">
          <w:marLeft w:val="0"/>
          <w:marRight w:val="0"/>
          <w:marTop w:val="0"/>
          <w:marBottom w:val="0"/>
          <w:divBdr>
            <w:top w:val="none" w:sz="0" w:space="0" w:color="auto"/>
            <w:left w:val="none" w:sz="0" w:space="0" w:color="auto"/>
            <w:bottom w:val="none" w:sz="0" w:space="0" w:color="auto"/>
            <w:right w:val="none" w:sz="0" w:space="0" w:color="auto"/>
          </w:divBdr>
        </w:div>
        <w:div w:id="1633095632">
          <w:marLeft w:val="0"/>
          <w:marRight w:val="0"/>
          <w:marTop w:val="0"/>
          <w:marBottom w:val="0"/>
          <w:divBdr>
            <w:top w:val="none" w:sz="0" w:space="0" w:color="auto"/>
            <w:left w:val="none" w:sz="0" w:space="0" w:color="auto"/>
            <w:bottom w:val="none" w:sz="0" w:space="0" w:color="auto"/>
            <w:right w:val="none" w:sz="0" w:space="0" w:color="auto"/>
          </w:divBdr>
        </w:div>
        <w:div w:id="1718426985">
          <w:marLeft w:val="0"/>
          <w:marRight w:val="0"/>
          <w:marTop w:val="0"/>
          <w:marBottom w:val="0"/>
          <w:divBdr>
            <w:top w:val="none" w:sz="0" w:space="0" w:color="auto"/>
            <w:left w:val="none" w:sz="0" w:space="0" w:color="auto"/>
            <w:bottom w:val="none" w:sz="0" w:space="0" w:color="auto"/>
            <w:right w:val="none" w:sz="0" w:space="0" w:color="auto"/>
          </w:divBdr>
        </w:div>
        <w:div w:id="1732268163">
          <w:marLeft w:val="0"/>
          <w:marRight w:val="0"/>
          <w:marTop w:val="0"/>
          <w:marBottom w:val="0"/>
          <w:divBdr>
            <w:top w:val="none" w:sz="0" w:space="0" w:color="auto"/>
            <w:left w:val="none" w:sz="0" w:space="0" w:color="auto"/>
            <w:bottom w:val="none" w:sz="0" w:space="0" w:color="auto"/>
            <w:right w:val="none" w:sz="0" w:space="0" w:color="auto"/>
          </w:divBdr>
        </w:div>
        <w:div w:id="1768574830">
          <w:marLeft w:val="0"/>
          <w:marRight w:val="0"/>
          <w:marTop w:val="0"/>
          <w:marBottom w:val="0"/>
          <w:divBdr>
            <w:top w:val="none" w:sz="0" w:space="0" w:color="auto"/>
            <w:left w:val="none" w:sz="0" w:space="0" w:color="auto"/>
            <w:bottom w:val="none" w:sz="0" w:space="0" w:color="auto"/>
            <w:right w:val="none" w:sz="0" w:space="0" w:color="auto"/>
          </w:divBdr>
        </w:div>
        <w:div w:id="1824347836">
          <w:marLeft w:val="0"/>
          <w:marRight w:val="0"/>
          <w:marTop w:val="0"/>
          <w:marBottom w:val="0"/>
          <w:divBdr>
            <w:top w:val="none" w:sz="0" w:space="0" w:color="auto"/>
            <w:left w:val="none" w:sz="0" w:space="0" w:color="auto"/>
            <w:bottom w:val="none" w:sz="0" w:space="0" w:color="auto"/>
            <w:right w:val="none" w:sz="0" w:space="0" w:color="auto"/>
          </w:divBdr>
        </w:div>
        <w:div w:id="1857881935">
          <w:marLeft w:val="0"/>
          <w:marRight w:val="0"/>
          <w:marTop w:val="0"/>
          <w:marBottom w:val="0"/>
          <w:divBdr>
            <w:top w:val="none" w:sz="0" w:space="0" w:color="auto"/>
            <w:left w:val="none" w:sz="0" w:space="0" w:color="auto"/>
            <w:bottom w:val="none" w:sz="0" w:space="0" w:color="auto"/>
            <w:right w:val="none" w:sz="0" w:space="0" w:color="auto"/>
          </w:divBdr>
        </w:div>
        <w:div w:id="1889871919">
          <w:marLeft w:val="0"/>
          <w:marRight w:val="0"/>
          <w:marTop w:val="0"/>
          <w:marBottom w:val="0"/>
          <w:divBdr>
            <w:top w:val="none" w:sz="0" w:space="0" w:color="auto"/>
            <w:left w:val="none" w:sz="0" w:space="0" w:color="auto"/>
            <w:bottom w:val="none" w:sz="0" w:space="0" w:color="auto"/>
            <w:right w:val="none" w:sz="0" w:space="0" w:color="auto"/>
          </w:divBdr>
        </w:div>
        <w:div w:id="1934389878">
          <w:marLeft w:val="0"/>
          <w:marRight w:val="0"/>
          <w:marTop w:val="0"/>
          <w:marBottom w:val="0"/>
          <w:divBdr>
            <w:top w:val="none" w:sz="0" w:space="0" w:color="auto"/>
            <w:left w:val="none" w:sz="0" w:space="0" w:color="auto"/>
            <w:bottom w:val="none" w:sz="0" w:space="0" w:color="auto"/>
            <w:right w:val="none" w:sz="0" w:space="0" w:color="auto"/>
          </w:divBdr>
        </w:div>
        <w:div w:id="1934892200">
          <w:marLeft w:val="0"/>
          <w:marRight w:val="0"/>
          <w:marTop w:val="0"/>
          <w:marBottom w:val="0"/>
          <w:divBdr>
            <w:top w:val="none" w:sz="0" w:space="0" w:color="auto"/>
            <w:left w:val="none" w:sz="0" w:space="0" w:color="auto"/>
            <w:bottom w:val="none" w:sz="0" w:space="0" w:color="auto"/>
            <w:right w:val="none" w:sz="0" w:space="0" w:color="auto"/>
          </w:divBdr>
        </w:div>
        <w:div w:id="2024699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opa.eu/europass/digitalskills/screen/home?lang=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slugirozwojowe.parp.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onszkoleniowylomzynski.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nszkoleniowylomzynski.pl/" TargetMode="External"/><Relationship Id="rId5" Type="http://schemas.openxmlformats.org/officeDocument/2006/relationships/settings" Target="settings.xml"/><Relationship Id="rId15" Type="http://schemas.openxmlformats.org/officeDocument/2006/relationships/hyperlink" Target="https://europa.eu/europass/digitalskills/screen/home?lang=pl" TargetMode="External"/><Relationship Id="rId10" Type="http://schemas.openxmlformats.org/officeDocument/2006/relationships/hyperlink" Target="http://www.uslugirozwojowe.parp.gov.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onszkoleniowylomzynski.pl/" TargetMode="External"/><Relationship Id="rId14" Type="http://schemas.openxmlformats.org/officeDocument/2006/relationships/hyperlink" Target="https://uslugirozwojowe.parp.gov.pl/wyszukiwarka/porownywar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732220-8990-4937-BE43-E8C5571F0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26</Pages>
  <Words>10797</Words>
  <Characters>64788</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FRP</Company>
  <LinksUpToDate>false</LinksUpToDate>
  <CharactersWithSpaces>75435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FRP</dc:creator>
  <cp:lastModifiedBy>ARES</cp:lastModifiedBy>
  <cp:revision>11</cp:revision>
  <cp:lastPrinted>2024-12-02T13:42:00Z</cp:lastPrinted>
  <dcterms:created xsi:type="dcterms:W3CDTF">2024-09-30T07:47:00Z</dcterms:created>
  <dcterms:modified xsi:type="dcterms:W3CDTF">2025-01-22T09:51:00Z</dcterms:modified>
</cp:coreProperties>
</file>